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5D28D3" w:rsidP="000C7FD6">
      <w:pPr>
        <w:rPr>
          <w:noProof/>
          <w:u w:val="single"/>
        </w:rPr>
      </w:pPr>
      <w:r>
        <w:rPr>
          <w:noProof/>
          <w:u w:val="single"/>
        </w:rPr>
        <mc:AlternateContent>
          <mc:Choice Requires="wps">
            <w:drawing>
              <wp:anchor distT="0" distB="0" distL="114300" distR="114300" simplePos="0" relativeHeight="251629056" behindDoc="0" locked="0" layoutInCell="1" allowOverlap="1" wp14:anchorId="47678BBF" wp14:editId="6A68F0BB">
                <wp:simplePos x="0" y="0"/>
                <wp:positionH relativeFrom="page">
                  <wp:posOffset>628650</wp:posOffset>
                </wp:positionH>
                <wp:positionV relativeFrom="page">
                  <wp:posOffset>2724150</wp:posOffset>
                </wp:positionV>
                <wp:extent cx="6785610" cy="2971800"/>
                <wp:effectExtent l="0" t="0" r="1524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5D28D3" w:rsidRDefault="005D28D3" w:rsidP="005D28D3">
                            <w:pPr>
                              <w:rPr>
                                <w:rFonts w:ascii="Tahoma" w:hAnsi="Tahoma" w:cs="Tahoma"/>
                                <w:szCs w:val="24"/>
                                <w:lang w:val="en"/>
                              </w:rPr>
                            </w:pPr>
                          </w:p>
                          <w:p w:rsidR="005D28D3" w:rsidRPr="005D28D3" w:rsidRDefault="005D28D3" w:rsidP="005102B0">
                            <w:pPr>
                              <w:numPr>
                                <w:ilvl w:val="0"/>
                                <w:numId w:val="14"/>
                              </w:numPr>
                              <w:jc w:val="both"/>
                              <w:rPr>
                                <w:rFonts w:ascii="Tahoma" w:hAnsi="Tahoma" w:cs="Tahoma"/>
                                <w:szCs w:val="24"/>
                              </w:rPr>
                            </w:pPr>
                            <w:r w:rsidRPr="005D28D3">
                              <w:rPr>
                                <w:rFonts w:ascii="Tahoma" w:hAnsi="Tahoma" w:cs="Tahoma"/>
                                <w:szCs w:val="24"/>
                                <w:lang w:val="en"/>
                              </w:rPr>
                              <w:t xml:space="preserve">Approximately </w:t>
                            </w:r>
                            <w:r w:rsidRPr="005D28D3">
                              <w:rPr>
                                <w:rFonts w:ascii="Tahoma" w:hAnsi="Tahoma" w:cs="Tahoma"/>
                                <w:bCs/>
                                <w:szCs w:val="24"/>
                                <w:lang w:val="en"/>
                              </w:rPr>
                              <w:t>600 – 1,000 people get meningococcal disease</w:t>
                            </w:r>
                            <w:r w:rsidRPr="005D28D3">
                              <w:rPr>
                                <w:rFonts w:ascii="Tahoma" w:hAnsi="Tahoma" w:cs="Tahoma"/>
                                <w:b/>
                                <w:szCs w:val="24"/>
                                <w:lang w:val="en"/>
                              </w:rPr>
                              <w:t xml:space="preserve"> </w:t>
                            </w:r>
                            <w:r w:rsidRPr="005D28D3">
                              <w:rPr>
                                <w:rFonts w:ascii="Tahoma" w:hAnsi="Tahoma" w:cs="Tahoma"/>
                                <w:szCs w:val="24"/>
                                <w:lang w:val="en"/>
                              </w:rPr>
                              <w:t>in the United States each year.</w:t>
                            </w:r>
                            <w:r w:rsidRPr="005D28D3">
                              <w:rPr>
                                <w:rFonts w:ascii="Tahoma" w:hAnsi="Tahoma" w:cs="Tahoma"/>
                                <w:szCs w:val="24"/>
                              </w:rPr>
                              <w:t xml:space="preserve"> </w:t>
                            </w:r>
                          </w:p>
                          <w:p w:rsidR="005D28D3" w:rsidRPr="005D28D3" w:rsidRDefault="005D28D3" w:rsidP="005102B0">
                            <w:pPr>
                              <w:ind w:left="360"/>
                              <w:jc w:val="both"/>
                              <w:rPr>
                                <w:rFonts w:ascii="Tahoma" w:hAnsi="Tahoma" w:cs="Tahoma"/>
                                <w:szCs w:val="24"/>
                              </w:rPr>
                            </w:pPr>
                          </w:p>
                          <w:p w:rsidR="005102B0" w:rsidRPr="005102B0" w:rsidRDefault="005D28D3" w:rsidP="005102B0">
                            <w:pPr>
                              <w:numPr>
                                <w:ilvl w:val="0"/>
                                <w:numId w:val="14"/>
                              </w:numPr>
                              <w:jc w:val="both"/>
                              <w:rPr>
                                <w:rFonts w:ascii="Tahoma" w:hAnsi="Tahoma" w:cs="Tahoma"/>
                                <w:szCs w:val="24"/>
                              </w:rPr>
                            </w:pPr>
                            <w:r w:rsidRPr="005D28D3">
                              <w:rPr>
                                <w:rFonts w:ascii="Tahoma" w:hAnsi="Tahoma" w:cs="Tahoma"/>
                                <w:szCs w:val="24"/>
                              </w:rPr>
                              <w:t>Rates of meningococcal disease have been declining in the United States since the late 1990s.  Health officials believe this is due in part to increased vaccination.</w:t>
                            </w:r>
                          </w:p>
                          <w:p w:rsidR="005102B0" w:rsidRDefault="005102B0" w:rsidP="005102B0">
                            <w:pPr>
                              <w:pStyle w:val="ListParagraph"/>
                              <w:rPr>
                                <w:rFonts w:ascii="Tahoma" w:hAnsi="Tahoma" w:cs="Tahoma"/>
                                <w:szCs w:val="24"/>
                              </w:rPr>
                            </w:pPr>
                          </w:p>
                          <w:p w:rsidR="005D28D3" w:rsidRPr="005102B0" w:rsidRDefault="005D28D3" w:rsidP="005102B0">
                            <w:pPr>
                              <w:numPr>
                                <w:ilvl w:val="0"/>
                                <w:numId w:val="14"/>
                              </w:numPr>
                              <w:jc w:val="both"/>
                              <w:rPr>
                                <w:rFonts w:ascii="Tahoma" w:hAnsi="Tahoma" w:cs="Tahoma"/>
                                <w:szCs w:val="24"/>
                              </w:rPr>
                            </w:pPr>
                            <w:r w:rsidRPr="005102B0">
                              <w:rPr>
                                <w:rFonts w:ascii="Tahoma" w:hAnsi="Tahoma" w:cs="Tahoma"/>
                                <w:szCs w:val="24"/>
                              </w:rPr>
                              <w:t xml:space="preserve">Meningococcal disease is rare, but it can be deadly. </w:t>
                            </w:r>
                            <w:r w:rsidR="005102B0">
                              <w:rPr>
                                <w:rFonts w:ascii="Tahoma" w:hAnsi="Tahoma" w:cs="Tahoma"/>
                                <w:szCs w:val="24"/>
                              </w:rPr>
                              <w:t>Ten to fifteen</w:t>
                            </w:r>
                            <w:r w:rsidRPr="005102B0">
                              <w:rPr>
                                <w:rFonts w:ascii="Tahoma" w:hAnsi="Tahoma" w:cs="Tahoma"/>
                                <w:szCs w:val="24"/>
                              </w:rPr>
                              <w:t xml:space="preserve"> out of 100 people may die even with antibiotic treatment. About 11 to 19 out of every 100 survivors will have disabilities such as loss of limbs, deafness, nervous system problems</w:t>
                            </w:r>
                            <w:r w:rsidR="005102B0">
                              <w:rPr>
                                <w:rFonts w:ascii="Tahoma" w:hAnsi="Tahoma" w:cs="Tahoma"/>
                                <w:szCs w:val="24"/>
                              </w:rPr>
                              <w:t>,</w:t>
                            </w:r>
                            <w:r w:rsidRPr="005102B0">
                              <w:rPr>
                                <w:rFonts w:ascii="Tahoma" w:hAnsi="Tahoma" w:cs="Tahoma"/>
                                <w:szCs w:val="24"/>
                              </w:rPr>
                              <w:t xml:space="preserve"> or brain damage.</w:t>
                            </w:r>
                          </w:p>
                          <w:p w:rsidR="005D28D3" w:rsidRPr="005D28D3" w:rsidRDefault="005D28D3" w:rsidP="005102B0">
                            <w:pPr>
                              <w:ind w:left="360"/>
                              <w:jc w:val="both"/>
                              <w:rPr>
                                <w:rFonts w:ascii="Tahoma" w:hAnsi="Tahoma" w:cs="Tahoma"/>
                                <w:szCs w:val="24"/>
                              </w:rPr>
                            </w:pPr>
                          </w:p>
                          <w:p w:rsidR="005D28D3" w:rsidRPr="005D28D3" w:rsidRDefault="005D28D3" w:rsidP="005102B0">
                            <w:pPr>
                              <w:numPr>
                                <w:ilvl w:val="0"/>
                                <w:numId w:val="14"/>
                              </w:numPr>
                              <w:jc w:val="both"/>
                              <w:rPr>
                                <w:rFonts w:ascii="Tahoma" w:hAnsi="Tahoma" w:cs="Tahoma"/>
                                <w:szCs w:val="24"/>
                              </w:rPr>
                            </w:pPr>
                            <w:r w:rsidRPr="005D28D3">
                              <w:rPr>
                                <w:rFonts w:ascii="Tahoma" w:hAnsi="Tahoma" w:cs="Tahoma"/>
                                <w:szCs w:val="24"/>
                                <w:lang w:val="en"/>
                              </w:rPr>
                              <w:t>Infants, adolescents</w:t>
                            </w:r>
                            <w:r w:rsidR="005102B0">
                              <w:rPr>
                                <w:rFonts w:ascii="Tahoma" w:hAnsi="Tahoma" w:cs="Tahoma"/>
                                <w:szCs w:val="24"/>
                                <w:lang w:val="en"/>
                              </w:rPr>
                              <w:t>,</w:t>
                            </w:r>
                            <w:r w:rsidRPr="005D28D3">
                              <w:rPr>
                                <w:rFonts w:ascii="Tahoma" w:hAnsi="Tahoma" w:cs="Tahoma"/>
                                <w:szCs w:val="24"/>
                                <w:lang w:val="en"/>
                              </w:rPr>
                              <w:t xml:space="preserve"> and young adults have the highest rates of disease.</w:t>
                            </w:r>
                            <w:hyperlink r:id="rId9" w:anchor="edn1" w:history="1">
                              <w:r w:rsidRPr="005D28D3">
                                <w:rPr>
                                  <w:rFonts w:ascii="Tahoma" w:hAnsi="Tahoma" w:cs="Tahoma"/>
                                  <w:bCs/>
                                  <w:szCs w:val="24"/>
                                  <w:lang w:val="en"/>
                                </w:rPr>
                                <w:br/>
                              </w:r>
                            </w:hyperlink>
                          </w:p>
                          <w:p w:rsidR="005D28D3" w:rsidRPr="005D28D3" w:rsidRDefault="005D28D3" w:rsidP="005102B0">
                            <w:pPr>
                              <w:numPr>
                                <w:ilvl w:val="0"/>
                                <w:numId w:val="14"/>
                              </w:numPr>
                              <w:jc w:val="both"/>
                              <w:rPr>
                                <w:rFonts w:ascii="Tahoma" w:hAnsi="Tahoma" w:cs="Tahoma"/>
                                <w:szCs w:val="24"/>
                              </w:rPr>
                            </w:pPr>
                            <w:r w:rsidRPr="005D28D3">
                              <w:rPr>
                                <w:rFonts w:ascii="Tahoma" w:hAnsi="Tahoma" w:cs="Tahoma"/>
                                <w:szCs w:val="24"/>
                              </w:rPr>
                              <w:t>Infectious diseases tend to spread wherever large groups of people gather together. Outbreaks of meningococcal disease have been reported from college campuses during the last several years.</w:t>
                            </w: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678BBF" id="_x0000_t202" coordsize="21600,21600" o:spt="202" path="m,l,21600r21600,l21600,xe">
                <v:stroke joinstyle="miter"/>
                <v:path gradientshapeok="t" o:connecttype="rect"/>
              </v:shapetype>
              <v:shape id="Text Box 14" o:spid="_x0000_s1026" type="#_x0000_t202" style="position:absolute;margin-left:49.5pt;margin-top:214.5pt;width:534.3pt;height:23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iAsgIAAKw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" filled="f" stroked="f">
                <v:textbox inset="0,0,0,0">
                  <w:txbxContent>
                    <w:p w:rsidR="005D28D3" w:rsidRDefault="005D28D3" w:rsidP="005D28D3">
                      <w:pPr>
                        <w:rPr>
                          <w:rFonts w:ascii="Tahoma" w:hAnsi="Tahoma" w:cs="Tahoma"/>
                          <w:szCs w:val="24"/>
                          <w:lang w:val="en"/>
                        </w:rPr>
                      </w:pPr>
                    </w:p>
                    <w:p w:rsidR="005D28D3" w:rsidRPr="005D28D3" w:rsidRDefault="005D28D3" w:rsidP="005102B0">
                      <w:pPr>
                        <w:numPr>
                          <w:ilvl w:val="0"/>
                          <w:numId w:val="14"/>
                        </w:numPr>
                        <w:jc w:val="both"/>
                        <w:rPr>
                          <w:rFonts w:ascii="Tahoma" w:hAnsi="Tahoma" w:cs="Tahoma"/>
                          <w:szCs w:val="24"/>
                        </w:rPr>
                      </w:pPr>
                      <w:r w:rsidRPr="005D28D3">
                        <w:rPr>
                          <w:rFonts w:ascii="Tahoma" w:hAnsi="Tahoma" w:cs="Tahoma"/>
                          <w:szCs w:val="24"/>
                          <w:lang w:val="en"/>
                        </w:rPr>
                        <w:t xml:space="preserve">Approximately </w:t>
                      </w:r>
                      <w:r w:rsidRPr="005D28D3">
                        <w:rPr>
                          <w:rFonts w:ascii="Tahoma" w:hAnsi="Tahoma" w:cs="Tahoma"/>
                          <w:bCs/>
                          <w:szCs w:val="24"/>
                          <w:lang w:val="en"/>
                        </w:rPr>
                        <w:t>600 – 1,000 people get meningococcal disease</w:t>
                      </w:r>
                      <w:r w:rsidRPr="005D28D3">
                        <w:rPr>
                          <w:rFonts w:ascii="Tahoma" w:hAnsi="Tahoma" w:cs="Tahoma"/>
                          <w:b/>
                          <w:szCs w:val="24"/>
                          <w:lang w:val="en"/>
                        </w:rPr>
                        <w:t xml:space="preserve"> </w:t>
                      </w:r>
                      <w:r w:rsidRPr="005D28D3">
                        <w:rPr>
                          <w:rFonts w:ascii="Tahoma" w:hAnsi="Tahoma" w:cs="Tahoma"/>
                          <w:szCs w:val="24"/>
                          <w:lang w:val="en"/>
                        </w:rPr>
                        <w:t>in the United States each year.</w:t>
                      </w:r>
                      <w:r w:rsidRPr="005D28D3">
                        <w:rPr>
                          <w:rFonts w:ascii="Tahoma" w:hAnsi="Tahoma" w:cs="Tahoma"/>
                          <w:szCs w:val="24"/>
                        </w:rPr>
                        <w:t xml:space="preserve"> </w:t>
                      </w:r>
                    </w:p>
                    <w:p w:rsidR="005D28D3" w:rsidRPr="005D28D3" w:rsidRDefault="005D28D3" w:rsidP="005102B0">
                      <w:pPr>
                        <w:ind w:left="360"/>
                        <w:jc w:val="both"/>
                        <w:rPr>
                          <w:rFonts w:ascii="Tahoma" w:hAnsi="Tahoma" w:cs="Tahoma"/>
                          <w:szCs w:val="24"/>
                        </w:rPr>
                      </w:pPr>
                    </w:p>
                    <w:p w:rsidR="005102B0" w:rsidRPr="005102B0" w:rsidRDefault="005D28D3" w:rsidP="005102B0">
                      <w:pPr>
                        <w:numPr>
                          <w:ilvl w:val="0"/>
                          <w:numId w:val="14"/>
                        </w:numPr>
                        <w:jc w:val="both"/>
                        <w:rPr>
                          <w:rFonts w:ascii="Tahoma" w:hAnsi="Tahoma" w:cs="Tahoma"/>
                          <w:szCs w:val="24"/>
                        </w:rPr>
                      </w:pPr>
                      <w:r w:rsidRPr="005D28D3">
                        <w:rPr>
                          <w:rFonts w:ascii="Tahoma" w:hAnsi="Tahoma" w:cs="Tahoma"/>
                          <w:szCs w:val="24"/>
                        </w:rPr>
                        <w:t>Rates of meningococcal disease have been declining in the United States since the late 1990s.  Health officials believe this is due in part to increased vaccination.</w:t>
                      </w:r>
                    </w:p>
                    <w:p w:rsidR="005102B0" w:rsidRDefault="005102B0" w:rsidP="005102B0">
                      <w:pPr>
                        <w:pStyle w:val="ListParagraph"/>
                        <w:rPr>
                          <w:rFonts w:ascii="Tahoma" w:hAnsi="Tahoma" w:cs="Tahoma"/>
                          <w:szCs w:val="24"/>
                        </w:rPr>
                      </w:pPr>
                    </w:p>
                    <w:p w:rsidR="005D28D3" w:rsidRPr="005102B0" w:rsidRDefault="005D28D3" w:rsidP="005102B0">
                      <w:pPr>
                        <w:numPr>
                          <w:ilvl w:val="0"/>
                          <w:numId w:val="14"/>
                        </w:numPr>
                        <w:jc w:val="both"/>
                        <w:rPr>
                          <w:rFonts w:ascii="Tahoma" w:hAnsi="Tahoma" w:cs="Tahoma"/>
                          <w:szCs w:val="24"/>
                        </w:rPr>
                      </w:pPr>
                      <w:r w:rsidRPr="005102B0">
                        <w:rPr>
                          <w:rFonts w:ascii="Tahoma" w:hAnsi="Tahoma" w:cs="Tahoma"/>
                          <w:szCs w:val="24"/>
                        </w:rPr>
                        <w:t xml:space="preserve">Meningococcal disease is rare, but it can be deadly. </w:t>
                      </w:r>
                      <w:r w:rsidR="005102B0">
                        <w:rPr>
                          <w:rFonts w:ascii="Tahoma" w:hAnsi="Tahoma" w:cs="Tahoma"/>
                          <w:szCs w:val="24"/>
                        </w:rPr>
                        <w:t>Ten to fifteen</w:t>
                      </w:r>
                      <w:r w:rsidRPr="005102B0">
                        <w:rPr>
                          <w:rFonts w:ascii="Tahoma" w:hAnsi="Tahoma" w:cs="Tahoma"/>
                          <w:szCs w:val="24"/>
                        </w:rPr>
                        <w:t xml:space="preserve"> out of 100 people may die even with antibiotic treatment. About 11 to 19 out of every 100 survivors will have disabilities such as loss of limbs, deafness, nervous system problems</w:t>
                      </w:r>
                      <w:r w:rsidR="005102B0">
                        <w:rPr>
                          <w:rFonts w:ascii="Tahoma" w:hAnsi="Tahoma" w:cs="Tahoma"/>
                          <w:szCs w:val="24"/>
                        </w:rPr>
                        <w:t>,</w:t>
                      </w:r>
                      <w:r w:rsidRPr="005102B0">
                        <w:rPr>
                          <w:rFonts w:ascii="Tahoma" w:hAnsi="Tahoma" w:cs="Tahoma"/>
                          <w:szCs w:val="24"/>
                        </w:rPr>
                        <w:t xml:space="preserve"> or brain damage.</w:t>
                      </w:r>
                    </w:p>
                    <w:p w:rsidR="005D28D3" w:rsidRPr="005D28D3" w:rsidRDefault="005D28D3" w:rsidP="005102B0">
                      <w:pPr>
                        <w:ind w:left="360"/>
                        <w:jc w:val="both"/>
                        <w:rPr>
                          <w:rFonts w:ascii="Tahoma" w:hAnsi="Tahoma" w:cs="Tahoma"/>
                          <w:szCs w:val="24"/>
                        </w:rPr>
                      </w:pPr>
                    </w:p>
                    <w:p w:rsidR="005D28D3" w:rsidRPr="005D28D3" w:rsidRDefault="005D28D3" w:rsidP="005102B0">
                      <w:pPr>
                        <w:numPr>
                          <w:ilvl w:val="0"/>
                          <w:numId w:val="14"/>
                        </w:numPr>
                        <w:jc w:val="both"/>
                        <w:rPr>
                          <w:rFonts w:ascii="Tahoma" w:hAnsi="Tahoma" w:cs="Tahoma"/>
                          <w:szCs w:val="24"/>
                        </w:rPr>
                      </w:pPr>
                      <w:r w:rsidRPr="005D28D3">
                        <w:rPr>
                          <w:rFonts w:ascii="Tahoma" w:hAnsi="Tahoma" w:cs="Tahoma"/>
                          <w:szCs w:val="24"/>
                          <w:lang w:val="en"/>
                        </w:rPr>
                        <w:t>Infants, adolescents</w:t>
                      </w:r>
                      <w:r w:rsidR="005102B0">
                        <w:rPr>
                          <w:rFonts w:ascii="Tahoma" w:hAnsi="Tahoma" w:cs="Tahoma"/>
                          <w:szCs w:val="24"/>
                          <w:lang w:val="en"/>
                        </w:rPr>
                        <w:t>,</w:t>
                      </w:r>
                      <w:r w:rsidRPr="005D28D3">
                        <w:rPr>
                          <w:rFonts w:ascii="Tahoma" w:hAnsi="Tahoma" w:cs="Tahoma"/>
                          <w:szCs w:val="24"/>
                          <w:lang w:val="en"/>
                        </w:rPr>
                        <w:t xml:space="preserve"> and young adults have the highest rates of disease.</w:t>
                      </w:r>
                      <w:hyperlink r:id="rId10" w:anchor="edn1" w:history="1">
                        <w:r w:rsidRPr="005D28D3">
                          <w:rPr>
                            <w:rFonts w:ascii="Tahoma" w:hAnsi="Tahoma" w:cs="Tahoma"/>
                            <w:bCs/>
                            <w:szCs w:val="24"/>
                            <w:lang w:val="en"/>
                          </w:rPr>
                          <w:br/>
                        </w:r>
                      </w:hyperlink>
                    </w:p>
                    <w:p w:rsidR="005D28D3" w:rsidRPr="005D28D3" w:rsidRDefault="005D28D3" w:rsidP="005102B0">
                      <w:pPr>
                        <w:numPr>
                          <w:ilvl w:val="0"/>
                          <w:numId w:val="14"/>
                        </w:numPr>
                        <w:jc w:val="both"/>
                        <w:rPr>
                          <w:rFonts w:ascii="Tahoma" w:hAnsi="Tahoma" w:cs="Tahoma"/>
                          <w:szCs w:val="24"/>
                        </w:rPr>
                      </w:pPr>
                      <w:r w:rsidRPr="005D28D3">
                        <w:rPr>
                          <w:rFonts w:ascii="Tahoma" w:hAnsi="Tahoma" w:cs="Tahoma"/>
                          <w:szCs w:val="24"/>
                        </w:rPr>
                        <w:t>Infectious diseases tend to spread wherever large groups of people gather together. Outbreaks of meningococcal disease have been reported from college campuses during the last several years.</w:t>
                      </w:r>
                    </w:p>
                    <w:p w:rsidR="00E8064A" w:rsidRPr="00DF0715" w:rsidRDefault="00E8064A" w:rsidP="00E8064A">
                      <w:pPr>
                        <w:pStyle w:val="BodyText"/>
                      </w:pP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669C2B49" wp14:editId="1035781F">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BE3C8F" w:rsidRDefault="00BE3C8F" w:rsidP="00BE3C8F">
                            <w:pPr>
                              <w:jc w:val="center"/>
                              <w:rPr>
                                <w:b/>
                                <w:color w:val="FFFFFF" w:themeColor="background1"/>
                                <w:sz w:val="52"/>
                                <w:szCs w:val="52"/>
                                <w:u w:val="single"/>
                              </w:rPr>
                            </w:pPr>
                            <w:r w:rsidRPr="00BE3C8F">
                              <w:rPr>
                                <w:b/>
                                <w:color w:val="FFFFFF" w:themeColor="background1"/>
                                <w:sz w:val="52"/>
                                <w:szCs w:val="52"/>
                                <w:u w:val="single"/>
                              </w:rPr>
                              <w:t>Meningitis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9C2B49" id="Text Box 2" o:spid="_x0000_s1027"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iNCQIAAPk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" o:allowincell="f" filled="f" stroked="f">
                <v:textbox>
                  <w:txbxContent>
                    <w:p w:rsidR="003967EF" w:rsidRPr="00BE3C8F" w:rsidRDefault="00BE3C8F" w:rsidP="00BE3C8F">
                      <w:pPr>
                        <w:jc w:val="center"/>
                        <w:rPr>
                          <w:b/>
                          <w:color w:val="FFFFFF" w:themeColor="background1"/>
                          <w:sz w:val="52"/>
                          <w:szCs w:val="52"/>
                          <w:u w:val="single"/>
                        </w:rPr>
                      </w:pPr>
                      <w:r w:rsidRPr="00BE3C8F">
                        <w:rPr>
                          <w:b/>
                          <w:color w:val="FFFFFF" w:themeColor="background1"/>
                          <w:sz w:val="52"/>
                          <w:szCs w:val="52"/>
                          <w:u w:val="single"/>
                        </w:rPr>
                        <w:t>Meningitis</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6E4E069D" wp14:editId="4260AE92">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1">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AD4326">
        <w:rPr>
          <w:noProof/>
        </w:rPr>
        <mc:AlternateContent>
          <mc:Choice Requires="wps">
            <w:drawing>
              <wp:anchor distT="0" distB="0" distL="114300" distR="114300" simplePos="0" relativeHeight="251693568" behindDoc="0" locked="0" layoutInCell="1" allowOverlap="1" wp14:anchorId="1215E258" wp14:editId="6C99127F">
                <wp:simplePos x="0" y="0"/>
                <wp:positionH relativeFrom="page">
                  <wp:posOffset>-608965</wp:posOffset>
                </wp:positionH>
                <wp:positionV relativeFrom="page">
                  <wp:posOffset>7743825</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BE3C8F">
                            <w:pPr>
                              <w:rPr>
                                <w:rFonts w:ascii="Century Gothic" w:hAnsi="Century Gothic"/>
                                <w:b/>
                                <w:sz w:val="40"/>
                                <w:szCs w:val="40"/>
                              </w:rPr>
                            </w:pPr>
                            <w:r>
                              <w:rPr>
                                <w:rFonts w:ascii="Century Gothic" w:hAnsi="Century Gothic"/>
                                <w:b/>
                                <w:color w:val="FFFFFF" w:themeColor="background1"/>
                                <w:sz w:val="40"/>
                                <w:szCs w:val="40"/>
                              </w:rPr>
                              <w:t>Back to School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215E258" id="AutoShape 365" o:spid="_x0000_s1028" style="position:absolute;margin-left:-47.95pt;margin-top:609.75pt;width:220.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" fillcolor="#7030a0" stroked="f" strokeweight="2.5pt">
                <v:textbox style="layout-flow:vertical;mso-layout-flow-alt:bottom-to-top" inset="0,0,0,0">
                  <w:txbxContent>
                    <w:p w:rsidR="00183E31" w:rsidRPr="00E8064A" w:rsidRDefault="00BE3C8F">
                      <w:pPr>
                        <w:rPr>
                          <w:rFonts w:ascii="Century Gothic" w:hAnsi="Century Gothic"/>
                          <w:b/>
                          <w:sz w:val="40"/>
                          <w:szCs w:val="40"/>
                        </w:rPr>
                      </w:pPr>
                      <w:r>
                        <w:rPr>
                          <w:rFonts w:ascii="Century Gothic" w:hAnsi="Century Gothic"/>
                          <w:b/>
                          <w:color w:val="FFFFFF" w:themeColor="background1"/>
                          <w:sz w:val="40"/>
                          <w:szCs w:val="40"/>
                        </w:rPr>
                        <w:t>Back to School Month</w:t>
                      </w:r>
                      <w:r w:rsidR="00183E31" w:rsidRPr="00E8064A">
                        <w:rPr>
                          <w:rFonts w:ascii="Century Gothic" w:hAnsi="Century Gothic"/>
                          <w:b/>
                          <w:sz w:val="40"/>
                          <w:szCs w:val="40"/>
                        </w:rPr>
                        <w:t xml:space="preserve">                                       </w:t>
                      </w:r>
                    </w:p>
                  </w:txbxContent>
                </v:textbox>
                <w10:wrap anchorx="page" anchory="page"/>
              </v:roundrect>
            </w:pict>
          </mc:Fallback>
        </mc:AlternateContent>
      </w:r>
      <w:r w:rsidR="00E8064A">
        <w:rPr>
          <w:noProof/>
          <w:u w:val="single"/>
        </w:rPr>
        <mc:AlternateContent>
          <mc:Choice Requires="wps">
            <w:drawing>
              <wp:anchor distT="0" distB="0" distL="114300" distR="114300" simplePos="0" relativeHeight="251628031" behindDoc="0" locked="0" layoutInCell="1" allowOverlap="1" wp14:anchorId="2E649B7B" wp14:editId="64AD88E9">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135394D"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sidRPr="00E8064A">
        <w:rPr>
          <w:noProof/>
          <w:u w:val="single"/>
        </w:rPr>
        <mc:AlternateContent>
          <mc:Choice Requires="wps">
            <w:drawing>
              <wp:anchor distT="0" distB="0" distL="114300" distR="114300" simplePos="0" relativeHeight="251712000" behindDoc="0" locked="0" layoutInCell="1" allowOverlap="1" wp14:anchorId="706A3A91" wp14:editId="3655CA68">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5D28D3" w:rsidRDefault="005D28D3" w:rsidP="005D28D3"/>
                          <w:p w:rsidR="005D28D3" w:rsidRPr="005D28D3" w:rsidRDefault="00BE19B9" w:rsidP="005D28D3">
                            <w:pPr>
                              <w:rPr>
                                <w:rFonts w:ascii="Tahoma" w:hAnsi="Tahoma" w:cs="Tahoma"/>
                                <w:b/>
                                <w:color w:val="FF0000"/>
                                <w:szCs w:val="24"/>
                                <w:u w:val="single"/>
                              </w:rPr>
                            </w:pPr>
                            <w:r>
                              <w:t xml:space="preserve"> </w:t>
                            </w:r>
                            <w:r w:rsidR="005D28D3" w:rsidRPr="005D28D3">
                              <w:rPr>
                                <w:rFonts w:ascii="Tahoma" w:hAnsi="Tahoma" w:cs="Tahoma"/>
                                <w:b/>
                                <w:color w:val="FF0000"/>
                                <w:szCs w:val="24"/>
                                <w:u w:val="single"/>
                              </w:rPr>
                              <w:t>INSERT LOCAL HEALTH DEPARTMENT CONTACT INFORMATION</w:t>
                            </w:r>
                          </w:p>
                          <w:p w:rsidR="005D28D3" w:rsidRPr="005D28D3" w:rsidRDefault="005D28D3" w:rsidP="005D28D3">
                            <w:pPr>
                              <w:rPr>
                                <w:rFonts w:ascii="Tahoma" w:hAnsi="Tahoma" w:cs="Tahoma"/>
                                <w:color w:val="auto"/>
                                <w:szCs w:val="24"/>
                              </w:rPr>
                            </w:pPr>
                          </w:p>
                          <w:p w:rsidR="005D28D3" w:rsidRPr="005D28D3" w:rsidRDefault="005D28D3" w:rsidP="005D28D3">
                            <w:pPr>
                              <w:rPr>
                                <w:rFonts w:ascii="Tahoma" w:hAnsi="Tahoma" w:cs="Tahoma"/>
                                <w:color w:val="auto"/>
                                <w:szCs w:val="24"/>
                              </w:rPr>
                            </w:pPr>
                            <w:r w:rsidRPr="005D28D3">
                              <w:rPr>
                                <w:rFonts w:ascii="Tahoma" w:hAnsi="Tahoma" w:cs="Tahoma"/>
                                <w:b/>
                                <w:color w:val="auto"/>
                                <w:szCs w:val="24"/>
                              </w:rPr>
                              <w:t xml:space="preserve">CDC’s meningococcal disease website </w:t>
                            </w:r>
                            <w:r w:rsidRPr="005D28D3">
                              <w:rPr>
                                <w:rFonts w:ascii="Tahoma" w:hAnsi="Tahoma" w:cs="Tahoma"/>
                                <w:b/>
                                <w:color w:val="auto"/>
                                <w:szCs w:val="24"/>
                              </w:rPr>
                              <w:br/>
                            </w:r>
                            <w:hyperlink r:id="rId12" w:history="1">
                              <w:r w:rsidRPr="005D28D3">
                                <w:rPr>
                                  <w:rFonts w:ascii="Tahoma" w:hAnsi="Tahoma" w:cs="Tahoma"/>
                                  <w:color w:val="0000FF"/>
                                  <w:szCs w:val="24"/>
                                  <w:u w:val="single"/>
                                </w:rPr>
                                <w:t>www.cdc.gov/meningococcal/</w:t>
                              </w:r>
                            </w:hyperlink>
                          </w:p>
                          <w:p w:rsidR="005D28D3" w:rsidRPr="005D28D3" w:rsidRDefault="005D28D3" w:rsidP="005D28D3">
                            <w:pPr>
                              <w:rPr>
                                <w:rFonts w:ascii="Tahoma" w:hAnsi="Tahoma" w:cs="Tahoma"/>
                                <w:color w:val="auto"/>
                                <w:szCs w:val="24"/>
                              </w:rPr>
                            </w:pPr>
                          </w:p>
                          <w:p w:rsidR="005D28D3" w:rsidRPr="005D28D3" w:rsidRDefault="005D28D3" w:rsidP="005D28D3">
                            <w:pPr>
                              <w:rPr>
                                <w:rFonts w:ascii="Tahoma" w:hAnsi="Tahoma" w:cs="Tahoma"/>
                                <w:b/>
                                <w:color w:val="auto"/>
                                <w:szCs w:val="24"/>
                              </w:rPr>
                            </w:pPr>
                            <w:r w:rsidRPr="005D28D3">
                              <w:rPr>
                                <w:rFonts w:ascii="Tahoma" w:hAnsi="Tahoma" w:cs="Tahoma"/>
                                <w:b/>
                                <w:color w:val="auto"/>
                                <w:szCs w:val="24"/>
                              </w:rPr>
                              <w:t>CDC’s Travelers Health</w:t>
                            </w:r>
                          </w:p>
                          <w:p w:rsidR="005D28D3" w:rsidRPr="005D28D3" w:rsidRDefault="00DC4037" w:rsidP="005D28D3">
                            <w:pPr>
                              <w:rPr>
                                <w:rFonts w:ascii="Tahoma" w:hAnsi="Tahoma" w:cs="Tahoma"/>
                                <w:color w:val="auto"/>
                                <w:szCs w:val="24"/>
                              </w:rPr>
                            </w:pPr>
                            <w:hyperlink r:id="rId13" w:history="1">
                              <w:r w:rsidR="005D28D3" w:rsidRPr="005D28D3">
                                <w:rPr>
                                  <w:rFonts w:ascii="Tahoma" w:hAnsi="Tahoma" w:cs="Tahoma"/>
                                  <w:color w:val="0000FF"/>
                                  <w:szCs w:val="24"/>
                                  <w:u w:val="single"/>
                                </w:rPr>
                                <w:t>www.cdc.gov/travel</w:t>
                              </w:r>
                            </w:hyperlink>
                          </w:p>
                          <w:p w:rsidR="005D28D3" w:rsidRPr="005D28D3" w:rsidRDefault="005D28D3" w:rsidP="005D28D3">
                            <w:pPr>
                              <w:ind w:left="360"/>
                              <w:rPr>
                                <w:rFonts w:ascii="Tahoma" w:hAnsi="Tahoma" w:cs="Tahoma"/>
                                <w:color w:val="auto"/>
                                <w:szCs w:val="24"/>
                              </w:rPr>
                            </w:pPr>
                          </w:p>
                          <w:p w:rsidR="005D28D3" w:rsidRPr="005D28D3" w:rsidRDefault="005D28D3" w:rsidP="005D28D3">
                            <w:pPr>
                              <w:rPr>
                                <w:rFonts w:ascii="Tahoma" w:hAnsi="Tahoma" w:cs="Tahoma"/>
                                <w:b/>
                                <w:color w:val="auto"/>
                                <w:szCs w:val="24"/>
                              </w:rPr>
                            </w:pPr>
                            <w:r w:rsidRPr="005D28D3">
                              <w:rPr>
                                <w:rFonts w:ascii="Tahoma" w:hAnsi="Tahoma" w:cs="Tahoma"/>
                                <w:b/>
                                <w:color w:val="auto"/>
                                <w:szCs w:val="24"/>
                              </w:rPr>
                              <w:t>Meningitis Foundation of America</w:t>
                            </w:r>
                          </w:p>
                          <w:p w:rsidR="005D28D3" w:rsidRPr="005D28D3" w:rsidRDefault="00DC4037" w:rsidP="005D28D3">
                            <w:pPr>
                              <w:rPr>
                                <w:rFonts w:ascii="Tahoma" w:hAnsi="Tahoma" w:cs="Tahoma"/>
                                <w:color w:val="auto"/>
                                <w:szCs w:val="24"/>
                              </w:rPr>
                            </w:pPr>
                            <w:hyperlink r:id="rId14" w:history="1">
                              <w:r w:rsidR="005D28D3" w:rsidRPr="005D28D3">
                                <w:rPr>
                                  <w:rFonts w:ascii="Tahoma" w:hAnsi="Tahoma" w:cs="Tahoma"/>
                                  <w:color w:val="0000FF"/>
                                  <w:szCs w:val="24"/>
                                  <w:u w:val="single"/>
                                </w:rPr>
                                <w:t>www.musa.org/</w:t>
                              </w:r>
                            </w:hyperlink>
                          </w:p>
                          <w:p w:rsidR="005D28D3" w:rsidRPr="005D28D3" w:rsidRDefault="005D28D3" w:rsidP="005D28D3">
                            <w:pPr>
                              <w:rPr>
                                <w:rFonts w:ascii="Tahoma" w:hAnsi="Tahoma" w:cs="Tahoma"/>
                                <w:color w:val="auto"/>
                                <w:szCs w:val="24"/>
                              </w:rPr>
                            </w:pPr>
                          </w:p>
                          <w:p w:rsidR="005D28D3" w:rsidRPr="005D28D3" w:rsidRDefault="005D28D3" w:rsidP="005D28D3">
                            <w:pPr>
                              <w:rPr>
                                <w:rFonts w:ascii="Tahoma" w:hAnsi="Tahoma" w:cs="Tahoma"/>
                                <w:b/>
                                <w:color w:val="auto"/>
                                <w:szCs w:val="24"/>
                              </w:rPr>
                            </w:pPr>
                            <w:r w:rsidRPr="005D28D3">
                              <w:rPr>
                                <w:rFonts w:ascii="Tahoma" w:hAnsi="Tahoma" w:cs="Tahoma"/>
                                <w:b/>
                                <w:color w:val="auto"/>
                                <w:szCs w:val="24"/>
                              </w:rPr>
                              <w:t>National Meningitis Foundation</w:t>
                            </w:r>
                          </w:p>
                          <w:p w:rsidR="005D28D3" w:rsidRPr="005D28D3" w:rsidRDefault="00DC4037" w:rsidP="005D28D3">
                            <w:pPr>
                              <w:rPr>
                                <w:rFonts w:ascii="Tahoma" w:hAnsi="Tahoma" w:cs="Tahoma"/>
                                <w:color w:val="auto"/>
                                <w:szCs w:val="24"/>
                              </w:rPr>
                            </w:pPr>
                            <w:hyperlink r:id="rId15" w:history="1">
                              <w:r w:rsidR="005D28D3" w:rsidRPr="005D28D3">
                                <w:rPr>
                                  <w:rFonts w:ascii="Tahoma" w:hAnsi="Tahoma" w:cs="Tahoma"/>
                                  <w:color w:val="0000FF"/>
                                  <w:szCs w:val="24"/>
                                  <w:u w:val="single"/>
                                </w:rPr>
                                <w:t>www.nmaus.org/</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A3A91" id="_x0000_s1029" type="#_x0000_t202" style="position:absolute;margin-left:61.5pt;margin-top:412.5pt;width:413.4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kXDg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" filled="f" stroked="f">
                <v:textbox>
                  <w:txbxContent>
                    <w:p w:rsidR="005D28D3" w:rsidRDefault="005D28D3" w:rsidP="005D28D3"/>
                    <w:p w:rsidR="005D28D3" w:rsidRPr="005D28D3" w:rsidRDefault="00BE19B9" w:rsidP="005D28D3">
                      <w:pPr>
                        <w:rPr>
                          <w:rFonts w:ascii="Tahoma" w:hAnsi="Tahoma" w:cs="Tahoma"/>
                          <w:b/>
                          <w:color w:val="FF0000"/>
                          <w:szCs w:val="24"/>
                          <w:u w:val="single"/>
                        </w:rPr>
                      </w:pPr>
                      <w:r>
                        <w:t xml:space="preserve"> </w:t>
                      </w:r>
                      <w:r w:rsidR="005D28D3" w:rsidRPr="005D28D3">
                        <w:rPr>
                          <w:rFonts w:ascii="Tahoma" w:hAnsi="Tahoma" w:cs="Tahoma"/>
                          <w:b/>
                          <w:color w:val="FF0000"/>
                          <w:szCs w:val="24"/>
                          <w:u w:val="single"/>
                        </w:rPr>
                        <w:t>INSERT LOCAL HEALTH DEPARTMENT CONTACT INFORMATION</w:t>
                      </w:r>
                    </w:p>
                    <w:p w:rsidR="005D28D3" w:rsidRPr="005D28D3" w:rsidRDefault="005D28D3" w:rsidP="005D28D3">
                      <w:pPr>
                        <w:rPr>
                          <w:rFonts w:ascii="Tahoma" w:hAnsi="Tahoma" w:cs="Tahoma"/>
                          <w:color w:val="auto"/>
                          <w:szCs w:val="24"/>
                        </w:rPr>
                      </w:pPr>
                    </w:p>
                    <w:p w:rsidR="005D28D3" w:rsidRPr="005D28D3" w:rsidRDefault="005D28D3" w:rsidP="005D28D3">
                      <w:pPr>
                        <w:rPr>
                          <w:rFonts w:ascii="Tahoma" w:hAnsi="Tahoma" w:cs="Tahoma"/>
                          <w:color w:val="auto"/>
                          <w:szCs w:val="24"/>
                        </w:rPr>
                      </w:pPr>
                      <w:r w:rsidRPr="005D28D3">
                        <w:rPr>
                          <w:rFonts w:ascii="Tahoma" w:hAnsi="Tahoma" w:cs="Tahoma"/>
                          <w:b/>
                          <w:color w:val="auto"/>
                          <w:szCs w:val="24"/>
                        </w:rPr>
                        <w:t xml:space="preserve">CDC’s meningococcal disease website </w:t>
                      </w:r>
                      <w:r w:rsidRPr="005D28D3">
                        <w:rPr>
                          <w:rFonts w:ascii="Tahoma" w:hAnsi="Tahoma" w:cs="Tahoma"/>
                          <w:b/>
                          <w:color w:val="auto"/>
                          <w:szCs w:val="24"/>
                        </w:rPr>
                        <w:br/>
                      </w:r>
                      <w:hyperlink r:id="rId16" w:history="1">
                        <w:r w:rsidRPr="005D28D3">
                          <w:rPr>
                            <w:rFonts w:ascii="Tahoma" w:hAnsi="Tahoma" w:cs="Tahoma"/>
                            <w:color w:val="0000FF"/>
                            <w:szCs w:val="24"/>
                            <w:u w:val="single"/>
                          </w:rPr>
                          <w:t>www.cdc.gov/meningococcal/</w:t>
                        </w:r>
                      </w:hyperlink>
                    </w:p>
                    <w:p w:rsidR="005D28D3" w:rsidRPr="005D28D3" w:rsidRDefault="005D28D3" w:rsidP="005D28D3">
                      <w:pPr>
                        <w:rPr>
                          <w:rFonts w:ascii="Tahoma" w:hAnsi="Tahoma" w:cs="Tahoma"/>
                          <w:color w:val="auto"/>
                          <w:szCs w:val="24"/>
                        </w:rPr>
                      </w:pPr>
                    </w:p>
                    <w:p w:rsidR="005D28D3" w:rsidRPr="005D28D3" w:rsidRDefault="005D28D3" w:rsidP="005D28D3">
                      <w:pPr>
                        <w:rPr>
                          <w:rFonts w:ascii="Tahoma" w:hAnsi="Tahoma" w:cs="Tahoma"/>
                          <w:b/>
                          <w:color w:val="auto"/>
                          <w:szCs w:val="24"/>
                        </w:rPr>
                      </w:pPr>
                      <w:r w:rsidRPr="005D28D3">
                        <w:rPr>
                          <w:rFonts w:ascii="Tahoma" w:hAnsi="Tahoma" w:cs="Tahoma"/>
                          <w:b/>
                          <w:color w:val="auto"/>
                          <w:szCs w:val="24"/>
                        </w:rPr>
                        <w:t>CDC’s Travelers Health</w:t>
                      </w:r>
                    </w:p>
                    <w:p w:rsidR="005D28D3" w:rsidRPr="005D28D3" w:rsidRDefault="004349E7" w:rsidP="005D28D3">
                      <w:pPr>
                        <w:rPr>
                          <w:rFonts w:ascii="Tahoma" w:hAnsi="Tahoma" w:cs="Tahoma"/>
                          <w:color w:val="auto"/>
                          <w:szCs w:val="24"/>
                        </w:rPr>
                      </w:pPr>
                      <w:hyperlink r:id="rId17" w:history="1">
                        <w:r w:rsidR="005D28D3" w:rsidRPr="005D28D3">
                          <w:rPr>
                            <w:rFonts w:ascii="Tahoma" w:hAnsi="Tahoma" w:cs="Tahoma"/>
                            <w:color w:val="0000FF"/>
                            <w:szCs w:val="24"/>
                            <w:u w:val="single"/>
                          </w:rPr>
                          <w:t>www.cdc.gov/travel</w:t>
                        </w:r>
                      </w:hyperlink>
                    </w:p>
                    <w:p w:rsidR="005D28D3" w:rsidRPr="005D28D3" w:rsidRDefault="005D28D3" w:rsidP="005D28D3">
                      <w:pPr>
                        <w:ind w:left="360"/>
                        <w:rPr>
                          <w:rFonts w:ascii="Tahoma" w:hAnsi="Tahoma" w:cs="Tahoma"/>
                          <w:color w:val="auto"/>
                          <w:szCs w:val="24"/>
                        </w:rPr>
                      </w:pPr>
                    </w:p>
                    <w:p w:rsidR="005D28D3" w:rsidRPr="005D28D3" w:rsidRDefault="005D28D3" w:rsidP="005D28D3">
                      <w:pPr>
                        <w:rPr>
                          <w:rFonts w:ascii="Tahoma" w:hAnsi="Tahoma" w:cs="Tahoma"/>
                          <w:b/>
                          <w:color w:val="auto"/>
                          <w:szCs w:val="24"/>
                        </w:rPr>
                      </w:pPr>
                      <w:r w:rsidRPr="005D28D3">
                        <w:rPr>
                          <w:rFonts w:ascii="Tahoma" w:hAnsi="Tahoma" w:cs="Tahoma"/>
                          <w:b/>
                          <w:color w:val="auto"/>
                          <w:szCs w:val="24"/>
                        </w:rPr>
                        <w:t>Meningitis Foundation of America</w:t>
                      </w:r>
                    </w:p>
                    <w:p w:rsidR="005D28D3" w:rsidRPr="005D28D3" w:rsidRDefault="004349E7" w:rsidP="005D28D3">
                      <w:pPr>
                        <w:rPr>
                          <w:rFonts w:ascii="Tahoma" w:hAnsi="Tahoma" w:cs="Tahoma"/>
                          <w:color w:val="auto"/>
                          <w:szCs w:val="24"/>
                        </w:rPr>
                      </w:pPr>
                      <w:hyperlink r:id="rId18" w:history="1">
                        <w:r w:rsidR="005D28D3" w:rsidRPr="005D28D3">
                          <w:rPr>
                            <w:rFonts w:ascii="Tahoma" w:hAnsi="Tahoma" w:cs="Tahoma"/>
                            <w:color w:val="0000FF"/>
                            <w:szCs w:val="24"/>
                            <w:u w:val="single"/>
                          </w:rPr>
                          <w:t>www.musa.org/</w:t>
                        </w:r>
                      </w:hyperlink>
                    </w:p>
                    <w:p w:rsidR="005D28D3" w:rsidRPr="005D28D3" w:rsidRDefault="005D28D3" w:rsidP="005D28D3">
                      <w:pPr>
                        <w:rPr>
                          <w:rFonts w:ascii="Tahoma" w:hAnsi="Tahoma" w:cs="Tahoma"/>
                          <w:color w:val="auto"/>
                          <w:szCs w:val="24"/>
                        </w:rPr>
                      </w:pPr>
                    </w:p>
                    <w:p w:rsidR="005D28D3" w:rsidRPr="005D28D3" w:rsidRDefault="005D28D3" w:rsidP="005D28D3">
                      <w:pPr>
                        <w:rPr>
                          <w:rFonts w:ascii="Tahoma" w:hAnsi="Tahoma" w:cs="Tahoma"/>
                          <w:b/>
                          <w:color w:val="auto"/>
                          <w:szCs w:val="24"/>
                        </w:rPr>
                      </w:pPr>
                      <w:r w:rsidRPr="005D28D3">
                        <w:rPr>
                          <w:rFonts w:ascii="Tahoma" w:hAnsi="Tahoma" w:cs="Tahoma"/>
                          <w:b/>
                          <w:color w:val="auto"/>
                          <w:szCs w:val="24"/>
                        </w:rPr>
                        <w:t>National Meningitis Foundation</w:t>
                      </w:r>
                    </w:p>
                    <w:p w:rsidR="005D28D3" w:rsidRPr="005D28D3" w:rsidRDefault="004349E7" w:rsidP="005D28D3">
                      <w:pPr>
                        <w:rPr>
                          <w:rFonts w:ascii="Tahoma" w:hAnsi="Tahoma" w:cs="Tahoma"/>
                          <w:color w:val="auto"/>
                          <w:szCs w:val="24"/>
                        </w:rPr>
                      </w:pPr>
                      <w:hyperlink r:id="rId19" w:history="1">
                        <w:r w:rsidR="005D28D3" w:rsidRPr="005D28D3">
                          <w:rPr>
                            <w:rFonts w:ascii="Tahoma" w:hAnsi="Tahoma" w:cs="Tahoma"/>
                            <w:color w:val="0000FF"/>
                            <w:szCs w:val="24"/>
                            <w:u w:val="single"/>
                          </w:rPr>
                          <w:t>www.nmaus.org/</w:t>
                        </w:r>
                      </w:hyperlink>
                    </w:p>
                    <w:p w:rsidR="00BE19B9" w:rsidRDefault="00BE19B9"/>
                  </w:txbxContent>
                </v:textbox>
              </v:shape>
            </w:pict>
          </mc:Fallback>
        </mc:AlternateContent>
      </w:r>
      <w:r w:rsidR="00E8064A">
        <w:rPr>
          <w:noProof/>
        </w:rPr>
        <mc:AlternateContent>
          <mc:Choice Requires="wps">
            <w:drawing>
              <wp:anchor distT="0" distB="0" distL="114300" distR="114300" simplePos="0" relativeHeight="251692544" behindDoc="0" locked="0" layoutInCell="1" allowOverlap="1" wp14:anchorId="1442C9AE" wp14:editId="613FE024">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C9AE"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6A86AD4D" wp14:editId="4BB35636">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7904" behindDoc="0" locked="0" layoutInCell="1" allowOverlap="1" wp14:anchorId="39FF3D65" wp14:editId="0FE31520">
                <wp:simplePos x="0" y="0"/>
                <wp:positionH relativeFrom="page">
                  <wp:posOffset>-554355</wp:posOffset>
                </wp:positionH>
                <wp:positionV relativeFrom="page">
                  <wp:posOffset>3954780</wp:posOffset>
                </wp:positionV>
                <wp:extent cx="3258185" cy="1137285"/>
                <wp:effectExtent l="0" t="6350" r="31115" b="316865"/>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1137285"/>
                        </a:xfrm>
                        <a:prstGeom prst="bentConnector3">
                          <a:avLst>
                            <a:gd name="adj1" fmla="val 1087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CBAF2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3.65pt;margin-top:311.4pt;width:256.55pt;height:89.5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" adj="23492" strokecolor="#f68c36 [3049]" strokeweight="1.5pt">
                <w10:wrap anchorx="page" anchory="page"/>
              </v:shape>
            </w:pict>
          </mc:Fallback>
        </mc:AlternateContent>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F13C2A"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E9ADA"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7B6941"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u1ug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4349E7">
        <w:rPr>
          <w:noProof/>
        </w:rPr>
        <w:lastRenderedPageBreak/>
        <w:drawing>
          <wp:anchor distT="0" distB="0" distL="114300" distR="114300" simplePos="0" relativeHeight="251717120" behindDoc="0" locked="0" layoutInCell="1" allowOverlap="1" wp14:anchorId="1A5C3D4B" wp14:editId="5FA82A34">
            <wp:simplePos x="0" y="0"/>
            <wp:positionH relativeFrom="margin">
              <wp:posOffset>-974001</wp:posOffset>
            </wp:positionH>
            <wp:positionV relativeFrom="margin">
              <wp:posOffset>5648960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B39" w:rsidRPr="004A1B7E">
        <w:rPr>
          <w:noProof/>
          <w:u w:val="single"/>
        </w:rPr>
        <mc:AlternateContent>
          <mc:Choice Requires="wps">
            <w:drawing>
              <wp:anchor distT="0" distB="0" distL="114300" distR="114300" simplePos="0" relativeHeight="251724288" behindDoc="0" locked="0" layoutInCell="1" allowOverlap="1" wp14:anchorId="289A1227" wp14:editId="39B733EA">
                <wp:simplePos x="0" y="0"/>
                <wp:positionH relativeFrom="column">
                  <wp:posOffset>-2314575</wp:posOffset>
                </wp:positionH>
                <wp:positionV relativeFrom="paragraph">
                  <wp:posOffset>6372225</wp:posOffset>
                </wp:positionV>
                <wp:extent cx="6010275" cy="1676400"/>
                <wp:effectExtent l="0" t="0" r="9525"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76400"/>
                        </a:xfrm>
                        <a:prstGeom prst="rect">
                          <a:avLst/>
                        </a:prstGeom>
                        <a:solidFill>
                          <a:srgbClr val="FFFFFF"/>
                        </a:solidFill>
                        <a:ln w="9525">
                          <a:noFill/>
                          <a:miter lim="800000"/>
                          <a:headEnd/>
                          <a:tailEnd/>
                        </a:ln>
                      </wps:spPr>
                      <wps:txbx>
                        <w:txbxContent>
                          <w:p w:rsidR="004A1B7E" w:rsidRPr="001C5B39" w:rsidRDefault="004A1B7E">
                            <w:pPr>
                              <w:rPr>
                                <w:rFonts w:ascii="Tahoma" w:hAnsi="Tahoma" w:cs="Tahoma"/>
                                <w:color w:val="FF0000"/>
                                <w:sz w:val="22"/>
                              </w:rPr>
                            </w:pPr>
                            <w:r w:rsidRPr="001C5B39">
                              <w:rPr>
                                <w:rFonts w:ascii="Tahoma" w:hAnsi="Tahoma" w:cs="Tahoma"/>
                                <w:color w:val="FF0000"/>
                                <w:sz w:val="22"/>
                              </w:rPr>
                              <w:t xml:space="preserve">What services are available either locally or statewide? </w:t>
                            </w:r>
                          </w:p>
                          <w:p w:rsidR="00BE19B9" w:rsidRPr="001C5B39" w:rsidRDefault="005102B0">
                            <w:pPr>
                              <w:rPr>
                                <w:rFonts w:ascii="Tahoma" w:hAnsi="Tahoma" w:cs="Tahoma"/>
                                <w:color w:val="FF0000"/>
                                <w:sz w:val="22"/>
                              </w:rPr>
                            </w:pPr>
                            <w:r w:rsidRPr="001C5B39">
                              <w:rPr>
                                <w:rFonts w:ascii="Tahoma" w:hAnsi="Tahoma" w:cs="Tahoma"/>
                                <w:color w:val="FF0000"/>
                                <w:sz w:val="22"/>
                              </w:rPr>
                              <w:t xml:space="preserve">You </w:t>
                            </w:r>
                            <w:r w:rsidR="00BE19B9" w:rsidRPr="001C5B39">
                              <w:rPr>
                                <w:rFonts w:ascii="Tahoma" w:hAnsi="Tahoma" w:cs="Tahoma"/>
                                <w:color w:val="FF0000"/>
                                <w:sz w:val="22"/>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9A1227" id="_x0000_s1038" type="#_x0000_t202" style="position:absolute;margin-left:-182.25pt;margin-top:501.75pt;width:473.25pt;height:13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" stroked="f">
                <v:textbox>
                  <w:txbxContent>
                    <w:p w:rsidR="004A1B7E" w:rsidRPr="001C5B39" w:rsidRDefault="004A1B7E">
                      <w:pPr>
                        <w:rPr>
                          <w:rFonts w:ascii="Tahoma" w:hAnsi="Tahoma" w:cs="Tahoma"/>
                          <w:color w:val="FF0000"/>
                          <w:sz w:val="22"/>
                        </w:rPr>
                      </w:pPr>
                      <w:r w:rsidRPr="001C5B39">
                        <w:rPr>
                          <w:rFonts w:ascii="Tahoma" w:hAnsi="Tahoma" w:cs="Tahoma"/>
                          <w:color w:val="FF0000"/>
                          <w:sz w:val="22"/>
                        </w:rPr>
                        <w:t xml:space="preserve">What services are available either locally or statewide? </w:t>
                      </w:r>
                    </w:p>
                    <w:p w:rsidR="00BE19B9" w:rsidRPr="001C5B39" w:rsidRDefault="005102B0">
                      <w:pPr>
                        <w:rPr>
                          <w:rFonts w:ascii="Tahoma" w:hAnsi="Tahoma" w:cs="Tahoma"/>
                          <w:color w:val="FF0000"/>
                          <w:sz w:val="22"/>
                        </w:rPr>
                      </w:pPr>
                      <w:r w:rsidRPr="001C5B39">
                        <w:rPr>
                          <w:rFonts w:ascii="Tahoma" w:hAnsi="Tahoma" w:cs="Tahoma"/>
                          <w:color w:val="FF0000"/>
                          <w:sz w:val="22"/>
                        </w:rPr>
                        <w:t xml:space="preserve">You </w:t>
                      </w:r>
                      <w:r w:rsidR="00BE19B9" w:rsidRPr="001C5B39">
                        <w:rPr>
                          <w:rFonts w:ascii="Tahoma" w:hAnsi="Tahoma" w:cs="Tahoma"/>
                          <w:color w:val="FF0000"/>
                          <w:sz w:val="22"/>
                        </w:rPr>
                        <w:t xml:space="preserve">can add hyperlinks here too! </w:t>
                      </w:r>
                    </w:p>
                  </w:txbxContent>
                </v:textbox>
              </v:shape>
            </w:pict>
          </mc:Fallback>
        </mc:AlternateContent>
      </w:r>
      <w:r w:rsidR="00AB54C1">
        <w:rPr>
          <w:noProof/>
        </w:rPr>
        <mc:AlternateContent>
          <mc:Choice Requires="wps">
            <w:drawing>
              <wp:anchor distT="0" distB="0" distL="114300" distR="114300" simplePos="0" relativeHeight="251713024" behindDoc="0" locked="0" layoutInCell="1" allowOverlap="1" wp14:anchorId="444F785E" wp14:editId="37C97841">
                <wp:simplePos x="0" y="0"/>
                <wp:positionH relativeFrom="page">
                  <wp:posOffset>1334770</wp:posOffset>
                </wp:positionH>
                <wp:positionV relativeFrom="page">
                  <wp:posOffset>1315085</wp:posOffset>
                </wp:positionV>
                <wp:extent cx="5953125" cy="3590925"/>
                <wp:effectExtent l="0" t="0" r="352425" b="28575"/>
                <wp:wrapNone/>
                <wp:docPr id="30" name="Elbow Connector 30"/>
                <wp:cNvGraphicFramePr/>
                <a:graphic xmlns:a="http://schemas.openxmlformats.org/drawingml/2006/main">
                  <a:graphicData uri="http://schemas.microsoft.com/office/word/2010/wordprocessingShape">
                    <wps:wsp>
                      <wps:cNvCnPr/>
                      <wps:spPr>
                        <a:xfrm>
                          <a:off x="0" y="0"/>
                          <a:ext cx="5953125" cy="3590925"/>
                        </a:xfrm>
                        <a:prstGeom prst="bentConnector3">
                          <a:avLst>
                            <a:gd name="adj1" fmla="val 1053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E215DD" id="Elbow Connector 30" o:spid="_x0000_s1026" type="#_x0000_t34" style="position:absolute;margin-left:105.1pt;margin-top:103.55pt;width:468.75pt;height:282.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" adj="22758" strokecolor="#f68c36 [3049]" strokeweight="1.5pt">
                <w10:wrap anchorx="page" anchory="page"/>
              </v:shape>
            </w:pict>
          </mc:Fallback>
        </mc:AlternateContent>
      </w:r>
      <w:r w:rsidR="00FF4DEB">
        <w:rPr>
          <w:noProof/>
        </w:rPr>
        <mc:AlternateContent>
          <mc:Choice Requires="wps">
            <w:drawing>
              <wp:anchor distT="0" distB="0" distL="114300" distR="114300" simplePos="0" relativeHeight="251699712" behindDoc="0" locked="0" layoutInCell="0" allowOverlap="1" wp14:anchorId="471721BE" wp14:editId="5D763E7A">
                <wp:simplePos x="0" y="0"/>
                <wp:positionH relativeFrom="page">
                  <wp:posOffset>76200</wp:posOffset>
                </wp:positionH>
                <wp:positionV relativeFrom="page">
                  <wp:posOffset>1352550</wp:posOffset>
                </wp:positionV>
                <wp:extent cx="7324725" cy="51333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513334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D28D3" w:rsidRPr="005102B0" w:rsidRDefault="005D28D3" w:rsidP="005102B0">
                            <w:pPr>
                              <w:jc w:val="both"/>
                              <w:rPr>
                                <w:rFonts w:ascii="Tahoma" w:hAnsi="Tahoma" w:cs="Tahoma"/>
                                <w:b/>
                                <w:color w:val="auto"/>
                                <w:sz w:val="20"/>
                                <w:u w:val="single"/>
                              </w:rPr>
                            </w:pPr>
                            <w:r w:rsidRPr="005102B0">
                              <w:rPr>
                                <w:rFonts w:ascii="Tahoma" w:hAnsi="Tahoma" w:cs="Tahoma"/>
                                <w:b/>
                                <w:color w:val="auto"/>
                                <w:sz w:val="20"/>
                                <w:u w:val="single"/>
                              </w:rPr>
                              <w:t>What is meningococcal disease?</w:t>
                            </w:r>
                          </w:p>
                          <w:p w:rsidR="005D28D3" w:rsidRPr="005102B0" w:rsidRDefault="005D28D3" w:rsidP="005102B0">
                            <w:pPr>
                              <w:jc w:val="both"/>
                              <w:rPr>
                                <w:rFonts w:ascii="Tahoma" w:hAnsi="Tahoma" w:cs="Tahoma"/>
                                <w:color w:val="auto"/>
                                <w:sz w:val="20"/>
                              </w:rPr>
                            </w:pPr>
                            <w:r w:rsidRPr="005102B0">
                              <w:rPr>
                                <w:rFonts w:ascii="Tahoma" w:hAnsi="Tahoma" w:cs="Tahoma"/>
                                <w:color w:val="auto"/>
                                <w:sz w:val="20"/>
                              </w:rPr>
                              <w:t xml:space="preserve">Meningococcal disease is a serious illness, caused by the </w:t>
                            </w:r>
                            <w:r w:rsidRPr="005102B0">
                              <w:rPr>
                                <w:rFonts w:ascii="Tahoma" w:hAnsi="Tahoma" w:cs="Tahoma"/>
                                <w:color w:val="auto"/>
                                <w:sz w:val="20"/>
                                <w:lang w:val="en"/>
                              </w:rPr>
                              <w:t xml:space="preserve">bacterium </w:t>
                            </w:r>
                            <w:hyperlink r:id="rId22" w:tooltip="Neisseria meningitidis" w:history="1">
                              <w:r w:rsidRPr="001C5B39">
                                <w:rPr>
                                  <w:rFonts w:ascii="Tahoma" w:hAnsi="Tahoma" w:cs="Tahoma"/>
                                  <w:i/>
                                  <w:iCs/>
                                  <w:color w:val="auto"/>
                                  <w:sz w:val="20"/>
                                  <w:lang w:val="en"/>
                                </w:rPr>
                                <w:t xml:space="preserve">Neisseria </w:t>
                              </w:r>
                              <w:proofErr w:type="spellStart"/>
                              <w:r w:rsidRPr="001C5B39">
                                <w:rPr>
                                  <w:rFonts w:ascii="Tahoma" w:hAnsi="Tahoma" w:cs="Tahoma"/>
                                  <w:i/>
                                  <w:iCs/>
                                  <w:color w:val="auto"/>
                                  <w:sz w:val="20"/>
                                  <w:lang w:val="en"/>
                                </w:rPr>
                                <w:t>meningitidis</w:t>
                              </w:r>
                              <w:proofErr w:type="spellEnd"/>
                            </w:hyperlink>
                            <w:r w:rsidRPr="005102B0">
                              <w:rPr>
                                <w:rFonts w:ascii="Tahoma" w:hAnsi="Tahoma" w:cs="Tahoma"/>
                                <w:color w:val="auto"/>
                                <w:sz w:val="20"/>
                              </w:rPr>
                              <w:t>. It is a leading cause of bacte</w:t>
                            </w:r>
                            <w:r w:rsidR="00DC4037">
                              <w:rPr>
                                <w:rFonts w:ascii="Tahoma" w:hAnsi="Tahoma" w:cs="Tahoma"/>
                                <w:color w:val="auto"/>
                                <w:sz w:val="20"/>
                              </w:rPr>
                              <w:t xml:space="preserve">rial meningitis in children 2 </w:t>
                            </w:r>
                            <w:r w:rsidRPr="005102B0">
                              <w:rPr>
                                <w:rFonts w:ascii="Tahoma" w:hAnsi="Tahoma" w:cs="Tahoma"/>
                                <w:color w:val="auto"/>
                                <w:sz w:val="20"/>
                              </w:rPr>
                              <w:t xml:space="preserve">to 18 years old in the United States. Meningitis is an infection of fluid surrounding the brain and the spinal cord. Meningococcal disease also causes blood infections.  </w:t>
                            </w:r>
                          </w:p>
                          <w:p w:rsidR="005D28D3" w:rsidRPr="005102B0" w:rsidRDefault="005D28D3" w:rsidP="005102B0">
                            <w:pPr>
                              <w:jc w:val="both"/>
                              <w:rPr>
                                <w:rFonts w:ascii="Tahoma" w:hAnsi="Tahoma" w:cs="Tahoma"/>
                                <w:color w:val="auto"/>
                                <w:sz w:val="20"/>
                              </w:rPr>
                            </w:pPr>
                          </w:p>
                          <w:p w:rsidR="005D28D3" w:rsidRPr="005102B0" w:rsidRDefault="005D28D3" w:rsidP="005102B0">
                            <w:pPr>
                              <w:jc w:val="both"/>
                              <w:rPr>
                                <w:rFonts w:ascii="Tahoma" w:hAnsi="Tahoma" w:cs="Tahoma"/>
                                <w:color w:val="auto"/>
                                <w:sz w:val="20"/>
                              </w:rPr>
                            </w:pPr>
                            <w:r w:rsidRPr="005102B0">
                              <w:rPr>
                                <w:rFonts w:ascii="Tahoma" w:hAnsi="Tahoma" w:cs="Tahoma"/>
                                <w:color w:val="auto"/>
                                <w:sz w:val="20"/>
                              </w:rPr>
                              <w:t xml:space="preserve">Anyone </w:t>
                            </w:r>
                            <w:r w:rsidR="001C5B39">
                              <w:rPr>
                                <w:rFonts w:ascii="Tahoma" w:hAnsi="Tahoma" w:cs="Tahoma"/>
                                <w:color w:val="auto"/>
                                <w:sz w:val="20"/>
                              </w:rPr>
                              <w:t>can get meningococcal disease, b</w:t>
                            </w:r>
                            <w:r w:rsidRPr="005102B0">
                              <w:rPr>
                                <w:rFonts w:ascii="Tahoma" w:hAnsi="Tahoma" w:cs="Tahoma"/>
                                <w:color w:val="auto"/>
                                <w:sz w:val="20"/>
                              </w:rPr>
                              <w:t xml:space="preserve">ut it is most common in infants less than one year of age and people with certain medical conditions, such as lack of a spleen. College freshmen who live in dormitories have an increased risk of getting meningococcal disease. </w:t>
                            </w:r>
                          </w:p>
                          <w:p w:rsidR="005D28D3" w:rsidRPr="005102B0" w:rsidRDefault="005D28D3" w:rsidP="005102B0">
                            <w:pPr>
                              <w:jc w:val="both"/>
                              <w:rPr>
                                <w:rFonts w:ascii="Tahoma" w:hAnsi="Tahoma" w:cs="Tahoma"/>
                                <w:color w:val="auto"/>
                                <w:sz w:val="20"/>
                              </w:rPr>
                            </w:pPr>
                          </w:p>
                          <w:p w:rsidR="005D28D3" w:rsidRPr="005102B0" w:rsidRDefault="005D28D3" w:rsidP="005102B0">
                            <w:pPr>
                              <w:jc w:val="both"/>
                              <w:rPr>
                                <w:rFonts w:ascii="Tahoma" w:hAnsi="Tahoma" w:cs="Tahoma"/>
                                <w:color w:val="auto"/>
                                <w:sz w:val="20"/>
                              </w:rPr>
                            </w:pPr>
                            <w:r w:rsidRPr="005102B0">
                              <w:rPr>
                                <w:rFonts w:ascii="Tahoma" w:hAnsi="Tahoma" w:cs="Tahoma"/>
                                <w:sz w:val="20"/>
                              </w:rPr>
                              <w:t>Bacterial meningitis is of greate</w:t>
                            </w:r>
                            <w:r w:rsidR="001C5B39">
                              <w:rPr>
                                <w:rFonts w:ascii="Tahoma" w:hAnsi="Tahoma" w:cs="Tahoma"/>
                                <w:sz w:val="20"/>
                              </w:rPr>
                              <w:t>r concern than viral meningitis</w:t>
                            </w:r>
                            <w:r w:rsidRPr="005102B0">
                              <w:rPr>
                                <w:rFonts w:ascii="Tahoma" w:hAnsi="Tahoma" w:cs="Tahoma"/>
                                <w:sz w:val="20"/>
                              </w:rPr>
                              <w:t xml:space="preserve"> because it is associated with a significant risk of brain damage and death</w:t>
                            </w:r>
                            <w:r w:rsidR="001C5B39">
                              <w:rPr>
                                <w:rFonts w:ascii="Tahoma" w:hAnsi="Tahoma" w:cs="Tahoma"/>
                                <w:sz w:val="20"/>
                              </w:rPr>
                              <w:t>,</w:t>
                            </w:r>
                            <w:r w:rsidRPr="005102B0">
                              <w:rPr>
                                <w:rFonts w:ascii="Tahoma" w:hAnsi="Tahoma" w:cs="Tahoma"/>
                                <w:sz w:val="20"/>
                              </w:rPr>
                              <w:t xml:space="preserve"> and the disease may progress rapidly if untreated. Bacterial meningococcal infections can be treated with antibiotics but it is </w:t>
                            </w:r>
                            <w:r w:rsidRPr="005102B0">
                              <w:rPr>
                                <w:rFonts w:ascii="Tahoma" w:hAnsi="Tahoma" w:cs="Tahoma"/>
                                <w:bCs/>
                                <w:sz w:val="20"/>
                              </w:rPr>
                              <w:t>important that treatment be started as soon as possible</w:t>
                            </w:r>
                            <w:r w:rsidRPr="005102B0">
                              <w:rPr>
                                <w:rFonts w:ascii="Tahoma" w:hAnsi="Tahoma" w:cs="Tahoma"/>
                                <w:sz w:val="20"/>
                              </w:rPr>
                              <w:t>.</w:t>
                            </w:r>
                            <w:r w:rsidRPr="005102B0">
                              <w:rPr>
                                <w:rFonts w:ascii="Tahoma" w:hAnsi="Tahoma" w:cs="Tahoma"/>
                                <w:color w:val="auto"/>
                                <w:sz w:val="20"/>
                              </w:rPr>
                              <w:t xml:space="preserve"> There are vaccines to prevent some kinds of viral and bacterial meningitis.</w:t>
                            </w:r>
                          </w:p>
                          <w:p w:rsidR="005D28D3" w:rsidRPr="005102B0" w:rsidRDefault="005D28D3" w:rsidP="005102B0">
                            <w:pPr>
                              <w:jc w:val="both"/>
                              <w:rPr>
                                <w:rFonts w:ascii="Tahoma" w:hAnsi="Tahoma" w:cs="Tahoma"/>
                                <w:color w:val="auto"/>
                                <w:sz w:val="20"/>
                              </w:rPr>
                            </w:pPr>
                          </w:p>
                          <w:p w:rsidR="005D28D3" w:rsidRPr="005102B0" w:rsidRDefault="005D28D3" w:rsidP="005102B0">
                            <w:pPr>
                              <w:keepNext/>
                              <w:jc w:val="both"/>
                              <w:outlineLvl w:val="0"/>
                              <w:rPr>
                                <w:rFonts w:ascii="Tahoma" w:hAnsi="Tahoma" w:cs="Tahoma"/>
                                <w:b/>
                                <w:color w:val="auto"/>
                                <w:sz w:val="20"/>
                                <w:u w:val="single"/>
                              </w:rPr>
                            </w:pPr>
                            <w:r w:rsidRPr="005102B0">
                              <w:rPr>
                                <w:rFonts w:ascii="Tahoma" w:hAnsi="Tahoma" w:cs="Tahoma"/>
                                <w:b/>
                                <w:color w:val="auto"/>
                                <w:sz w:val="20"/>
                                <w:u w:val="single"/>
                              </w:rPr>
                              <w:t>Meningococcal vaccine</w:t>
                            </w:r>
                          </w:p>
                          <w:p w:rsidR="005D28D3" w:rsidRPr="005102B0" w:rsidRDefault="005D28D3" w:rsidP="005102B0">
                            <w:pPr>
                              <w:jc w:val="both"/>
                              <w:rPr>
                                <w:rFonts w:ascii="Tahoma" w:hAnsi="Tahoma" w:cs="Tahoma"/>
                                <w:color w:val="auto"/>
                                <w:sz w:val="20"/>
                              </w:rPr>
                            </w:pPr>
                            <w:r w:rsidRPr="005102B0">
                              <w:rPr>
                                <w:rFonts w:ascii="Tahoma" w:hAnsi="Tahoma" w:cs="Tahoma"/>
                                <w:color w:val="auto"/>
                                <w:sz w:val="20"/>
                              </w:rPr>
                              <w:t>Three meningococcal vaccines are available in the U.S.:</w:t>
                            </w:r>
                          </w:p>
                          <w:p w:rsidR="005D28D3" w:rsidRPr="005102B0" w:rsidRDefault="005D28D3" w:rsidP="005102B0">
                            <w:pPr>
                              <w:numPr>
                                <w:ilvl w:val="0"/>
                                <w:numId w:val="15"/>
                              </w:numPr>
                              <w:jc w:val="both"/>
                              <w:rPr>
                                <w:rFonts w:ascii="Tahoma" w:hAnsi="Tahoma" w:cs="Tahoma"/>
                                <w:color w:val="auto"/>
                                <w:sz w:val="20"/>
                              </w:rPr>
                            </w:pPr>
                            <w:r w:rsidRPr="005102B0">
                              <w:rPr>
                                <w:rFonts w:ascii="Tahoma" w:hAnsi="Tahoma" w:cs="Tahoma"/>
                                <w:color w:val="auto"/>
                                <w:sz w:val="20"/>
                                <w:lang w:val="en"/>
                              </w:rPr>
                              <w:t>Meningococcal conjugate vaccines (</w:t>
                            </w:r>
                            <w:proofErr w:type="spellStart"/>
                            <w:r w:rsidRPr="005102B0">
                              <w:rPr>
                                <w:rFonts w:ascii="Tahoma" w:hAnsi="Tahoma" w:cs="Tahoma"/>
                                <w:color w:val="auto"/>
                                <w:sz w:val="20"/>
                                <w:lang w:val="en"/>
                              </w:rPr>
                              <w:t>Menactra</w:t>
                            </w:r>
                            <w:proofErr w:type="spellEnd"/>
                            <w:r w:rsidRPr="005102B0">
                              <w:rPr>
                                <w:rFonts w:ascii="Tahoma" w:hAnsi="Tahoma" w:cs="Tahoma"/>
                                <w:color w:val="auto"/>
                                <w:sz w:val="20"/>
                                <w:lang w:val="en"/>
                              </w:rPr>
                              <w:t xml:space="preserve">®, </w:t>
                            </w:r>
                            <w:proofErr w:type="spellStart"/>
                            <w:r w:rsidRPr="005102B0">
                              <w:rPr>
                                <w:rFonts w:ascii="Tahoma" w:hAnsi="Tahoma" w:cs="Tahoma"/>
                                <w:color w:val="auto"/>
                                <w:sz w:val="20"/>
                                <w:lang w:val="en"/>
                              </w:rPr>
                              <w:t>MenHibrix</w:t>
                            </w:r>
                            <w:proofErr w:type="spellEnd"/>
                            <w:r w:rsidRPr="005102B0">
                              <w:rPr>
                                <w:rFonts w:ascii="Tahoma" w:hAnsi="Tahoma" w:cs="Tahoma"/>
                                <w:color w:val="auto"/>
                                <w:sz w:val="20"/>
                                <w:lang w:val="en"/>
                              </w:rPr>
                              <w:t xml:space="preserve">® and </w:t>
                            </w:r>
                            <w:proofErr w:type="spellStart"/>
                            <w:r w:rsidRPr="005102B0">
                              <w:rPr>
                                <w:rFonts w:ascii="Tahoma" w:hAnsi="Tahoma" w:cs="Tahoma"/>
                                <w:color w:val="auto"/>
                                <w:sz w:val="20"/>
                                <w:lang w:val="en"/>
                              </w:rPr>
                              <w:t>Menveo</w:t>
                            </w:r>
                            <w:proofErr w:type="spellEnd"/>
                            <w:r w:rsidRPr="005102B0">
                              <w:rPr>
                                <w:rFonts w:ascii="Tahoma" w:hAnsi="Tahoma" w:cs="Tahoma"/>
                                <w:color w:val="auto"/>
                                <w:sz w:val="20"/>
                                <w:lang w:val="en"/>
                              </w:rPr>
                              <w:t>®)</w:t>
                            </w:r>
                          </w:p>
                          <w:p w:rsidR="005D28D3" w:rsidRPr="005102B0" w:rsidRDefault="005D28D3" w:rsidP="005102B0">
                            <w:pPr>
                              <w:numPr>
                                <w:ilvl w:val="0"/>
                                <w:numId w:val="15"/>
                              </w:numPr>
                              <w:jc w:val="both"/>
                              <w:rPr>
                                <w:rFonts w:ascii="Tahoma" w:hAnsi="Tahoma" w:cs="Tahoma"/>
                                <w:color w:val="auto"/>
                                <w:sz w:val="20"/>
                              </w:rPr>
                            </w:pPr>
                            <w:r w:rsidRPr="005102B0">
                              <w:rPr>
                                <w:rFonts w:ascii="Tahoma" w:hAnsi="Tahoma" w:cs="Tahoma"/>
                                <w:color w:val="auto"/>
                                <w:sz w:val="20"/>
                                <w:lang w:val="en"/>
                              </w:rPr>
                              <w:t>Meningococcal polysaccharide vaccine (</w:t>
                            </w:r>
                            <w:proofErr w:type="spellStart"/>
                            <w:r w:rsidRPr="005102B0">
                              <w:rPr>
                                <w:rFonts w:ascii="Tahoma" w:hAnsi="Tahoma" w:cs="Tahoma"/>
                                <w:color w:val="auto"/>
                                <w:sz w:val="20"/>
                                <w:lang w:val="en"/>
                              </w:rPr>
                              <w:t>Menomune</w:t>
                            </w:r>
                            <w:proofErr w:type="spellEnd"/>
                            <w:r w:rsidRPr="005102B0">
                              <w:rPr>
                                <w:rFonts w:ascii="Tahoma" w:hAnsi="Tahoma" w:cs="Tahoma"/>
                                <w:color w:val="auto"/>
                                <w:sz w:val="20"/>
                                <w:lang w:val="en"/>
                              </w:rPr>
                              <w:t>®)</w:t>
                            </w:r>
                          </w:p>
                          <w:p w:rsidR="005D28D3" w:rsidRPr="005102B0" w:rsidRDefault="005D28D3" w:rsidP="005102B0">
                            <w:pPr>
                              <w:numPr>
                                <w:ilvl w:val="0"/>
                                <w:numId w:val="15"/>
                              </w:numPr>
                              <w:jc w:val="both"/>
                              <w:rPr>
                                <w:rFonts w:ascii="Tahoma" w:hAnsi="Tahoma" w:cs="Tahoma"/>
                                <w:color w:val="auto"/>
                                <w:sz w:val="20"/>
                              </w:rPr>
                            </w:pPr>
                            <w:r w:rsidRPr="005102B0">
                              <w:rPr>
                                <w:rFonts w:ascii="Tahoma" w:hAnsi="Tahoma" w:cs="Tahoma"/>
                                <w:color w:val="auto"/>
                                <w:sz w:val="20"/>
                                <w:lang w:val="en"/>
                              </w:rPr>
                              <w:t>Serogroup B meningococcal vaccines (</w:t>
                            </w:r>
                            <w:proofErr w:type="spellStart"/>
                            <w:r w:rsidRPr="005102B0">
                              <w:rPr>
                                <w:rFonts w:ascii="Tahoma" w:hAnsi="Tahoma" w:cs="Tahoma"/>
                                <w:color w:val="auto"/>
                                <w:sz w:val="20"/>
                                <w:lang w:val="en"/>
                              </w:rPr>
                              <w:t>Bexsero</w:t>
                            </w:r>
                            <w:proofErr w:type="spellEnd"/>
                            <w:r w:rsidRPr="005102B0">
                              <w:rPr>
                                <w:rFonts w:ascii="Tahoma" w:hAnsi="Tahoma" w:cs="Tahoma"/>
                                <w:color w:val="auto"/>
                                <w:sz w:val="20"/>
                                <w:lang w:val="en"/>
                              </w:rPr>
                              <w:t xml:space="preserve">® and </w:t>
                            </w:r>
                            <w:proofErr w:type="spellStart"/>
                            <w:r w:rsidRPr="005102B0">
                              <w:rPr>
                                <w:rFonts w:ascii="Tahoma" w:hAnsi="Tahoma" w:cs="Tahoma"/>
                                <w:color w:val="auto"/>
                                <w:sz w:val="20"/>
                                <w:lang w:val="en"/>
                              </w:rPr>
                              <w:t>Trumenba</w:t>
                            </w:r>
                            <w:proofErr w:type="spellEnd"/>
                            <w:r w:rsidRPr="005102B0">
                              <w:rPr>
                                <w:rFonts w:ascii="Tahoma" w:hAnsi="Tahoma" w:cs="Tahoma"/>
                                <w:color w:val="auto"/>
                                <w:sz w:val="20"/>
                                <w:lang w:val="en"/>
                              </w:rPr>
                              <w:t>®)</w:t>
                            </w:r>
                          </w:p>
                          <w:p w:rsidR="005D28D3" w:rsidRPr="005102B0" w:rsidRDefault="005D28D3" w:rsidP="005102B0">
                            <w:pPr>
                              <w:jc w:val="both"/>
                              <w:rPr>
                                <w:rFonts w:ascii="Tahoma" w:hAnsi="Tahoma" w:cs="Tahoma"/>
                                <w:color w:val="auto"/>
                                <w:sz w:val="20"/>
                              </w:rPr>
                            </w:pPr>
                          </w:p>
                          <w:p w:rsidR="005D28D3" w:rsidRPr="005102B0" w:rsidRDefault="005D28D3" w:rsidP="005102B0">
                            <w:pPr>
                              <w:jc w:val="both"/>
                              <w:rPr>
                                <w:rFonts w:ascii="Tahoma" w:hAnsi="Tahoma" w:cs="Tahoma"/>
                                <w:color w:val="auto"/>
                                <w:sz w:val="20"/>
                              </w:rPr>
                            </w:pPr>
                            <w:r w:rsidRPr="005102B0">
                              <w:rPr>
                                <w:rFonts w:ascii="Tahoma" w:hAnsi="Tahoma" w:cs="Tahoma"/>
                                <w:color w:val="auto"/>
                                <w:sz w:val="20"/>
                                <w:lang w:val="en"/>
                              </w:rPr>
                              <w:t>These vaccines help protect against types of meningococcal disease that are most commonly seen in the United States, but they will not prevent all cases.</w:t>
                            </w:r>
                          </w:p>
                          <w:p w:rsidR="005D28D3" w:rsidRPr="005102B0" w:rsidRDefault="005D28D3" w:rsidP="005102B0">
                            <w:pPr>
                              <w:jc w:val="both"/>
                              <w:rPr>
                                <w:rFonts w:ascii="Tahoma" w:hAnsi="Tahoma" w:cs="Tahoma"/>
                                <w:color w:val="auto"/>
                                <w:sz w:val="20"/>
                              </w:rPr>
                            </w:pPr>
                          </w:p>
                          <w:p w:rsidR="005D28D3" w:rsidRPr="005102B0" w:rsidRDefault="005D28D3" w:rsidP="005102B0">
                            <w:pPr>
                              <w:jc w:val="both"/>
                              <w:rPr>
                                <w:rFonts w:ascii="Tahoma" w:hAnsi="Tahoma" w:cs="Tahoma"/>
                                <w:b/>
                                <w:color w:val="auto"/>
                                <w:sz w:val="20"/>
                                <w:u w:val="single"/>
                              </w:rPr>
                            </w:pPr>
                            <w:r w:rsidRPr="005102B0">
                              <w:rPr>
                                <w:rFonts w:ascii="Tahoma" w:hAnsi="Tahoma" w:cs="Tahoma"/>
                                <w:b/>
                                <w:color w:val="auto"/>
                                <w:sz w:val="20"/>
                                <w:u w:val="single"/>
                              </w:rPr>
                              <w:t>Who should get meningococcal vaccine?</w:t>
                            </w:r>
                          </w:p>
                          <w:p w:rsidR="005D28D3" w:rsidRPr="005102B0" w:rsidRDefault="005D28D3" w:rsidP="005102B0">
                            <w:pPr>
                              <w:jc w:val="both"/>
                              <w:rPr>
                                <w:rFonts w:ascii="Tahoma" w:hAnsi="Tahoma" w:cs="Tahoma"/>
                                <w:color w:val="auto"/>
                                <w:sz w:val="20"/>
                                <w:lang w:val="en"/>
                              </w:rPr>
                            </w:pPr>
                            <w:r w:rsidRPr="005102B0">
                              <w:rPr>
                                <w:rFonts w:ascii="Tahoma" w:hAnsi="Tahoma" w:cs="Tahoma"/>
                                <w:color w:val="auto"/>
                                <w:sz w:val="20"/>
                                <w:lang w:val="en"/>
                              </w:rPr>
                              <w:t xml:space="preserve">Meningococcal vaccination is recommended for all preteens and teens.  All 11 to 12 year olds </w:t>
                            </w:r>
                            <w:r w:rsidRPr="005102B0">
                              <w:rPr>
                                <w:rFonts w:ascii="Tahoma" w:hAnsi="Tahoma" w:cs="Tahoma"/>
                                <w:bCs/>
                                <w:color w:val="auto"/>
                                <w:sz w:val="20"/>
                                <w:lang w:val="en"/>
                              </w:rPr>
                              <w:t>should</w:t>
                            </w:r>
                            <w:r w:rsidRPr="005102B0">
                              <w:rPr>
                                <w:rFonts w:ascii="Tahoma" w:hAnsi="Tahoma" w:cs="Tahoma"/>
                                <w:color w:val="auto"/>
                                <w:sz w:val="20"/>
                                <w:lang w:val="en"/>
                              </w:rPr>
                              <w:t xml:space="preserve"> be vaccinated with a single dose of meningococcal conjugate vaccine.  Since protection decreases over time, a booster dose is recommended at age 16 so teens continue to have protection during the years when they are at highest risk of meningococcal disease.</w:t>
                            </w:r>
                          </w:p>
                          <w:p w:rsidR="005D28D3" w:rsidRPr="005102B0" w:rsidRDefault="005D28D3" w:rsidP="005102B0">
                            <w:pPr>
                              <w:jc w:val="both"/>
                              <w:rPr>
                                <w:rFonts w:ascii="Tahoma" w:hAnsi="Tahoma" w:cs="Tahoma"/>
                                <w:color w:val="auto"/>
                                <w:sz w:val="20"/>
                                <w:lang w:val="en"/>
                              </w:rPr>
                            </w:pPr>
                            <w:bookmarkStart w:id="0" w:name="_GoBack"/>
                            <w:bookmarkEnd w:id="0"/>
                          </w:p>
                          <w:p w:rsidR="005D28D3" w:rsidRPr="005102B0" w:rsidRDefault="005D28D3" w:rsidP="005102B0">
                            <w:pPr>
                              <w:jc w:val="both"/>
                              <w:rPr>
                                <w:rFonts w:ascii="Tahoma" w:hAnsi="Tahoma" w:cs="Tahoma"/>
                                <w:color w:val="auto"/>
                                <w:sz w:val="20"/>
                                <w:lang w:val="en"/>
                              </w:rPr>
                            </w:pPr>
                            <w:r w:rsidRPr="005102B0">
                              <w:rPr>
                                <w:rFonts w:ascii="Tahoma" w:hAnsi="Tahoma" w:cs="Tahoma"/>
                                <w:color w:val="auto"/>
                                <w:sz w:val="20"/>
                                <w:lang w:val="en"/>
                              </w:rPr>
                              <w:t xml:space="preserve">Teens and young adults (16 through 23 year olds) </w:t>
                            </w:r>
                            <w:r w:rsidRPr="005102B0">
                              <w:rPr>
                                <w:rFonts w:ascii="Tahoma" w:hAnsi="Tahoma" w:cs="Tahoma"/>
                                <w:bCs/>
                                <w:color w:val="auto"/>
                                <w:sz w:val="20"/>
                                <w:lang w:val="en"/>
                              </w:rPr>
                              <w:t>may</w:t>
                            </w:r>
                            <w:r w:rsidRPr="005102B0">
                              <w:rPr>
                                <w:rFonts w:ascii="Tahoma" w:hAnsi="Tahoma" w:cs="Tahoma"/>
                                <w:b/>
                                <w:bCs/>
                                <w:color w:val="auto"/>
                                <w:sz w:val="20"/>
                                <w:lang w:val="en"/>
                              </w:rPr>
                              <w:t xml:space="preserve"> </w:t>
                            </w:r>
                            <w:r w:rsidRPr="005102B0">
                              <w:rPr>
                                <w:rFonts w:ascii="Tahoma" w:hAnsi="Tahoma" w:cs="Tahoma"/>
                                <w:color w:val="auto"/>
                                <w:sz w:val="20"/>
                                <w:lang w:val="en"/>
                              </w:rPr>
                              <w:t>also be vaccinated with a serogroup B meningococcal vaccine, preferably at 16 through 18 years old.</w:t>
                            </w:r>
                          </w:p>
                          <w:p w:rsidR="005D28D3" w:rsidRPr="005102B0" w:rsidRDefault="005D28D3" w:rsidP="005102B0">
                            <w:pPr>
                              <w:jc w:val="both"/>
                              <w:rPr>
                                <w:rFonts w:ascii="Tahoma" w:hAnsi="Tahoma" w:cs="Tahoma"/>
                                <w:color w:val="auto"/>
                                <w:sz w:val="20"/>
                                <w:lang w:val="en"/>
                              </w:rPr>
                            </w:pPr>
                          </w:p>
                          <w:p w:rsidR="005D28D3" w:rsidRPr="005102B0" w:rsidRDefault="005D28D3" w:rsidP="005102B0">
                            <w:pPr>
                              <w:jc w:val="both"/>
                              <w:rPr>
                                <w:rFonts w:ascii="Tahoma" w:hAnsi="Tahoma" w:cs="Tahoma"/>
                                <w:color w:val="auto"/>
                                <w:sz w:val="20"/>
                              </w:rPr>
                            </w:pPr>
                            <w:r w:rsidRPr="005102B0">
                              <w:rPr>
                                <w:rFonts w:ascii="Tahoma" w:hAnsi="Tahoma" w:cs="Tahoma"/>
                                <w:color w:val="auto"/>
                                <w:sz w:val="20"/>
                                <w:lang w:val="en"/>
                              </w:rPr>
                              <w:t>Meningococcal vaccination is also recommended for some babies, children and adults.</w:t>
                            </w:r>
                          </w:p>
                          <w:p w:rsidR="00BB4727" w:rsidRPr="00FF4DEB" w:rsidRDefault="00BB4727" w:rsidP="00BB4727">
                            <w:pPr>
                              <w:spacing w:line="360" w:lineRule="auto"/>
                              <w:rPr>
                                <w:rFonts w:ascii="Cambria" w:hAnsi="Cambria"/>
                                <w:i/>
                                <w:iCs/>
                                <w:color w:val="auto"/>
                                <w:sz w:val="20"/>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6pt;margin-top:106.5pt;width:576.75pt;height:404.2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" o:allowincell="f" filled="f" stroked="f" strokeweight=".25pt">
                <v:stroke dashstyle="1 1"/>
                <v:textbox inset="10.8pt,7.2pt,10.8pt,7.2pt">
                  <w:txbxContent>
                    <w:p w:rsidR="005D28D3" w:rsidRPr="005102B0" w:rsidRDefault="005D28D3" w:rsidP="005102B0">
                      <w:pPr>
                        <w:jc w:val="both"/>
                        <w:rPr>
                          <w:rFonts w:ascii="Tahoma" w:hAnsi="Tahoma" w:cs="Tahoma"/>
                          <w:b/>
                          <w:color w:val="auto"/>
                          <w:sz w:val="20"/>
                          <w:u w:val="single"/>
                        </w:rPr>
                      </w:pPr>
                      <w:r w:rsidRPr="005102B0">
                        <w:rPr>
                          <w:rFonts w:ascii="Tahoma" w:hAnsi="Tahoma" w:cs="Tahoma"/>
                          <w:b/>
                          <w:color w:val="auto"/>
                          <w:sz w:val="20"/>
                          <w:u w:val="single"/>
                        </w:rPr>
                        <w:t>What is meningococcal disease?</w:t>
                      </w:r>
                    </w:p>
                    <w:p w:rsidR="005D28D3" w:rsidRPr="005102B0" w:rsidRDefault="005D28D3" w:rsidP="005102B0">
                      <w:pPr>
                        <w:jc w:val="both"/>
                        <w:rPr>
                          <w:rFonts w:ascii="Tahoma" w:hAnsi="Tahoma" w:cs="Tahoma"/>
                          <w:color w:val="auto"/>
                          <w:sz w:val="20"/>
                        </w:rPr>
                      </w:pPr>
                      <w:r w:rsidRPr="005102B0">
                        <w:rPr>
                          <w:rFonts w:ascii="Tahoma" w:hAnsi="Tahoma" w:cs="Tahoma"/>
                          <w:color w:val="auto"/>
                          <w:sz w:val="20"/>
                        </w:rPr>
                        <w:t xml:space="preserve">Meningococcal disease is a serious illness, caused by the </w:t>
                      </w:r>
                      <w:r w:rsidRPr="005102B0">
                        <w:rPr>
                          <w:rFonts w:ascii="Tahoma" w:hAnsi="Tahoma" w:cs="Tahoma"/>
                          <w:color w:val="auto"/>
                          <w:sz w:val="20"/>
                          <w:lang w:val="en"/>
                        </w:rPr>
                        <w:t xml:space="preserve">bacterium </w:t>
                      </w:r>
                      <w:hyperlink r:id="rId23" w:tooltip="Neisseria meningitidis" w:history="1">
                        <w:r w:rsidRPr="001C5B39">
                          <w:rPr>
                            <w:rFonts w:ascii="Tahoma" w:hAnsi="Tahoma" w:cs="Tahoma"/>
                            <w:i/>
                            <w:iCs/>
                            <w:color w:val="auto"/>
                            <w:sz w:val="20"/>
                            <w:lang w:val="en"/>
                          </w:rPr>
                          <w:t xml:space="preserve">Neisseria </w:t>
                        </w:r>
                        <w:proofErr w:type="spellStart"/>
                        <w:r w:rsidRPr="001C5B39">
                          <w:rPr>
                            <w:rFonts w:ascii="Tahoma" w:hAnsi="Tahoma" w:cs="Tahoma"/>
                            <w:i/>
                            <w:iCs/>
                            <w:color w:val="auto"/>
                            <w:sz w:val="20"/>
                            <w:lang w:val="en"/>
                          </w:rPr>
                          <w:t>meningitidis</w:t>
                        </w:r>
                        <w:proofErr w:type="spellEnd"/>
                      </w:hyperlink>
                      <w:r w:rsidRPr="005102B0">
                        <w:rPr>
                          <w:rFonts w:ascii="Tahoma" w:hAnsi="Tahoma" w:cs="Tahoma"/>
                          <w:color w:val="auto"/>
                          <w:sz w:val="20"/>
                        </w:rPr>
                        <w:t>. It is a leading cause of bacte</w:t>
                      </w:r>
                      <w:r w:rsidR="00DC4037">
                        <w:rPr>
                          <w:rFonts w:ascii="Tahoma" w:hAnsi="Tahoma" w:cs="Tahoma"/>
                          <w:color w:val="auto"/>
                          <w:sz w:val="20"/>
                        </w:rPr>
                        <w:t xml:space="preserve">rial meningitis in children 2 </w:t>
                      </w:r>
                      <w:r w:rsidRPr="005102B0">
                        <w:rPr>
                          <w:rFonts w:ascii="Tahoma" w:hAnsi="Tahoma" w:cs="Tahoma"/>
                          <w:color w:val="auto"/>
                          <w:sz w:val="20"/>
                        </w:rPr>
                        <w:t xml:space="preserve">to 18 years old in the United States. Meningitis is an infection of fluid surrounding the brain and the spinal cord. Meningococcal disease also causes blood infections.  </w:t>
                      </w:r>
                    </w:p>
                    <w:p w:rsidR="005D28D3" w:rsidRPr="005102B0" w:rsidRDefault="005D28D3" w:rsidP="005102B0">
                      <w:pPr>
                        <w:jc w:val="both"/>
                        <w:rPr>
                          <w:rFonts w:ascii="Tahoma" w:hAnsi="Tahoma" w:cs="Tahoma"/>
                          <w:color w:val="auto"/>
                          <w:sz w:val="20"/>
                        </w:rPr>
                      </w:pPr>
                    </w:p>
                    <w:p w:rsidR="005D28D3" w:rsidRPr="005102B0" w:rsidRDefault="005D28D3" w:rsidP="005102B0">
                      <w:pPr>
                        <w:jc w:val="both"/>
                        <w:rPr>
                          <w:rFonts w:ascii="Tahoma" w:hAnsi="Tahoma" w:cs="Tahoma"/>
                          <w:color w:val="auto"/>
                          <w:sz w:val="20"/>
                        </w:rPr>
                      </w:pPr>
                      <w:r w:rsidRPr="005102B0">
                        <w:rPr>
                          <w:rFonts w:ascii="Tahoma" w:hAnsi="Tahoma" w:cs="Tahoma"/>
                          <w:color w:val="auto"/>
                          <w:sz w:val="20"/>
                        </w:rPr>
                        <w:t xml:space="preserve">Anyone </w:t>
                      </w:r>
                      <w:r w:rsidR="001C5B39">
                        <w:rPr>
                          <w:rFonts w:ascii="Tahoma" w:hAnsi="Tahoma" w:cs="Tahoma"/>
                          <w:color w:val="auto"/>
                          <w:sz w:val="20"/>
                        </w:rPr>
                        <w:t>can get meningococcal disease, b</w:t>
                      </w:r>
                      <w:r w:rsidRPr="005102B0">
                        <w:rPr>
                          <w:rFonts w:ascii="Tahoma" w:hAnsi="Tahoma" w:cs="Tahoma"/>
                          <w:color w:val="auto"/>
                          <w:sz w:val="20"/>
                        </w:rPr>
                        <w:t xml:space="preserve">ut it is most common in infants less than one year of age and people with certain medical conditions, such as lack of a spleen. College freshmen who live in dormitories have an increased risk of getting meningococcal disease. </w:t>
                      </w:r>
                    </w:p>
                    <w:p w:rsidR="005D28D3" w:rsidRPr="005102B0" w:rsidRDefault="005D28D3" w:rsidP="005102B0">
                      <w:pPr>
                        <w:jc w:val="both"/>
                        <w:rPr>
                          <w:rFonts w:ascii="Tahoma" w:hAnsi="Tahoma" w:cs="Tahoma"/>
                          <w:color w:val="auto"/>
                          <w:sz w:val="20"/>
                        </w:rPr>
                      </w:pPr>
                    </w:p>
                    <w:p w:rsidR="005D28D3" w:rsidRPr="005102B0" w:rsidRDefault="005D28D3" w:rsidP="005102B0">
                      <w:pPr>
                        <w:jc w:val="both"/>
                        <w:rPr>
                          <w:rFonts w:ascii="Tahoma" w:hAnsi="Tahoma" w:cs="Tahoma"/>
                          <w:color w:val="auto"/>
                          <w:sz w:val="20"/>
                        </w:rPr>
                      </w:pPr>
                      <w:r w:rsidRPr="005102B0">
                        <w:rPr>
                          <w:rFonts w:ascii="Tahoma" w:hAnsi="Tahoma" w:cs="Tahoma"/>
                          <w:sz w:val="20"/>
                        </w:rPr>
                        <w:t>Bacterial meningitis is of greate</w:t>
                      </w:r>
                      <w:r w:rsidR="001C5B39">
                        <w:rPr>
                          <w:rFonts w:ascii="Tahoma" w:hAnsi="Tahoma" w:cs="Tahoma"/>
                          <w:sz w:val="20"/>
                        </w:rPr>
                        <w:t>r concern than viral meningitis</w:t>
                      </w:r>
                      <w:r w:rsidRPr="005102B0">
                        <w:rPr>
                          <w:rFonts w:ascii="Tahoma" w:hAnsi="Tahoma" w:cs="Tahoma"/>
                          <w:sz w:val="20"/>
                        </w:rPr>
                        <w:t xml:space="preserve"> because it is associated with a significant risk of brain damage and death</w:t>
                      </w:r>
                      <w:r w:rsidR="001C5B39">
                        <w:rPr>
                          <w:rFonts w:ascii="Tahoma" w:hAnsi="Tahoma" w:cs="Tahoma"/>
                          <w:sz w:val="20"/>
                        </w:rPr>
                        <w:t>,</w:t>
                      </w:r>
                      <w:r w:rsidRPr="005102B0">
                        <w:rPr>
                          <w:rFonts w:ascii="Tahoma" w:hAnsi="Tahoma" w:cs="Tahoma"/>
                          <w:sz w:val="20"/>
                        </w:rPr>
                        <w:t xml:space="preserve"> and the disease may progress rapidly if untreated. Bacterial meningococcal infections can be treated with antibiotics but it is </w:t>
                      </w:r>
                      <w:r w:rsidRPr="005102B0">
                        <w:rPr>
                          <w:rFonts w:ascii="Tahoma" w:hAnsi="Tahoma" w:cs="Tahoma"/>
                          <w:bCs/>
                          <w:sz w:val="20"/>
                        </w:rPr>
                        <w:t>important that treatment be started as soon as possible</w:t>
                      </w:r>
                      <w:r w:rsidRPr="005102B0">
                        <w:rPr>
                          <w:rFonts w:ascii="Tahoma" w:hAnsi="Tahoma" w:cs="Tahoma"/>
                          <w:sz w:val="20"/>
                        </w:rPr>
                        <w:t>.</w:t>
                      </w:r>
                      <w:r w:rsidRPr="005102B0">
                        <w:rPr>
                          <w:rFonts w:ascii="Tahoma" w:hAnsi="Tahoma" w:cs="Tahoma"/>
                          <w:color w:val="auto"/>
                          <w:sz w:val="20"/>
                        </w:rPr>
                        <w:t xml:space="preserve"> There are vaccines to prevent some kinds of viral and bacterial meningitis.</w:t>
                      </w:r>
                    </w:p>
                    <w:p w:rsidR="005D28D3" w:rsidRPr="005102B0" w:rsidRDefault="005D28D3" w:rsidP="005102B0">
                      <w:pPr>
                        <w:jc w:val="both"/>
                        <w:rPr>
                          <w:rFonts w:ascii="Tahoma" w:hAnsi="Tahoma" w:cs="Tahoma"/>
                          <w:color w:val="auto"/>
                          <w:sz w:val="20"/>
                        </w:rPr>
                      </w:pPr>
                    </w:p>
                    <w:p w:rsidR="005D28D3" w:rsidRPr="005102B0" w:rsidRDefault="005D28D3" w:rsidP="005102B0">
                      <w:pPr>
                        <w:keepNext/>
                        <w:jc w:val="both"/>
                        <w:outlineLvl w:val="0"/>
                        <w:rPr>
                          <w:rFonts w:ascii="Tahoma" w:hAnsi="Tahoma" w:cs="Tahoma"/>
                          <w:b/>
                          <w:color w:val="auto"/>
                          <w:sz w:val="20"/>
                          <w:u w:val="single"/>
                        </w:rPr>
                      </w:pPr>
                      <w:r w:rsidRPr="005102B0">
                        <w:rPr>
                          <w:rFonts w:ascii="Tahoma" w:hAnsi="Tahoma" w:cs="Tahoma"/>
                          <w:b/>
                          <w:color w:val="auto"/>
                          <w:sz w:val="20"/>
                          <w:u w:val="single"/>
                        </w:rPr>
                        <w:t>Meningococcal vaccine</w:t>
                      </w:r>
                    </w:p>
                    <w:p w:rsidR="005D28D3" w:rsidRPr="005102B0" w:rsidRDefault="005D28D3" w:rsidP="005102B0">
                      <w:pPr>
                        <w:jc w:val="both"/>
                        <w:rPr>
                          <w:rFonts w:ascii="Tahoma" w:hAnsi="Tahoma" w:cs="Tahoma"/>
                          <w:color w:val="auto"/>
                          <w:sz w:val="20"/>
                        </w:rPr>
                      </w:pPr>
                      <w:r w:rsidRPr="005102B0">
                        <w:rPr>
                          <w:rFonts w:ascii="Tahoma" w:hAnsi="Tahoma" w:cs="Tahoma"/>
                          <w:color w:val="auto"/>
                          <w:sz w:val="20"/>
                        </w:rPr>
                        <w:t>Three meningococcal vaccines are available in the U.S.:</w:t>
                      </w:r>
                    </w:p>
                    <w:p w:rsidR="005D28D3" w:rsidRPr="005102B0" w:rsidRDefault="005D28D3" w:rsidP="005102B0">
                      <w:pPr>
                        <w:numPr>
                          <w:ilvl w:val="0"/>
                          <w:numId w:val="15"/>
                        </w:numPr>
                        <w:jc w:val="both"/>
                        <w:rPr>
                          <w:rFonts w:ascii="Tahoma" w:hAnsi="Tahoma" w:cs="Tahoma"/>
                          <w:color w:val="auto"/>
                          <w:sz w:val="20"/>
                        </w:rPr>
                      </w:pPr>
                      <w:r w:rsidRPr="005102B0">
                        <w:rPr>
                          <w:rFonts w:ascii="Tahoma" w:hAnsi="Tahoma" w:cs="Tahoma"/>
                          <w:color w:val="auto"/>
                          <w:sz w:val="20"/>
                          <w:lang w:val="en"/>
                        </w:rPr>
                        <w:t>Meningococcal conjugate vaccines (</w:t>
                      </w:r>
                      <w:proofErr w:type="spellStart"/>
                      <w:r w:rsidRPr="005102B0">
                        <w:rPr>
                          <w:rFonts w:ascii="Tahoma" w:hAnsi="Tahoma" w:cs="Tahoma"/>
                          <w:color w:val="auto"/>
                          <w:sz w:val="20"/>
                          <w:lang w:val="en"/>
                        </w:rPr>
                        <w:t>Menactra</w:t>
                      </w:r>
                      <w:proofErr w:type="spellEnd"/>
                      <w:r w:rsidRPr="005102B0">
                        <w:rPr>
                          <w:rFonts w:ascii="Tahoma" w:hAnsi="Tahoma" w:cs="Tahoma"/>
                          <w:color w:val="auto"/>
                          <w:sz w:val="20"/>
                          <w:lang w:val="en"/>
                        </w:rPr>
                        <w:t xml:space="preserve">®, </w:t>
                      </w:r>
                      <w:proofErr w:type="spellStart"/>
                      <w:r w:rsidRPr="005102B0">
                        <w:rPr>
                          <w:rFonts w:ascii="Tahoma" w:hAnsi="Tahoma" w:cs="Tahoma"/>
                          <w:color w:val="auto"/>
                          <w:sz w:val="20"/>
                          <w:lang w:val="en"/>
                        </w:rPr>
                        <w:t>MenHibrix</w:t>
                      </w:r>
                      <w:proofErr w:type="spellEnd"/>
                      <w:r w:rsidRPr="005102B0">
                        <w:rPr>
                          <w:rFonts w:ascii="Tahoma" w:hAnsi="Tahoma" w:cs="Tahoma"/>
                          <w:color w:val="auto"/>
                          <w:sz w:val="20"/>
                          <w:lang w:val="en"/>
                        </w:rPr>
                        <w:t xml:space="preserve">® and </w:t>
                      </w:r>
                      <w:proofErr w:type="spellStart"/>
                      <w:r w:rsidRPr="005102B0">
                        <w:rPr>
                          <w:rFonts w:ascii="Tahoma" w:hAnsi="Tahoma" w:cs="Tahoma"/>
                          <w:color w:val="auto"/>
                          <w:sz w:val="20"/>
                          <w:lang w:val="en"/>
                        </w:rPr>
                        <w:t>Menveo</w:t>
                      </w:r>
                      <w:proofErr w:type="spellEnd"/>
                      <w:r w:rsidRPr="005102B0">
                        <w:rPr>
                          <w:rFonts w:ascii="Tahoma" w:hAnsi="Tahoma" w:cs="Tahoma"/>
                          <w:color w:val="auto"/>
                          <w:sz w:val="20"/>
                          <w:lang w:val="en"/>
                        </w:rPr>
                        <w:t>®)</w:t>
                      </w:r>
                    </w:p>
                    <w:p w:rsidR="005D28D3" w:rsidRPr="005102B0" w:rsidRDefault="005D28D3" w:rsidP="005102B0">
                      <w:pPr>
                        <w:numPr>
                          <w:ilvl w:val="0"/>
                          <w:numId w:val="15"/>
                        </w:numPr>
                        <w:jc w:val="both"/>
                        <w:rPr>
                          <w:rFonts w:ascii="Tahoma" w:hAnsi="Tahoma" w:cs="Tahoma"/>
                          <w:color w:val="auto"/>
                          <w:sz w:val="20"/>
                        </w:rPr>
                      </w:pPr>
                      <w:r w:rsidRPr="005102B0">
                        <w:rPr>
                          <w:rFonts w:ascii="Tahoma" w:hAnsi="Tahoma" w:cs="Tahoma"/>
                          <w:color w:val="auto"/>
                          <w:sz w:val="20"/>
                          <w:lang w:val="en"/>
                        </w:rPr>
                        <w:t>Meningococcal polysaccharide vaccine (</w:t>
                      </w:r>
                      <w:proofErr w:type="spellStart"/>
                      <w:r w:rsidRPr="005102B0">
                        <w:rPr>
                          <w:rFonts w:ascii="Tahoma" w:hAnsi="Tahoma" w:cs="Tahoma"/>
                          <w:color w:val="auto"/>
                          <w:sz w:val="20"/>
                          <w:lang w:val="en"/>
                        </w:rPr>
                        <w:t>Menomune</w:t>
                      </w:r>
                      <w:proofErr w:type="spellEnd"/>
                      <w:r w:rsidRPr="005102B0">
                        <w:rPr>
                          <w:rFonts w:ascii="Tahoma" w:hAnsi="Tahoma" w:cs="Tahoma"/>
                          <w:color w:val="auto"/>
                          <w:sz w:val="20"/>
                          <w:lang w:val="en"/>
                        </w:rPr>
                        <w:t>®)</w:t>
                      </w:r>
                    </w:p>
                    <w:p w:rsidR="005D28D3" w:rsidRPr="005102B0" w:rsidRDefault="005D28D3" w:rsidP="005102B0">
                      <w:pPr>
                        <w:numPr>
                          <w:ilvl w:val="0"/>
                          <w:numId w:val="15"/>
                        </w:numPr>
                        <w:jc w:val="both"/>
                        <w:rPr>
                          <w:rFonts w:ascii="Tahoma" w:hAnsi="Tahoma" w:cs="Tahoma"/>
                          <w:color w:val="auto"/>
                          <w:sz w:val="20"/>
                        </w:rPr>
                      </w:pPr>
                      <w:r w:rsidRPr="005102B0">
                        <w:rPr>
                          <w:rFonts w:ascii="Tahoma" w:hAnsi="Tahoma" w:cs="Tahoma"/>
                          <w:color w:val="auto"/>
                          <w:sz w:val="20"/>
                          <w:lang w:val="en"/>
                        </w:rPr>
                        <w:t>Serogroup B meningococcal vaccines (</w:t>
                      </w:r>
                      <w:proofErr w:type="spellStart"/>
                      <w:r w:rsidRPr="005102B0">
                        <w:rPr>
                          <w:rFonts w:ascii="Tahoma" w:hAnsi="Tahoma" w:cs="Tahoma"/>
                          <w:color w:val="auto"/>
                          <w:sz w:val="20"/>
                          <w:lang w:val="en"/>
                        </w:rPr>
                        <w:t>Bexsero</w:t>
                      </w:r>
                      <w:proofErr w:type="spellEnd"/>
                      <w:r w:rsidRPr="005102B0">
                        <w:rPr>
                          <w:rFonts w:ascii="Tahoma" w:hAnsi="Tahoma" w:cs="Tahoma"/>
                          <w:color w:val="auto"/>
                          <w:sz w:val="20"/>
                          <w:lang w:val="en"/>
                        </w:rPr>
                        <w:t xml:space="preserve">® and </w:t>
                      </w:r>
                      <w:proofErr w:type="spellStart"/>
                      <w:r w:rsidRPr="005102B0">
                        <w:rPr>
                          <w:rFonts w:ascii="Tahoma" w:hAnsi="Tahoma" w:cs="Tahoma"/>
                          <w:color w:val="auto"/>
                          <w:sz w:val="20"/>
                          <w:lang w:val="en"/>
                        </w:rPr>
                        <w:t>Trumenba</w:t>
                      </w:r>
                      <w:proofErr w:type="spellEnd"/>
                      <w:r w:rsidRPr="005102B0">
                        <w:rPr>
                          <w:rFonts w:ascii="Tahoma" w:hAnsi="Tahoma" w:cs="Tahoma"/>
                          <w:color w:val="auto"/>
                          <w:sz w:val="20"/>
                          <w:lang w:val="en"/>
                        </w:rPr>
                        <w:t>®)</w:t>
                      </w:r>
                    </w:p>
                    <w:p w:rsidR="005D28D3" w:rsidRPr="005102B0" w:rsidRDefault="005D28D3" w:rsidP="005102B0">
                      <w:pPr>
                        <w:jc w:val="both"/>
                        <w:rPr>
                          <w:rFonts w:ascii="Tahoma" w:hAnsi="Tahoma" w:cs="Tahoma"/>
                          <w:color w:val="auto"/>
                          <w:sz w:val="20"/>
                        </w:rPr>
                      </w:pPr>
                    </w:p>
                    <w:p w:rsidR="005D28D3" w:rsidRPr="005102B0" w:rsidRDefault="005D28D3" w:rsidP="005102B0">
                      <w:pPr>
                        <w:jc w:val="both"/>
                        <w:rPr>
                          <w:rFonts w:ascii="Tahoma" w:hAnsi="Tahoma" w:cs="Tahoma"/>
                          <w:color w:val="auto"/>
                          <w:sz w:val="20"/>
                        </w:rPr>
                      </w:pPr>
                      <w:r w:rsidRPr="005102B0">
                        <w:rPr>
                          <w:rFonts w:ascii="Tahoma" w:hAnsi="Tahoma" w:cs="Tahoma"/>
                          <w:color w:val="auto"/>
                          <w:sz w:val="20"/>
                          <w:lang w:val="en"/>
                        </w:rPr>
                        <w:t>These vaccines help protect against types of meningococcal disease that are most commonly seen in the United States, but they will not prevent all cases.</w:t>
                      </w:r>
                    </w:p>
                    <w:p w:rsidR="005D28D3" w:rsidRPr="005102B0" w:rsidRDefault="005D28D3" w:rsidP="005102B0">
                      <w:pPr>
                        <w:jc w:val="both"/>
                        <w:rPr>
                          <w:rFonts w:ascii="Tahoma" w:hAnsi="Tahoma" w:cs="Tahoma"/>
                          <w:color w:val="auto"/>
                          <w:sz w:val="20"/>
                        </w:rPr>
                      </w:pPr>
                    </w:p>
                    <w:p w:rsidR="005D28D3" w:rsidRPr="005102B0" w:rsidRDefault="005D28D3" w:rsidP="005102B0">
                      <w:pPr>
                        <w:jc w:val="both"/>
                        <w:rPr>
                          <w:rFonts w:ascii="Tahoma" w:hAnsi="Tahoma" w:cs="Tahoma"/>
                          <w:b/>
                          <w:color w:val="auto"/>
                          <w:sz w:val="20"/>
                          <w:u w:val="single"/>
                        </w:rPr>
                      </w:pPr>
                      <w:r w:rsidRPr="005102B0">
                        <w:rPr>
                          <w:rFonts w:ascii="Tahoma" w:hAnsi="Tahoma" w:cs="Tahoma"/>
                          <w:b/>
                          <w:color w:val="auto"/>
                          <w:sz w:val="20"/>
                          <w:u w:val="single"/>
                        </w:rPr>
                        <w:t>Who should get meningococcal vaccine?</w:t>
                      </w:r>
                    </w:p>
                    <w:p w:rsidR="005D28D3" w:rsidRPr="005102B0" w:rsidRDefault="005D28D3" w:rsidP="005102B0">
                      <w:pPr>
                        <w:jc w:val="both"/>
                        <w:rPr>
                          <w:rFonts w:ascii="Tahoma" w:hAnsi="Tahoma" w:cs="Tahoma"/>
                          <w:color w:val="auto"/>
                          <w:sz w:val="20"/>
                          <w:lang w:val="en"/>
                        </w:rPr>
                      </w:pPr>
                      <w:r w:rsidRPr="005102B0">
                        <w:rPr>
                          <w:rFonts w:ascii="Tahoma" w:hAnsi="Tahoma" w:cs="Tahoma"/>
                          <w:color w:val="auto"/>
                          <w:sz w:val="20"/>
                          <w:lang w:val="en"/>
                        </w:rPr>
                        <w:t xml:space="preserve">Meningococcal vaccination is recommended for all preteens and teens.  All 11 to 12 year olds </w:t>
                      </w:r>
                      <w:r w:rsidRPr="005102B0">
                        <w:rPr>
                          <w:rFonts w:ascii="Tahoma" w:hAnsi="Tahoma" w:cs="Tahoma"/>
                          <w:bCs/>
                          <w:color w:val="auto"/>
                          <w:sz w:val="20"/>
                          <w:lang w:val="en"/>
                        </w:rPr>
                        <w:t>should</w:t>
                      </w:r>
                      <w:r w:rsidRPr="005102B0">
                        <w:rPr>
                          <w:rFonts w:ascii="Tahoma" w:hAnsi="Tahoma" w:cs="Tahoma"/>
                          <w:color w:val="auto"/>
                          <w:sz w:val="20"/>
                          <w:lang w:val="en"/>
                        </w:rPr>
                        <w:t xml:space="preserve"> be vaccinated with a single dose of meningococcal conjugate vaccine.  Since protection decreases over time, a booster dose is recommended at age 16 so teens continue to have protection during the years when they are at highest risk of meningococcal disease.</w:t>
                      </w:r>
                    </w:p>
                    <w:p w:rsidR="005D28D3" w:rsidRPr="005102B0" w:rsidRDefault="005D28D3" w:rsidP="005102B0">
                      <w:pPr>
                        <w:jc w:val="both"/>
                        <w:rPr>
                          <w:rFonts w:ascii="Tahoma" w:hAnsi="Tahoma" w:cs="Tahoma"/>
                          <w:color w:val="auto"/>
                          <w:sz w:val="20"/>
                          <w:lang w:val="en"/>
                        </w:rPr>
                      </w:pPr>
                      <w:bookmarkStart w:id="1" w:name="_GoBack"/>
                      <w:bookmarkEnd w:id="1"/>
                    </w:p>
                    <w:p w:rsidR="005D28D3" w:rsidRPr="005102B0" w:rsidRDefault="005D28D3" w:rsidP="005102B0">
                      <w:pPr>
                        <w:jc w:val="both"/>
                        <w:rPr>
                          <w:rFonts w:ascii="Tahoma" w:hAnsi="Tahoma" w:cs="Tahoma"/>
                          <w:color w:val="auto"/>
                          <w:sz w:val="20"/>
                          <w:lang w:val="en"/>
                        </w:rPr>
                      </w:pPr>
                      <w:r w:rsidRPr="005102B0">
                        <w:rPr>
                          <w:rFonts w:ascii="Tahoma" w:hAnsi="Tahoma" w:cs="Tahoma"/>
                          <w:color w:val="auto"/>
                          <w:sz w:val="20"/>
                          <w:lang w:val="en"/>
                        </w:rPr>
                        <w:t xml:space="preserve">Teens and young adults (16 through 23 year olds) </w:t>
                      </w:r>
                      <w:r w:rsidRPr="005102B0">
                        <w:rPr>
                          <w:rFonts w:ascii="Tahoma" w:hAnsi="Tahoma" w:cs="Tahoma"/>
                          <w:bCs/>
                          <w:color w:val="auto"/>
                          <w:sz w:val="20"/>
                          <w:lang w:val="en"/>
                        </w:rPr>
                        <w:t>may</w:t>
                      </w:r>
                      <w:r w:rsidRPr="005102B0">
                        <w:rPr>
                          <w:rFonts w:ascii="Tahoma" w:hAnsi="Tahoma" w:cs="Tahoma"/>
                          <w:b/>
                          <w:bCs/>
                          <w:color w:val="auto"/>
                          <w:sz w:val="20"/>
                          <w:lang w:val="en"/>
                        </w:rPr>
                        <w:t xml:space="preserve"> </w:t>
                      </w:r>
                      <w:r w:rsidRPr="005102B0">
                        <w:rPr>
                          <w:rFonts w:ascii="Tahoma" w:hAnsi="Tahoma" w:cs="Tahoma"/>
                          <w:color w:val="auto"/>
                          <w:sz w:val="20"/>
                          <w:lang w:val="en"/>
                        </w:rPr>
                        <w:t>also be vaccinated with a serogroup B meningococcal vaccine, preferably at 16 through 18 years old.</w:t>
                      </w:r>
                    </w:p>
                    <w:p w:rsidR="005D28D3" w:rsidRPr="005102B0" w:rsidRDefault="005D28D3" w:rsidP="005102B0">
                      <w:pPr>
                        <w:jc w:val="both"/>
                        <w:rPr>
                          <w:rFonts w:ascii="Tahoma" w:hAnsi="Tahoma" w:cs="Tahoma"/>
                          <w:color w:val="auto"/>
                          <w:sz w:val="20"/>
                          <w:lang w:val="en"/>
                        </w:rPr>
                      </w:pPr>
                    </w:p>
                    <w:p w:rsidR="005D28D3" w:rsidRPr="005102B0" w:rsidRDefault="005D28D3" w:rsidP="005102B0">
                      <w:pPr>
                        <w:jc w:val="both"/>
                        <w:rPr>
                          <w:rFonts w:ascii="Tahoma" w:hAnsi="Tahoma" w:cs="Tahoma"/>
                          <w:color w:val="auto"/>
                          <w:sz w:val="20"/>
                        </w:rPr>
                      </w:pPr>
                      <w:r w:rsidRPr="005102B0">
                        <w:rPr>
                          <w:rFonts w:ascii="Tahoma" w:hAnsi="Tahoma" w:cs="Tahoma"/>
                          <w:color w:val="auto"/>
                          <w:sz w:val="20"/>
                          <w:lang w:val="en"/>
                        </w:rPr>
                        <w:t>Meningococcal vaccination is also recommended for some babies, children and adults.</w:t>
                      </w:r>
                    </w:p>
                    <w:p w:rsidR="00BB4727" w:rsidRPr="00FF4DEB" w:rsidRDefault="00BB4727" w:rsidP="00BB4727">
                      <w:pPr>
                        <w:spacing w:line="360" w:lineRule="auto"/>
                        <w:rPr>
                          <w:rFonts w:ascii="Cambria" w:hAnsi="Cambria"/>
                          <w:i/>
                          <w:iCs/>
                          <w:color w:val="auto"/>
                          <w:sz w:val="20"/>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FF4DEB">
        <w:rPr>
          <w:noProof/>
          <w:u w:val="single"/>
        </w:rPr>
        <w:drawing>
          <wp:anchor distT="0" distB="0" distL="114300" distR="114300" simplePos="0" relativeHeight="251726336" behindDoc="0" locked="0" layoutInCell="1" allowOverlap="1" wp14:anchorId="1C47C0F7" wp14:editId="07C273C3">
            <wp:simplePos x="0" y="0"/>
            <wp:positionH relativeFrom="margin">
              <wp:posOffset>-238125</wp:posOffset>
            </wp:positionH>
            <wp:positionV relativeFrom="margin">
              <wp:posOffset>-1006475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4">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FF4DEB" w:rsidRPr="004A1B7E">
        <w:rPr>
          <w:noProof/>
          <w:u w:val="single"/>
        </w:rPr>
        <mc:AlternateContent>
          <mc:Choice Requires="wps">
            <w:drawing>
              <wp:anchor distT="0" distB="0" distL="114300" distR="114300" simplePos="0" relativeHeight="251719168" behindDoc="0" locked="0" layoutInCell="1" allowOverlap="1" wp14:anchorId="49DFC3E0" wp14:editId="286A3F85">
                <wp:simplePos x="0" y="0"/>
                <wp:positionH relativeFrom="column">
                  <wp:posOffset>-2771775</wp:posOffset>
                </wp:positionH>
                <wp:positionV relativeFrom="paragraph">
                  <wp:posOffset>5715000</wp:posOffset>
                </wp:positionV>
                <wp:extent cx="2305050" cy="409575"/>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0957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DFC3E0" id="_x0000_s1040" type="#_x0000_t202" style="position:absolute;margin-left:-218.25pt;margin-top:450pt;width:181.5pt;height:3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" filled="f" stroked="f">
                <v:textbo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FF4DEB">
        <w:rPr>
          <w:noProof/>
          <w:u w:val="single"/>
        </w:rPr>
        <mc:AlternateContent>
          <mc:Choice Requires="wps">
            <w:drawing>
              <wp:anchor distT="0" distB="0" distL="114300" distR="114300" simplePos="0" relativeHeight="251720192" behindDoc="0" locked="0" layoutInCell="1" allowOverlap="1" wp14:anchorId="2868EBAA" wp14:editId="5C259F7D">
                <wp:simplePos x="0" y="0"/>
                <wp:positionH relativeFrom="page">
                  <wp:posOffset>76201</wp:posOffset>
                </wp:positionH>
                <wp:positionV relativeFrom="page">
                  <wp:posOffset>6486524</wp:posOffset>
                </wp:positionV>
                <wp:extent cx="7191375" cy="619125"/>
                <wp:effectExtent l="0" t="0" r="9525"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7191375" cy="61912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2C9974" id="Elbow Connector 674" o:spid="_x0000_s1026" type="#_x0000_t34" style="position:absolute;margin-left:6pt;margin-top:510.75pt;width:566.25pt;height:48.7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" strokecolor="#f68c36 [3049]" strokeweight="1.5pt">
                <w10:wrap anchorx="page" anchory="page"/>
              </v:shape>
            </w:pict>
          </mc:Fallback>
        </mc:AlternateContent>
      </w:r>
      <w:r w:rsidR="00FF4DEB">
        <w:rPr>
          <w:noProof/>
        </w:rPr>
        <w:drawing>
          <wp:anchor distT="0" distB="0" distL="114300" distR="114300" simplePos="0" relativeHeight="251725312" behindDoc="0" locked="0" layoutInCell="1" allowOverlap="1" wp14:anchorId="2A646A3C" wp14:editId="694C41E2">
            <wp:simplePos x="0" y="0"/>
            <wp:positionH relativeFrom="margin">
              <wp:posOffset>4324350</wp:posOffset>
            </wp:positionH>
            <wp:positionV relativeFrom="margin">
              <wp:posOffset>5495290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DEB">
        <w:rPr>
          <w:noProof/>
        </w:rPr>
        <mc:AlternateContent>
          <mc:Choice Requires="wps">
            <w:drawing>
              <wp:anchor distT="0" distB="0" distL="114300" distR="114300" simplePos="0" relativeHeight="251722240" behindDoc="0" locked="0" layoutInCell="1" allowOverlap="1" wp14:anchorId="2D885CE2" wp14:editId="63602583">
                <wp:simplePos x="0" y="0"/>
                <wp:positionH relativeFrom="page">
                  <wp:posOffset>704850</wp:posOffset>
                </wp:positionH>
                <wp:positionV relativeFrom="page">
                  <wp:posOffset>7162800</wp:posOffset>
                </wp:positionV>
                <wp:extent cx="6496050" cy="222885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222885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6832351" id="Rectangle 675" o:spid="_x0000_s1026" style="position:absolute;margin-left:55.5pt;margin-top:564pt;width:511.5pt;height:175.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" filled="f" strokecolor="#5a5a5a [2109]" strokeweight="2.25pt">
                <v:stroke dashstyle="dash"/>
                <w10:wrap anchorx="page" anchory="page"/>
              </v:rect>
            </w:pict>
          </mc:Fallback>
        </mc:AlternateContent>
      </w:r>
      <w:r w:rsidR="00FF4DEB">
        <w:rPr>
          <w:noProof/>
        </w:rPr>
        <w:drawing>
          <wp:anchor distT="0" distB="0" distL="114300" distR="114300" simplePos="0" relativeHeight="251715072" behindDoc="0" locked="0" layoutInCell="1" allowOverlap="1" wp14:anchorId="00E72F1B" wp14:editId="4006D894">
            <wp:simplePos x="0" y="0"/>
            <wp:positionH relativeFrom="margin">
              <wp:posOffset>6126480</wp:posOffset>
            </wp:positionH>
            <wp:positionV relativeFrom="margin">
              <wp:posOffset>4505960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727360" behindDoc="0" locked="0" layoutInCell="1" allowOverlap="1" wp14:anchorId="61AF8154" wp14:editId="25015779">
            <wp:simplePos x="0" y="0"/>
            <wp:positionH relativeFrom="margin">
              <wp:posOffset>3187065</wp:posOffset>
            </wp:positionH>
            <wp:positionV relativeFrom="margin">
              <wp:posOffset>8553450</wp:posOffset>
            </wp:positionV>
            <wp:extent cx="2858135" cy="419100"/>
            <wp:effectExtent l="0" t="0" r="0" b="0"/>
            <wp:wrapSquare wrapText="bothSides"/>
            <wp:docPr id="679" name="Picture 67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8"/>
      <w:headerReference w:type="default" r:id="rId29"/>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02AF80"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584A62"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52317A2"/>
    <w:multiLevelType w:val="hybridMultilevel"/>
    <w:tmpl w:val="8F2E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168A8"/>
    <w:multiLevelType w:val="hybridMultilevel"/>
    <w:tmpl w:val="81122108"/>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228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C5B39"/>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349E7"/>
    <w:rsid w:val="0044269C"/>
    <w:rsid w:val="004548A8"/>
    <w:rsid w:val="004703BF"/>
    <w:rsid w:val="0047754B"/>
    <w:rsid w:val="00494070"/>
    <w:rsid w:val="004A1B7E"/>
    <w:rsid w:val="004A7B9D"/>
    <w:rsid w:val="004C4871"/>
    <w:rsid w:val="004F61F4"/>
    <w:rsid w:val="005102B0"/>
    <w:rsid w:val="00516F08"/>
    <w:rsid w:val="0053301D"/>
    <w:rsid w:val="00537496"/>
    <w:rsid w:val="00564E62"/>
    <w:rsid w:val="00577767"/>
    <w:rsid w:val="00586878"/>
    <w:rsid w:val="005B7866"/>
    <w:rsid w:val="005D28D3"/>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B54C1"/>
    <w:rsid w:val="00AD4326"/>
    <w:rsid w:val="00B1290D"/>
    <w:rsid w:val="00B129F1"/>
    <w:rsid w:val="00B150F7"/>
    <w:rsid w:val="00B15616"/>
    <w:rsid w:val="00B550A8"/>
    <w:rsid w:val="00B7204C"/>
    <w:rsid w:val="00B77F01"/>
    <w:rsid w:val="00B93EF5"/>
    <w:rsid w:val="00BA2B6F"/>
    <w:rsid w:val="00BA7E32"/>
    <w:rsid w:val="00BB4727"/>
    <w:rsid w:val="00BB509A"/>
    <w:rsid w:val="00BB57E1"/>
    <w:rsid w:val="00BC2783"/>
    <w:rsid w:val="00BE19B9"/>
    <w:rsid w:val="00BE3C8F"/>
    <w:rsid w:val="00BE7EB0"/>
    <w:rsid w:val="00C310AF"/>
    <w:rsid w:val="00C366F0"/>
    <w:rsid w:val="00C46FE9"/>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C4037"/>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 w:val="00FF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510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51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travel" TargetMode="External"/><Relationship Id="rId18" Type="http://schemas.openxmlformats.org/officeDocument/2006/relationships/hyperlink" Target="http://www.musa.org/" TargetMode="External"/><Relationship Id="rId26" Type="http://schemas.openxmlformats.org/officeDocument/2006/relationships/hyperlink" Target="http://www.countyhealthrankings.or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cdc.gov/meningococcal/" TargetMode="External"/><Relationship Id="rId17" Type="http://schemas.openxmlformats.org/officeDocument/2006/relationships/hyperlink" Target="http://www.cdc.gov/trave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dc.gov/meningococcal/"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nmaus.org/" TargetMode="External"/><Relationship Id="rId23" Type="http://schemas.openxmlformats.org/officeDocument/2006/relationships/hyperlink" Target="http://en.wikipedia.org/wiki/Neisseria_meningitidis" TargetMode="External"/><Relationship Id="rId28" Type="http://schemas.openxmlformats.org/officeDocument/2006/relationships/header" Target="header1.xml"/><Relationship Id="rId10" Type="http://schemas.openxmlformats.org/officeDocument/2006/relationships/hyperlink" Target="http://www.nmaus.org/disease-prevention-information/statistics-and-disease-facts/" TargetMode="External"/><Relationship Id="rId19" Type="http://schemas.openxmlformats.org/officeDocument/2006/relationships/hyperlink" Target="http://www.nmaus.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aus.org/disease-prevention-information/statistics-and-disease-facts/" TargetMode="External"/><Relationship Id="rId14" Type="http://schemas.openxmlformats.org/officeDocument/2006/relationships/hyperlink" Target="http://www.musa.org/" TargetMode="External"/><Relationship Id="rId22" Type="http://schemas.openxmlformats.org/officeDocument/2006/relationships/hyperlink" Target="http://en.wikipedia.org/wiki/Neisseria_meningitidis" TargetMode="External"/><Relationship Id="rId27" Type="http://schemas.openxmlformats.org/officeDocument/2006/relationships/image" Target="media/image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B6F2-3D80-4615-91C8-594A4C12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2016-06-22T20:17:00Z</dcterms:created>
  <dcterms:modified xsi:type="dcterms:W3CDTF">2016-06-22T20:17:00Z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