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EEE" w:rsidRDefault="003D4C3A" w:rsidP="009B5EEE">
      <w:bookmarkStart w:id="0" w:name="_GoBack"/>
      <w:bookmarkEnd w:id="0"/>
      <w:r>
        <w:t>date</w:t>
      </w:r>
    </w:p>
    <w:p w:rsidR="009B5EEE" w:rsidRDefault="009B5EEE" w:rsidP="009B5EEE">
      <w:r>
        <w:t xml:space="preserve">To: </w:t>
      </w:r>
      <w:r w:rsidR="0046274D">
        <w:t>Restaurant and Bar operators</w:t>
      </w:r>
      <w:r w:rsidR="003D4C3A">
        <w:t xml:space="preserve"> in (district)</w:t>
      </w:r>
    </w:p>
    <w:p w:rsidR="009B5EEE" w:rsidRDefault="003D4C3A" w:rsidP="009B5EEE">
      <w:r>
        <w:t xml:space="preserve">From: (name) </w:t>
      </w:r>
      <w:r w:rsidR="009B5EEE">
        <w:t>Health Officer,</w:t>
      </w:r>
    </w:p>
    <w:p w:rsidR="009B5EEE" w:rsidRDefault="009B5EEE" w:rsidP="009B5EEE">
      <w:r>
        <w:t xml:space="preserve">Re: </w:t>
      </w:r>
      <w:r w:rsidR="001711A5">
        <w:t>New regulation regarding the use of electronic smoking devices</w:t>
      </w:r>
    </w:p>
    <w:p w:rsidR="009B5EEE" w:rsidRDefault="009B5EEE" w:rsidP="009B5EEE">
      <w:r>
        <w:rPr>
          <w:noProof/>
        </w:rPr>
        <mc:AlternateContent>
          <mc:Choice Requires="wps">
            <w:drawing>
              <wp:anchor distT="0" distB="0" distL="114300" distR="114300" simplePos="0" relativeHeight="251660288" behindDoc="0" locked="0" layoutInCell="1" allowOverlap="1" wp14:anchorId="769C2FAC" wp14:editId="60DDCC93">
                <wp:simplePos x="0" y="0"/>
                <wp:positionH relativeFrom="margin">
                  <wp:align>center</wp:align>
                </wp:positionH>
                <wp:positionV relativeFrom="paragraph">
                  <wp:posOffset>7620</wp:posOffset>
                </wp:positionV>
                <wp:extent cx="4905375" cy="2857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490537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9AD415" id="Straight Connector 1" o:spid="_x0000_s1026" style="position:absolute;flip:y;z-index:251660288;visibility:visible;mso-wrap-style:square;mso-wrap-distance-left:9pt;mso-wrap-distance-top:0;mso-wrap-distance-right:9pt;mso-wrap-distance-bottom:0;mso-position-horizontal:center;mso-position-horizontal-relative:margin;mso-position-vertical:absolute;mso-position-vertical-relative:text" from="0,.6pt" to="386.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" strokecolor="black [3200]" strokeweight=".5pt">
                <v:stroke joinstyle="miter"/>
                <w10:wrap anchorx="margin"/>
              </v:line>
            </w:pict>
          </mc:Fallback>
        </mc:AlternateContent>
      </w:r>
    </w:p>
    <w:p w:rsidR="009B5EEE" w:rsidRPr="00863E2F" w:rsidRDefault="003D4C3A" w:rsidP="009B5EEE">
      <w:pPr>
        <w:rPr>
          <w:sz w:val="24"/>
          <w:szCs w:val="24"/>
        </w:rPr>
      </w:pPr>
      <w:r>
        <w:rPr>
          <w:sz w:val="24"/>
          <w:szCs w:val="24"/>
        </w:rPr>
        <w:t>On (date ordinance was passed)</w:t>
      </w:r>
      <w:r w:rsidR="009B5EEE" w:rsidRPr="00863E2F">
        <w:rPr>
          <w:sz w:val="24"/>
          <w:szCs w:val="24"/>
        </w:rPr>
        <w:t>, after public notice and holding a p</w:t>
      </w:r>
      <w:r>
        <w:rPr>
          <w:sz w:val="24"/>
          <w:szCs w:val="24"/>
        </w:rPr>
        <w:t xml:space="preserve">ublic hearing on (date), the (district) </w:t>
      </w:r>
      <w:r w:rsidR="009B5EEE" w:rsidRPr="00863E2F">
        <w:rPr>
          <w:sz w:val="24"/>
          <w:szCs w:val="24"/>
        </w:rPr>
        <w:t xml:space="preserve">Board of Health and the County Boards of Commissioners in </w:t>
      </w:r>
      <w:r>
        <w:rPr>
          <w:sz w:val="24"/>
          <w:szCs w:val="24"/>
        </w:rPr>
        <w:t>(county names)</w:t>
      </w:r>
      <w:r w:rsidR="009B5EEE" w:rsidRPr="00863E2F">
        <w:rPr>
          <w:sz w:val="24"/>
          <w:szCs w:val="24"/>
        </w:rPr>
        <w:t xml:space="preserve"> counties approv</w:t>
      </w:r>
      <w:r>
        <w:rPr>
          <w:sz w:val="24"/>
          <w:szCs w:val="24"/>
        </w:rPr>
        <w:t xml:space="preserve">ed new regulation from the (name) </w:t>
      </w:r>
      <w:r w:rsidR="009B5EEE" w:rsidRPr="00863E2F">
        <w:rPr>
          <w:sz w:val="24"/>
          <w:szCs w:val="24"/>
        </w:rPr>
        <w:t xml:space="preserve">District Health Department to prohibit the sale of electronic smoking devices to minors, and </w:t>
      </w:r>
      <w:r w:rsidR="009B5EEE" w:rsidRPr="001711A5">
        <w:rPr>
          <w:b/>
          <w:sz w:val="24"/>
          <w:szCs w:val="24"/>
        </w:rPr>
        <w:t>prohibit the use of electronic smoking devices in smoke-free places</w:t>
      </w:r>
      <w:r w:rsidR="009B5EEE" w:rsidRPr="00863E2F">
        <w:rPr>
          <w:sz w:val="24"/>
          <w:szCs w:val="24"/>
        </w:rPr>
        <w:t>. The regulation</w:t>
      </w:r>
      <w:r>
        <w:rPr>
          <w:sz w:val="24"/>
          <w:szCs w:val="24"/>
        </w:rPr>
        <w:t xml:space="preserve"> takes effect on (date in the future)</w:t>
      </w:r>
      <w:r w:rsidR="009B5EEE" w:rsidRPr="00863E2F">
        <w:rPr>
          <w:sz w:val="24"/>
          <w:szCs w:val="24"/>
        </w:rPr>
        <w:t xml:space="preserve">. </w:t>
      </w:r>
    </w:p>
    <w:p w:rsidR="009B5EEE" w:rsidRPr="00863E2F" w:rsidRDefault="009B5EEE" w:rsidP="009B5EEE">
      <w:pPr>
        <w:rPr>
          <w:sz w:val="24"/>
          <w:szCs w:val="24"/>
        </w:rPr>
      </w:pPr>
      <w:r w:rsidRPr="00863E2F">
        <w:rPr>
          <w:sz w:val="24"/>
          <w:szCs w:val="24"/>
        </w:rPr>
        <w:t xml:space="preserve">Electronic cigarettes – or e-cigarettes – are battery operated devices designed to give the look and feel of conventional cigarettes. The e-cigarettes have a heating element that heats a liquid containing nicotine, turning it into a vapor which can be inhaled (commonly referred to as “vaping”). The liquid nicotine used in the devices can be poisonous to adults, children and pets in even small doses, through ingestion, inhalation, or absorption through the skin or eyes.  The Food and Drug Administration (FDA) began regulating e-cigarettes and related components as tobacco products on August 8, 2016. </w:t>
      </w:r>
    </w:p>
    <w:p w:rsidR="009B5EEE" w:rsidRPr="00863E2F" w:rsidRDefault="009B5EEE" w:rsidP="009B5EEE">
      <w:pPr>
        <w:rPr>
          <w:sz w:val="24"/>
          <w:szCs w:val="24"/>
        </w:rPr>
      </w:pPr>
      <w:r w:rsidRPr="00863E2F">
        <w:rPr>
          <w:sz w:val="24"/>
          <w:szCs w:val="24"/>
        </w:rPr>
        <w:t xml:space="preserve">Enclosed you will find </w:t>
      </w:r>
    </w:p>
    <w:p w:rsidR="001711A5" w:rsidRDefault="001711A5" w:rsidP="00DE50A4">
      <w:pPr>
        <w:pStyle w:val="ListParagraph"/>
        <w:numPr>
          <w:ilvl w:val="0"/>
          <w:numId w:val="1"/>
        </w:numPr>
        <w:rPr>
          <w:sz w:val="24"/>
          <w:szCs w:val="24"/>
        </w:rPr>
      </w:pPr>
      <w:r w:rsidRPr="001711A5">
        <w:rPr>
          <w:sz w:val="24"/>
          <w:szCs w:val="24"/>
        </w:rPr>
        <w:t>No smoking/No e-cigarettes</w:t>
      </w:r>
      <w:r w:rsidR="009B5EEE" w:rsidRPr="001711A5">
        <w:rPr>
          <w:sz w:val="24"/>
          <w:szCs w:val="24"/>
        </w:rPr>
        <w:t xml:space="preserve"> decals for your business </w:t>
      </w:r>
      <w:r>
        <w:rPr>
          <w:sz w:val="24"/>
          <w:szCs w:val="24"/>
        </w:rPr>
        <w:t>(if you need additional decals please contact us)</w:t>
      </w:r>
    </w:p>
    <w:p w:rsidR="009B5EEE" w:rsidRPr="00863E2F" w:rsidRDefault="003D4C3A" w:rsidP="009B5EEE">
      <w:pPr>
        <w:rPr>
          <w:sz w:val="24"/>
          <w:szCs w:val="24"/>
        </w:rPr>
      </w:pPr>
      <w:r>
        <w:rPr>
          <w:sz w:val="24"/>
          <w:szCs w:val="24"/>
        </w:rPr>
        <w:t xml:space="preserve">The final (health dept) </w:t>
      </w:r>
      <w:r w:rsidR="009B5EEE" w:rsidRPr="00863E2F">
        <w:rPr>
          <w:sz w:val="24"/>
          <w:szCs w:val="24"/>
        </w:rPr>
        <w:t xml:space="preserve">regulation is available at: </w:t>
      </w:r>
      <w:r w:rsidRPr="003D4C3A">
        <w:rPr>
          <w:rStyle w:val="Hyperlink"/>
          <w:color w:val="auto"/>
          <w:sz w:val="24"/>
          <w:szCs w:val="24"/>
          <w:u w:val="none"/>
        </w:rPr>
        <w:t>(website where your ordinance is posted)</w:t>
      </w:r>
      <w:r w:rsidR="009B5EEE" w:rsidRPr="003D4C3A">
        <w:rPr>
          <w:sz w:val="24"/>
          <w:szCs w:val="24"/>
        </w:rPr>
        <w:t xml:space="preserve"> </w:t>
      </w:r>
      <w:r w:rsidR="009B5EEE" w:rsidRPr="00863E2F">
        <w:rPr>
          <w:sz w:val="24"/>
          <w:szCs w:val="24"/>
        </w:rPr>
        <w:t>For copies of the regulation or if you need more information</w:t>
      </w:r>
      <w:r w:rsidR="001711A5">
        <w:rPr>
          <w:sz w:val="24"/>
          <w:szCs w:val="24"/>
        </w:rPr>
        <w:t xml:space="preserve"> or decals</w:t>
      </w:r>
      <w:r>
        <w:rPr>
          <w:sz w:val="24"/>
          <w:szCs w:val="24"/>
        </w:rPr>
        <w:t xml:space="preserve">, please contact </w:t>
      </w:r>
      <w:r w:rsidR="009B5EEE" w:rsidRPr="00863E2F">
        <w:rPr>
          <w:sz w:val="24"/>
          <w:szCs w:val="24"/>
        </w:rPr>
        <w:t xml:space="preserve">Health Educator, </w:t>
      </w:r>
      <w:r>
        <w:rPr>
          <w:sz w:val="24"/>
          <w:szCs w:val="24"/>
        </w:rPr>
        <w:t>(name and contact info for health department point person)</w:t>
      </w:r>
    </w:p>
    <w:p w:rsidR="009B5EEE" w:rsidRPr="00863E2F" w:rsidRDefault="009B5EEE" w:rsidP="009B5EEE">
      <w:pPr>
        <w:rPr>
          <w:sz w:val="24"/>
          <w:szCs w:val="24"/>
        </w:rPr>
      </w:pPr>
      <w:r w:rsidRPr="00863E2F">
        <w:rPr>
          <w:sz w:val="24"/>
          <w:szCs w:val="24"/>
        </w:rPr>
        <w:t>Sincerely,</w:t>
      </w:r>
    </w:p>
    <w:p w:rsidR="009B5EEE" w:rsidRPr="00863E2F" w:rsidRDefault="009B5EEE" w:rsidP="009B5EEE">
      <w:pPr>
        <w:rPr>
          <w:sz w:val="24"/>
          <w:szCs w:val="24"/>
        </w:rPr>
      </w:pPr>
    </w:p>
    <w:p w:rsidR="009B5EEE" w:rsidRPr="00863E2F" w:rsidRDefault="003D4C3A" w:rsidP="009B5EEE">
      <w:pPr>
        <w:spacing w:after="0" w:line="240" w:lineRule="auto"/>
        <w:rPr>
          <w:sz w:val="24"/>
          <w:szCs w:val="24"/>
        </w:rPr>
      </w:pPr>
      <w:r>
        <w:rPr>
          <w:sz w:val="24"/>
          <w:szCs w:val="24"/>
        </w:rPr>
        <w:t xml:space="preserve">(name) </w:t>
      </w:r>
      <w:r w:rsidR="009B5EEE" w:rsidRPr="00863E2F">
        <w:rPr>
          <w:sz w:val="24"/>
          <w:szCs w:val="24"/>
        </w:rPr>
        <w:t>Health Officer</w:t>
      </w:r>
    </w:p>
    <w:p w:rsidR="009B5EEE" w:rsidRPr="00863E2F" w:rsidRDefault="003D4C3A" w:rsidP="009B5EEE">
      <w:pPr>
        <w:rPr>
          <w:sz w:val="24"/>
          <w:szCs w:val="24"/>
        </w:rPr>
      </w:pPr>
      <w:r>
        <w:rPr>
          <w:sz w:val="24"/>
          <w:szCs w:val="24"/>
        </w:rPr>
        <w:t>(address, etc)</w:t>
      </w:r>
    </w:p>
    <w:p w:rsidR="00300454" w:rsidRDefault="00300454"/>
    <w:sectPr w:rsidR="00300454" w:rsidSect="00CF20EB">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12968"/>
    <w:multiLevelType w:val="hybridMultilevel"/>
    <w:tmpl w:val="8214A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EEE"/>
    <w:rsid w:val="001711A5"/>
    <w:rsid w:val="00300454"/>
    <w:rsid w:val="003D4C3A"/>
    <w:rsid w:val="0046274D"/>
    <w:rsid w:val="009B5EEE"/>
    <w:rsid w:val="00DC2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86909-CCAC-4DF3-8FD1-B8BACF5F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5EE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5EEE"/>
    <w:rPr>
      <w:color w:val="0563C1" w:themeColor="hyperlink"/>
      <w:u w:val="single"/>
    </w:rPr>
  </w:style>
  <w:style w:type="paragraph" w:styleId="ListParagraph">
    <w:name w:val="List Paragraph"/>
    <w:basedOn w:val="Normal"/>
    <w:uiPriority w:val="34"/>
    <w:qFormat/>
    <w:rsid w:val="009B5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kott</dc:creator>
  <cp:keywords/>
  <dc:description/>
  <cp:lastModifiedBy>Jodie Shaver</cp:lastModifiedBy>
  <cp:revision>2</cp:revision>
  <dcterms:created xsi:type="dcterms:W3CDTF">2020-01-23T19:05:00Z</dcterms:created>
  <dcterms:modified xsi:type="dcterms:W3CDTF">2020-01-23T19:05:00Z</dcterms:modified>
</cp:coreProperties>
</file>