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766DEB3C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6D5420">
        <w:rPr>
          <w:rFonts w:ascii="Arial" w:hAnsi="Arial" w:cs="Arial"/>
          <w:b/>
          <w:sz w:val="28"/>
          <w:szCs w:val="22"/>
        </w:rPr>
        <w:t xml:space="preserve">May </w:t>
      </w:r>
      <w:r w:rsidR="008A0783">
        <w:rPr>
          <w:rFonts w:ascii="Arial" w:hAnsi="Arial" w:cs="Arial"/>
          <w:b/>
          <w:sz w:val="28"/>
          <w:szCs w:val="22"/>
        </w:rPr>
        <w:t>2</w:t>
      </w:r>
      <w:r w:rsidR="00CD0C26">
        <w:rPr>
          <w:rFonts w:ascii="Arial" w:hAnsi="Arial" w:cs="Arial"/>
          <w:b/>
          <w:sz w:val="28"/>
          <w:szCs w:val="22"/>
        </w:rPr>
        <w:t>8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6858100D" w14:textId="0F159205" w:rsidR="00FB0182" w:rsidRPr="00FB0182" w:rsidRDefault="00FB0182" w:rsidP="00FB018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FB0182">
        <w:rPr>
          <w:rFonts w:ascii="Arial" w:eastAsia="Times New Roman" w:hAnsi="Arial" w:cs="Arial"/>
        </w:rPr>
        <w:t xml:space="preserve">June 3, 2021 – Shiawassee Sanitary Landfill – Virtual Townhall meeting 6:00 PM – 7:30 PM </w:t>
      </w:r>
    </w:p>
    <w:p w14:paraId="3EB4FFE7" w14:textId="77777777" w:rsidR="00FB0182" w:rsidRPr="005563AF" w:rsidRDefault="00FB0182" w:rsidP="000917D9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3AF9E184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7D9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0F5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02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02E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C26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0182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2021-05-28T15:05:00Z</dcterms:created>
  <dcterms:modified xsi:type="dcterms:W3CDTF">2021-05-28T15:05:00Z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