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F9D0E" w14:textId="53969613" w:rsidR="00596EB2" w:rsidRDefault="00596EB2" w:rsidP="0053261A">
      <w:pPr>
        <w:pStyle w:val="Heading1"/>
      </w:pPr>
      <w:r>
        <w:t>Introduction</w:t>
      </w:r>
    </w:p>
    <w:p w14:paraId="53082EF1" w14:textId="3F17373D" w:rsidR="00596EB2" w:rsidRDefault="00596EB2" w:rsidP="00596EB2">
      <w:pPr>
        <w:pStyle w:val="BodyText"/>
      </w:pPr>
      <w:r>
        <w:t xml:space="preserve">The Nature Conservancy has been working for many years to find solutions </w:t>
      </w:r>
      <w:r w:rsidR="00837C95">
        <w:t xml:space="preserve">for Michigan’s </w:t>
      </w:r>
      <w:r>
        <w:t xml:space="preserve">water infrastructure challenges. One focus of </w:t>
      </w:r>
      <w:r w:rsidR="00837C95">
        <w:t xml:space="preserve">this </w:t>
      </w:r>
      <w:r>
        <w:t xml:space="preserve">work is to understand what actions can be taken in Michigan </w:t>
      </w:r>
      <w:r w:rsidR="003A360F">
        <w:t>that may</w:t>
      </w:r>
      <w:r w:rsidR="00837C95">
        <w:t xml:space="preserve"> assist</w:t>
      </w:r>
      <w:r>
        <w:t xml:space="preserve"> homeowners </w:t>
      </w:r>
      <w:r w:rsidR="00837C95">
        <w:t xml:space="preserve">with the </w:t>
      </w:r>
      <w:r>
        <w:t>maint</w:t>
      </w:r>
      <w:r w:rsidR="00837C95">
        <w:t xml:space="preserve">enance </w:t>
      </w:r>
      <w:r>
        <w:t>and upgrade</w:t>
      </w:r>
      <w:r w:rsidR="00837C95">
        <w:t>s of</w:t>
      </w:r>
      <w:r>
        <w:t xml:space="preserve"> their septic systems. </w:t>
      </w:r>
      <w:r w:rsidR="002631B6">
        <w:t>For the purposes of this survey, the term “septic system” includes all onsite wastewater treatment systems including alternative treatment technologies.</w:t>
      </w:r>
    </w:p>
    <w:p w14:paraId="5B2C9233" w14:textId="48158B53" w:rsidR="002C4338" w:rsidRDefault="002C4338" w:rsidP="002C4338">
      <w:pPr>
        <w:pStyle w:val="BodyText"/>
      </w:pPr>
      <w:r>
        <w:t xml:space="preserve">In partnership with MEHA and MALPH, we have engaged Public Sector Consultants to facilitate an online survey to obtain input from </w:t>
      </w:r>
      <w:r w:rsidR="00596EB2">
        <w:t xml:space="preserve">Michigan’s health departments to better understand what </w:t>
      </w:r>
      <w:r w:rsidR="00837C95">
        <w:t xml:space="preserve">the departments </w:t>
      </w:r>
      <w:r w:rsidR="00596EB2">
        <w:t xml:space="preserve">see as the most pressing needs, opportunities, and priorities around this topic. </w:t>
      </w:r>
    </w:p>
    <w:p w14:paraId="69D53B20" w14:textId="68319C66" w:rsidR="002C4338" w:rsidRDefault="002C4338" w:rsidP="002C4338">
      <w:pPr>
        <w:pStyle w:val="BodyText"/>
      </w:pPr>
      <w:r w:rsidRPr="00E50732">
        <w:rPr>
          <w:b/>
          <w:bCs/>
        </w:rPr>
        <w:t xml:space="preserve">Public Sector Consultants will maintain confidentiality of your responses. </w:t>
      </w:r>
      <w:r>
        <w:t>No statements will be attributed to any individual or health department without their approval.</w:t>
      </w:r>
      <w:r w:rsidR="00837C95">
        <w:t xml:space="preserve"> We are asking that you share your contact information so we can follow up </w:t>
      </w:r>
      <w:r w:rsidR="00183E7A">
        <w:t>for clarity or additional information</w:t>
      </w:r>
      <w:r w:rsidR="00930ECD">
        <w:t xml:space="preserve"> and to verify that we have representative responses.</w:t>
      </w:r>
    </w:p>
    <w:p w14:paraId="6F6EE12C" w14:textId="4FF8E346" w:rsidR="0053261A" w:rsidRDefault="0053261A" w:rsidP="0053261A">
      <w:pPr>
        <w:pStyle w:val="Heading1"/>
      </w:pPr>
      <w:r>
        <w:t>Background</w:t>
      </w:r>
    </w:p>
    <w:p w14:paraId="209F5793" w14:textId="3783B18D" w:rsidR="00197418" w:rsidRDefault="00F26BEA" w:rsidP="00E50732">
      <w:pPr>
        <w:pStyle w:val="ListNumber"/>
      </w:pPr>
      <w:r>
        <w:t>Health Department Name</w:t>
      </w:r>
      <w:r w:rsidR="00020ADA">
        <w:t>:</w:t>
      </w:r>
    </w:p>
    <w:p w14:paraId="7A3ADBEC" w14:textId="3412278A" w:rsidR="00F26BEA" w:rsidRDefault="00F26BEA" w:rsidP="00E50732">
      <w:pPr>
        <w:pStyle w:val="ListNumber"/>
      </w:pPr>
      <w:r>
        <w:t>Counties served</w:t>
      </w:r>
      <w:r w:rsidR="00020ADA">
        <w:t>:</w:t>
      </w:r>
    </w:p>
    <w:p w14:paraId="38BF207B" w14:textId="523F2E96" w:rsidR="00F26BEA" w:rsidRDefault="00F26BEA" w:rsidP="00E50732">
      <w:pPr>
        <w:pStyle w:val="ListNumber"/>
      </w:pPr>
      <w:r>
        <w:t>Staff member name</w:t>
      </w:r>
      <w:r w:rsidR="00020ADA">
        <w:t>:</w:t>
      </w:r>
    </w:p>
    <w:p w14:paraId="5B99EE53" w14:textId="41701B62" w:rsidR="00F26BEA" w:rsidRDefault="00F26BEA" w:rsidP="00E50732">
      <w:pPr>
        <w:pStyle w:val="ListNumber"/>
      </w:pPr>
      <w:r>
        <w:t>Title</w:t>
      </w:r>
      <w:r w:rsidR="00020ADA">
        <w:t>:</w:t>
      </w:r>
    </w:p>
    <w:p w14:paraId="04D74304" w14:textId="1FE62E43" w:rsidR="001748BD" w:rsidRPr="008F7EA7" w:rsidRDefault="008F7EA7" w:rsidP="00E50732">
      <w:pPr>
        <w:pStyle w:val="ListNumber"/>
      </w:pPr>
      <w:r w:rsidRPr="008F7EA7">
        <w:t>Phone number</w:t>
      </w:r>
      <w:r w:rsidR="004C3BDB">
        <w:t>:</w:t>
      </w:r>
    </w:p>
    <w:p w14:paraId="47BED894" w14:textId="5C898665" w:rsidR="008F7EA7" w:rsidRPr="008F7EA7" w:rsidRDefault="008F7EA7" w:rsidP="00E50732">
      <w:pPr>
        <w:pStyle w:val="ListNumber"/>
      </w:pPr>
      <w:r w:rsidRPr="008F7EA7">
        <w:t>Email</w:t>
      </w:r>
      <w:r w:rsidR="004C3BDB">
        <w:t xml:space="preserve"> address:</w:t>
      </w:r>
    </w:p>
    <w:p w14:paraId="5246AB51" w14:textId="1C727B82" w:rsidR="00F26BEA" w:rsidRDefault="002C4338" w:rsidP="0053261A">
      <w:pPr>
        <w:pStyle w:val="Heading1"/>
      </w:pPr>
      <w:r>
        <w:t>Questions</w:t>
      </w:r>
    </w:p>
    <w:p w14:paraId="751F1079" w14:textId="5BED0EB3" w:rsidR="002631B6" w:rsidRDefault="002631B6" w:rsidP="002631B6">
      <w:pPr>
        <w:pStyle w:val="ListNumber"/>
      </w:pPr>
      <w:r>
        <w:t>Which of the following does your health department require a permit for?</w:t>
      </w:r>
      <w:r w:rsidR="00A54274">
        <w:t xml:space="preserve"> </w:t>
      </w:r>
      <w:r w:rsidR="002B6638">
        <w:t>[Select all that apply]</w:t>
      </w:r>
    </w:p>
    <w:p w14:paraId="43C7F0D0" w14:textId="77777777" w:rsidR="002631B6" w:rsidRDefault="002631B6" w:rsidP="002631B6">
      <w:pPr>
        <w:pStyle w:val="ListNumber2"/>
      </w:pPr>
      <w:r>
        <w:t>Installation of a new septic system</w:t>
      </w:r>
    </w:p>
    <w:p w14:paraId="686E22F8" w14:textId="77777777" w:rsidR="002631B6" w:rsidRDefault="002631B6" w:rsidP="002631B6">
      <w:pPr>
        <w:pStyle w:val="ListNumber2"/>
      </w:pPr>
      <w:r>
        <w:t>Replacement of an existing septic system</w:t>
      </w:r>
    </w:p>
    <w:p w14:paraId="644061E7" w14:textId="77777777" w:rsidR="002631B6" w:rsidRDefault="002631B6" w:rsidP="002631B6">
      <w:pPr>
        <w:pStyle w:val="ListNumber2"/>
      </w:pPr>
      <w:r>
        <w:t>Substantial repairs to the septic tank</w:t>
      </w:r>
    </w:p>
    <w:p w14:paraId="14F8C4A5" w14:textId="77777777" w:rsidR="002631B6" w:rsidRDefault="002631B6" w:rsidP="002631B6">
      <w:pPr>
        <w:pStyle w:val="ListNumber2"/>
      </w:pPr>
      <w:r>
        <w:t>Substantial repairs to the drain field</w:t>
      </w:r>
    </w:p>
    <w:p w14:paraId="269CACBC" w14:textId="77777777" w:rsidR="002631B6" w:rsidRDefault="002631B6" w:rsidP="002631B6">
      <w:pPr>
        <w:pStyle w:val="ListNumber2"/>
      </w:pPr>
      <w:r>
        <w:t>All of the above</w:t>
      </w:r>
    </w:p>
    <w:p w14:paraId="639B6403" w14:textId="534E2A6F" w:rsidR="002631B6" w:rsidRDefault="002631B6" w:rsidP="002631B6">
      <w:pPr>
        <w:pStyle w:val="ListNumber2"/>
      </w:pPr>
      <w:r>
        <w:t>None of the above</w:t>
      </w:r>
    </w:p>
    <w:p w14:paraId="78BEC727" w14:textId="0A36337A" w:rsidR="009F0276" w:rsidRDefault="009F0276" w:rsidP="002631B6">
      <w:pPr>
        <w:pStyle w:val="ListNumber2"/>
      </w:pPr>
      <w:r>
        <w:t>Other (please identify) [text]</w:t>
      </w:r>
    </w:p>
    <w:p w14:paraId="34426998" w14:textId="4E04B8B6" w:rsidR="00493640" w:rsidRDefault="001B7DC1" w:rsidP="00E50732">
      <w:pPr>
        <w:pStyle w:val="ListNumber"/>
      </w:pPr>
      <w:r>
        <w:t xml:space="preserve">What is the cost for the permit? </w:t>
      </w:r>
      <w:r w:rsidR="002631B6">
        <w:t>[Number</w:t>
      </w:r>
      <w:r w:rsidR="002B6638">
        <w:t xml:space="preserve">, skip if </w:t>
      </w:r>
      <w:r w:rsidR="002B6638">
        <w:rPr>
          <w:i/>
          <w:iCs/>
        </w:rPr>
        <w:t>none of the above</w:t>
      </w:r>
      <w:r w:rsidR="002B6638">
        <w:t xml:space="preserve"> is selected for question 7</w:t>
      </w:r>
      <w:r w:rsidR="002631B6">
        <w:t>]</w:t>
      </w:r>
    </w:p>
    <w:p w14:paraId="2872D8CC" w14:textId="77B6234A" w:rsidR="001B7DC1" w:rsidRDefault="001B7DC1" w:rsidP="00E50732">
      <w:pPr>
        <w:pStyle w:val="ListNumber"/>
      </w:pPr>
      <w:r>
        <w:t xml:space="preserve"> Is there any cost exception for hardship or emergency situations?</w:t>
      </w:r>
      <w:r w:rsidR="002631B6">
        <w:t xml:space="preserve"> [Yes / No]</w:t>
      </w:r>
    </w:p>
    <w:p w14:paraId="02FB73D0" w14:textId="791B5402" w:rsidR="00F26BEA" w:rsidRDefault="001748BD" w:rsidP="00E50732">
      <w:pPr>
        <w:pStyle w:val="ListNumber"/>
      </w:pPr>
      <w:r>
        <w:t>Approximately h</w:t>
      </w:r>
      <w:r w:rsidR="00F26BEA">
        <w:t>ow many septic permits are filed on an annual basis?</w:t>
      </w:r>
      <w:r w:rsidR="00183E7A">
        <w:t xml:space="preserve"> [Number]</w:t>
      </w:r>
    </w:p>
    <w:p w14:paraId="07022FFA" w14:textId="244D4970" w:rsidR="00B5510A" w:rsidRDefault="001748BD" w:rsidP="00E50732">
      <w:pPr>
        <w:pStyle w:val="ListNumber"/>
      </w:pPr>
      <w:r>
        <w:t>Do</w:t>
      </w:r>
      <w:r w:rsidR="008F7EA7">
        <w:t>es</w:t>
      </w:r>
      <w:r>
        <w:t xml:space="preserve"> you</w:t>
      </w:r>
      <w:r w:rsidR="008F7EA7">
        <w:t xml:space="preserve">r health department </w:t>
      </w:r>
      <w:r>
        <w:t xml:space="preserve">accept </w:t>
      </w:r>
      <w:r w:rsidR="008F7EA7">
        <w:t xml:space="preserve">and process septic </w:t>
      </w:r>
      <w:r>
        <w:t>permit applications electronically</w:t>
      </w:r>
      <w:r w:rsidR="00A31B1F">
        <w:t>?</w:t>
      </w:r>
      <w:r w:rsidR="00183E7A">
        <w:t xml:space="preserve"> [Yes/No]</w:t>
      </w:r>
    </w:p>
    <w:p w14:paraId="4E44EB20" w14:textId="6AF8BE0C" w:rsidR="00B5510A" w:rsidRDefault="00B5510A" w:rsidP="00E50732">
      <w:pPr>
        <w:pStyle w:val="ListNumber"/>
      </w:pPr>
      <w:r>
        <w:t xml:space="preserve">Does your health department </w:t>
      </w:r>
      <w:r w:rsidR="00771100">
        <w:t xml:space="preserve">integrate septic records with </w:t>
      </w:r>
      <w:r>
        <w:t xml:space="preserve">a </w:t>
      </w:r>
      <w:r w:rsidR="00771100">
        <w:t>parcel level geographic information system (</w:t>
      </w:r>
      <w:r>
        <w:t>GIS</w:t>
      </w:r>
      <w:r w:rsidR="00771100">
        <w:t>)</w:t>
      </w:r>
      <w:r>
        <w:t xml:space="preserve"> system?</w:t>
      </w:r>
      <w:r w:rsidR="00183E7A">
        <w:t xml:space="preserve"> [Yes/No]</w:t>
      </w:r>
    </w:p>
    <w:p w14:paraId="6EF9E141" w14:textId="2BF9B6A1" w:rsidR="00FE4C1D" w:rsidRDefault="00FE4C1D" w:rsidP="00E50732">
      <w:pPr>
        <w:pStyle w:val="ListNumber"/>
      </w:pPr>
      <w:r>
        <w:t xml:space="preserve">Does your </w:t>
      </w:r>
      <w:r w:rsidR="000428A1">
        <w:t xml:space="preserve">health department </w:t>
      </w:r>
      <w:r>
        <w:t>actively permit land application of septage waste</w:t>
      </w:r>
      <w:r w:rsidR="007F49F0">
        <w:t>?</w:t>
      </w:r>
      <w:r w:rsidR="00183E7A">
        <w:t xml:space="preserve"> [Yes/No]</w:t>
      </w:r>
    </w:p>
    <w:p w14:paraId="25E01748" w14:textId="0A915568" w:rsidR="001B7DC1" w:rsidRDefault="001B7DC1" w:rsidP="00E50732">
      <w:pPr>
        <w:pStyle w:val="ListNumber"/>
      </w:pPr>
      <w:r>
        <w:t>Does your service area have disposal options besides land application?</w:t>
      </w:r>
      <w:r w:rsidR="002616E6">
        <w:t xml:space="preserve"> [Yes/No/I’m not sure]</w:t>
      </w:r>
    </w:p>
    <w:p w14:paraId="3BC4EDB1" w14:textId="1EF4B802" w:rsidR="00BF274C" w:rsidRDefault="00BF274C" w:rsidP="00CA2DDB">
      <w:pPr>
        <w:pStyle w:val="ListNumber"/>
      </w:pPr>
      <w:r>
        <w:lastRenderedPageBreak/>
        <w:t xml:space="preserve">How much do you agree/disagree with the </w:t>
      </w:r>
      <w:r w:rsidR="00137FFD">
        <w:t>following statements</w:t>
      </w:r>
      <w:r w:rsidR="0031057B">
        <w:t xml:space="preserve"> regarding installation, permitting, and potential failures</w:t>
      </w:r>
      <w:r w:rsidR="000428A1">
        <w:t xml:space="preserve"> of septic systems</w:t>
      </w:r>
      <w:r w:rsidR="00137FFD">
        <w:t>?</w:t>
      </w:r>
      <w:r w:rsidR="00183E7A">
        <w:t xml:space="preserve"> [Strongly agree, Agree, Disagree, Strongly disagree] </w:t>
      </w:r>
    </w:p>
    <w:p w14:paraId="35FF5B51" w14:textId="7FC4351C" w:rsidR="001B7DC1" w:rsidRDefault="00183E7A" w:rsidP="00E50732">
      <w:pPr>
        <w:pStyle w:val="ListNumber2"/>
      </w:pPr>
      <w:r>
        <w:t xml:space="preserve">The </w:t>
      </w:r>
      <w:r w:rsidR="00BF274C">
        <w:t xml:space="preserve">septic system installation and permitting </w:t>
      </w:r>
      <w:r w:rsidR="00BF274C" w:rsidRPr="00B5510A">
        <w:t xml:space="preserve">requirements </w:t>
      </w:r>
      <w:r>
        <w:t xml:space="preserve">in our jurisdiction </w:t>
      </w:r>
      <w:r w:rsidR="00137FFD" w:rsidRPr="00B5510A">
        <w:t>adequately protect</w:t>
      </w:r>
      <w:r w:rsidR="00930ECD">
        <w:t>s</w:t>
      </w:r>
      <w:r w:rsidR="00137FFD" w:rsidRPr="00B5510A">
        <w:t xml:space="preserve"> </w:t>
      </w:r>
      <w:r w:rsidR="00BF274C" w:rsidRPr="00B5510A">
        <w:t>public health</w:t>
      </w:r>
      <w:r w:rsidR="00930ECD">
        <w:t>.</w:t>
      </w:r>
    </w:p>
    <w:p w14:paraId="605EAD0B" w14:textId="04862371" w:rsidR="009A2B21" w:rsidRDefault="001B7DC1" w:rsidP="00E50732">
      <w:pPr>
        <w:pStyle w:val="ListNumber2"/>
      </w:pPr>
      <w:r>
        <w:t xml:space="preserve">The </w:t>
      </w:r>
      <w:r w:rsidR="002616E6">
        <w:t>septic</w:t>
      </w:r>
      <w:r>
        <w:t xml:space="preserve"> system installation and permitting requirements in our jurisdiction adequately protect natural resources</w:t>
      </w:r>
      <w:r w:rsidR="002B6638">
        <w:t>,</w:t>
      </w:r>
      <w:r>
        <w:t xml:space="preserve"> including ground and surface water</w:t>
      </w:r>
      <w:r w:rsidR="00137FFD" w:rsidRPr="00B5510A">
        <w:t>.</w:t>
      </w:r>
      <w:r w:rsidR="00BF274C" w:rsidRPr="00B5510A">
        <w:t xml:space="preserve"> </w:t>
      </w:r>
    </w:p>
    <w:p w14:paraId="6D363FCF" w14:textId="27D2BB1F" w:rsidR="009A2B21" w:rsidRDefault="00BF274C" w:rsidP="00E50732">
      <w:pPr>
        <w:pStyle w:val="ListNumber2"/>
      </w:pPr>
      <w:r>
        <w:t xml:space="preserve">Our health department has </w:t>
      </w:r>
      <w:r w:rsidR="00137FFD">
        <w:t>the resources</w:t>
      </w:r>
      <w:r w:rsidR="00017118">
        <w:t xml:space="preserve"> (e.g, staffing, funding, IT)</w:t>
      </w:r>
      <w:r w:rsidR="00137FFD">
        <w:t xml:space="preserve"> </w:t>
      </w:r>
      <w:r>
        <w:t xml:space="preserve">it needs </w:t>
      </w:r>
      <w:r w:rsidR="00137FFD">
        <w:t>to ensure septic systems continue to function properly after a permit is approved</w:t>
      </w:r>
      <w:r w:rsidR="00B80940">
        <w:t>.</w:t>
      </w:r>
    </w:p>
    <w:p w14:paraId="32453063" w14:textId="0DF9E30E" w:rsidR="009A2B21" w:rsidRDefault="00137FFD" w:rsidP="00E50732">
      <w:pPr>
        <w:pStyle w:val="ListNumber2"/>
      </w:pPr>
      <w:r>
        <w:t>Failing/underperforming septic systems contribute to</w:t>
      </w:r>
      <w:r w:rsidR="00771100">
        <w:t xml:space="preserve"> </w:t>
      </w:r>
      <w:r w:rsidRPr="00955205">
        <w:rPr>
          <w:b/>
          <w:bCs/>
        </w:rPr>
        <w:t>public health</w:t>
      </w:r>
      <w:r>
        <w:t xml:space="preserve"> concerns in our </w:t>
      </w:r>
      <w:r w:rsidR="009A2B21">
        <w:t>community</w:t>
      </w:r>
      <w:r>
        <w:t>.</w:t>
      </w:r>
    </w:p>
    <w:p w14:paraId="609596D6" w14:textId="290A636B" w:rsidR="004C3BDB" w:rsidRDefault="004C3BDB" w:rsidP="00E50732">
      <w:pPr>
        <w:pStyle w:val="ListNumber2"/>
      </w:pPr>
      <w:r>
        <w:t xml:space="preserve">Failing/underperforming septic systems </w:t>
      </w:r>
      <w:r w:rsidR="00017118">
        <w:t xml:space="preserve">contribute </w:t>
      </w:r>
      <w:r w:rsidR="002616E6">
        <w:t xml:space="preserve">to </w:t>
      </w:r>
      <w:r w:rsidR="00267241" w:rsidRPr="00955205">
        <w:rPr>
          <w:b/>
          <w:bCs/>
        </w:rPr>
        <w:t>natural resource</w:t>
      </w:r>
      <w:r w:rsidR="00017118">
        <w:t xml:space="preserve"> concerns </w:t>
      </w:r>
      <w:r>
        <w:t>in our community.</w:t>
      </w:r>
    </w:p>
    <w:p w14:paraId="50F02198" w14:textId="1CAAAE29" w:rsidR="007F49F0" w:rsidRDefault="007F49F0" w:rsidP="00E50732">
      <w:pPr>
        <w:pStyle w:val="ListNumber2"/>
      </w:pPr>
      <w:r w:rsidRPr="00955205">
        <w:t>Public education campaigns</w:t>
      </w:r>
      <w:r w:rsidR="00267241" w:rsidRPr="00955205">
        <w:t xml:space="preserve"> to help homeowners understand </w:t>
      </w:r>
      <w:r w:rsidR="00955205" w:rsidRPr="00955205">
        <w:t>how to maintain</w:t>
      </w:r>
      <w:r w:rsidR="00955205">
        <w:t xml:space="preserve"> their septic systems </w:t>
      </w:r>
      <w:r>
        <w:t xml:space="preserve">would sufficiently address any problems </w:t>
      </w:r>
      <w:r w:rsidR="00183E7A">
        <w:t xml:space="preserve">caused by </w:t>
      </w:r>
      <w:r>
        <w:t>failing/underperforming septic systems in our community.</w:t>
      </w:r>
    </w:p>
    <w:p w14:paraId="149D80C9" w14:textId="1F0F232A" w:rsidR="00E27A53" w:rsidRDefault="009C3180" w:rsidP="00E50732">
      <w:pPr>
        <w:pStyle w:val="ListNumber2"/>
      </w:pPr>
      <w:r>
        <w:t xml:space="preserve">Current regulations provide our health department the tools necessary to </w:t>
      </w:r>
      <w:r w:rsidR="00E27A53">
        <w:t xml:space="preserve">ensure septic systems continue to operate as designed </w:t>
      </w:r>
      <w:r w:rsidR="00E27A53" w:rsidRPr="00955205">
        <w:rPr>
          <w:b/>
          <w:bCs/>
        </w:rPr>
        <w:t>after</w:t>
      </w:r>
      <w:r w:rsidR="00E27A53">
        <w:t xml:space="preserve"> they are installed.</w:t>
      </w:r>
    </w:p>
    <w:p w14:paraId="1EC80977" w14:textId="1F9F3BDA" w:rsidR="00340797" w:rsidRDefault="009C3180" w:rsidP="00E50732">
      <w:pPr>
        <w:pStyle w:val="ListNumber2"/>
      </w:pPr>
      <w:r>
        <w:t xml:space="preserve">Current </w:t>
      </w:r>
      <w:r w:rsidR="004C3BDB">
        <w:t xml:space="preserve">regulations </w:t>
      </w:r>
      <w:r>
        <w:t xml:space="preserve">provide our health department the tools necessary </w:t>
      </w:r>
      <w:r w:rsidR="004C3BDB">
        <w:t xml:space="preserve">to identify </w:t>
      </w:r>
      <w:r w:rsidR="004C3BDB" w:rsidRPr="00955205">
        <w:rPr>
          <w:b/>
          <w:bCs/>
        </w:rPr>
        <w:t>properties with outdated systems</w:t>
      </w:r>
      <w:r w:rsidR="004C3BDB">
        <w:t xml:space="preserve"> that no longer effectively treat wastewater.</w:t>
      </w:r>
    </w:p>
    <w:p w14:paraId="38E8CF52" w14:textId="78A1C28F" w:rsidR="00340797" w:rsidRDefault="00340797" w:rsidP="00E50732">
      <w:pPr>
        <w:pStyle w:val="ListNumber2"/>
      </w:pPr>
      <w:r>
        <w:t xml:space="preserve">Please provide any additional details or information you would like to share regarding your responses to these questions (open ended). </w:t>
      </w:r>
    </w:p>
    <w:p w14:paraId="07C89CEB" w14:textId="23E958F8" w:rsidR="00C40E04" w:rsidRDefault="00AD266E" w:rsidP="00E50732">
      <w:pPr>
        <w:pStyle w:val="ListNumber"/>
      </w:pPr>
      <w:r>
        <w:t xml:space="preserve">How much do you agree/disagree </w:t>
      </w:r>
      <w:r w:rsidR="00C40E04">
        <w:t xml:space="preserve">with the following </w:t>
      </w:r>
      <w:r w:rsidR="00A31B1F">
        <w:t>statements</w:t>
      </w:r>
      <w:r w:rsidR="0031057B">
        <w:t xml:space="preserve"> regarding </w:t>
      </w:r>
      <w:r w:rsidR="003A360F">
        <w:t>potential barrier</w:t>
      </w:r>
      <w:r w:rsidR="00017118">
        <w:t>s</w:t>
      </w:r>
      <w:r w:rsidR="003A360F">
        <w:t xml:space="preserve"> to effective septic management</w:t>
      </w:r>
      <w:r w:rsidR="00017118">
        <w:t>?</w:t>
      </w:r>
      <w:r w:rsidR="003A360F">
        <w:t xml:space="preserve"> </w:t>
      </w:r>
      <w:r w:rsidR="00C40E04">
        <w:t xml:space="preserve"> </w:t>
      </w:r>
      <w:r w:rsidR="00183E7A">
        <w:t xml:space="preserve">[Strongly agree, </w:t>
      </w:r>
      <w:r w:rsidR="00955205">
        <w:t>Agree, Disagree</w:t>
      </w:r>
      <w:r w:rsidR="00183E7A">
        <w:t>, Strongly disagree]</w:t>
      </w:r>
    </w:p>
    <w:p w14:paraId="30ABCD70" w14:textId="2CF4C04D" w:rsidR="00C40E04" w:rsidRDefault="0002401E" w:rsidP="00E50732">
      <w:pPr>
        <w:pStyle w:val="ListNumber2"/>
        <w:numPr>
          <w:ilvl w:val="1"/>
          <w:numId w:val="17"/>
        </w:numPr>
      </w:pPr>
      <w:r>
        <w:t>Our health department h</w:t>
      </w:r>
      <w:r w:rsidR="00C40E04">
        <w:t xml:space="preserve">as the </w:t>
      </w:r>
      <w:r w:rsidR="00C40E04" w:rsidRPr="00955205">
        <w:rPr>
          <w:b/>
          <w:bCs/>
        </w:rPr>
        <w:t>f</w:t>
      </w:r>
      <w:r w:rsidR="00E27A53" w:rsidRPr="00955205">
        <w:rPr>
          <w:b/>
          <w:bCs/>
        </w:rPr>
        <w:t>unding</w:t>
      </w:r>
      <w:r w:rsidR="00E27A53">
        <w:t xml:space="preserve"> </w:t>
      </w:r>
      <w:r w:rsidR="00C40E04">
        <w:t>necessary to</w:t>
      </w:r>
      <w:r w:rsidR="00267241">
        <w:t xml:space="preserve"> implement a more robust inspection program after the </w:t>
      </w:r>
      <w:r w:rsidR="00340797">
        <w:t xml:space="preserve">septic system </w:t>
      </w:r>
      <w:r w:rsidR="00267241">
        <w:t>has been installed</w:t>
      </w:r>
      <w:r w:rsidR="00C40E04">
        <w:t xml:space="preserve">. </w:t>
      </w:r>
    </w:p>
    <w:p w14:paraId="38674E1A" w14:textId="0E94D0A6" w:rsidR="00C40E04" w:rsidRDefault="00053643" w:rsidP="00E50732">
      <w:pPr>
        <w:pStyle w:val="ListNumber2"/>
      </w:pPr>
      <w:r>
        <w:t>Our health department h</w:t>
      </w:r>
      <w:r w:rsidR="00C40E04">
        <w:t xml:space="preserve">as the </w:t>
      </w:r>
      <w:r w:rsidR="00493640">
        <w:rPr>
          <w:b/>
          <w:bCs/>
        </w:rPr>
        <w:t xml:space="preserve">information </w:t>
      </w:r>
      <w:r w:rsidR="00C40E04" w:rsidRPr="00955205">
        <w:rPr>
          <w:b/>
          <w:bCs/>
        </w:rPr>
        <w:t>technolog</w:t>
      </w:r>
      <w:r w:rsidR="00493640">
        <w:rPr>
          <w:b/>
          <w:bCs/>
        </w:rPr>
        <w:t>y</w:t>
      </w:r>
      <w:r w:rsidR="00C40E04" w:rsidRPr="00955205">
        <w:rPr>
          <w:b/>
          <w:bCs/>
        </w:rPr>
        <w:t xml:space="preserve"> infrastructure</w:t>
      </w:r>
      <w:r w:rsidR="00C40E04">
        <w:t xml:space="preserve"> necessary to </w:t>
      </w:r>
      <w:r w:rsidR="00340797">
        <w:t xml:space="preserve">effectively </w:t>
      </w:r>
      <w:r w:rsidR="004C3BDB">
        <w:t>manage</w:t>
      </w:r>
      <w:r w:rsidR="00955205">
        <w:t xml:space="preserve"> a more robust inspection program</w:t>
      </w:r>
      <w:r w:rsidR="00C40E04">
        <w:t>.</w:t>
      </w:r>
    </w:p>
    <w:p w14:paraId="328DE757" w14:textId="3546AF6A" w:rsidR="00A31B1F" w:rsidRDefault="00A31B1F" w:rsidP="00E50732">
      <w:pPr>
        <w:pStyle w:val="ListNumber2"/>
      </w:pPr>
      <w:r>
        <w:t xml:space="preserve">Most residents </w:t>
      </w:r>
      <w:r w:rsidR="000428A1">
        <w:t>within our jurisdiction</w:t>
      </w:r>
      <w:r>
        <w:t xml:space="preserve"> can afford to repair or replace a septic system on their property.</w:t>
      </w:r>
    </w:p>
    <w:p w14:paraId="2FE5DE4C" w14:textId="2F0E6EC6" w:rsidR="00C40E04" w:rsidRDefault="009C3180" w:rsidP="00E50732">
      <w:pPr>
        <w:pStyle w:val="ListNumber2"/>
      </w:pPr>
      <w:r>
        <w:t xml:space="preserve">Low-income households </w:t>
      </w:r>
      <w:r w:rsidR="00A31B1F">
        <w:t xml:space="preserve">have </w:t>
      </w:r>
      <w:r w:rsidR="00340797">
        <w:t xml:space="preserve">reasonable </w:t>
      </w:r>
      <w:r w:rsidR="00C40E04">
        <w:t xml:space="preserve">access to financial assistance programs </w:t>
      </w:r>
      <w:r w:rsidR="00E27A53">
        <w:t xml:space="preserve">to repair or replace their </w:t>
      </w:r>
      <w:r>
        <w:t xml:space="preserve">septic </w:t>
      </w:r>
      <w:r w:rsidR="00E27A53">
        <w:t>systems.</w:t>
      </w:r>
    </w:p>
    <w:p w14:paraId="57BC6C55" w14:textId="6B2C7AA2" w:rsidR="001B7DC1" w:rsidRDefault="00342759" w:rsidP="00E50732">
      <w:pPr>
        <w:pStyle w:val="ListNumber2"/>
      </w:pPr>
      <w:r>
        <w:t>There are adequate f</w:t>
      </w:r>
      <w:r w:rsidR="001B7DC1">
        <w:t>inancial assistance programs</w:t>
      </w:r>
      <w:r w:rsidR="002B6638">
        <w:t xml:space="preserve"> </w:t>
      </w:r>
      <w:r w:rsidR="00493640">
        <w:t>available in our jurisdiction</w:t>
      </w:r>
      <w:r w:rsidR="001B7DC1">
        <w:t xml:space="preserve"> for septic replacement to meet </w:t>
      </w:r>
      <w:r>
        <w:t>community</w:t>
      </w:r>
      <w:r w:rsidR="001B7DC1">
        <w:t xml:space="preserve"> need</w:t>
      </w:r>
      <w:r>
        <w:t>s</w:t>
      </w:r>
      <w:r w:rsidR="001B7DC1">
        <w:t>.</w:t>
      </w:r>
    </w:p>
    <w:p w14:paraId="0C8DA2A5" w14:textId="05657E03" w:rsidR="00FE4C1D" w:rsidRDefault="00FE4C1D" w:rsidP="00E50732">
      <w:pPr>
        <w:pStyle w:val="ListNumber2"/>
      </w:pPr>
      <w:r>
        <w:t xml:space="preserve">There is adequate capacity at wastewater treatment plants in our </w:t>
      </w:r>
      <w:r w:rsidR="009C3180">
        <w:t xml:space="preserve">region </w:t>
      </w:r>
      <w:r>
        <w:t>to accept septage waste from septic pumpers.</w:t>
      </w:r>
    </w:p>
    <w:p w14:paraId="478C3740" w14:textId="6A299094" w:rsidR="00C40E04" w:rsidRDefault="00587873" w:rsidP="00E50732">
      <w:pPr>
        <w:pStyle w:val="ListNumber2"/>
      </w:pPr>
      <w:r>
        <w:t>Our health department h</w:t>
      </w:r>
      <w:r w:rsidR="00C40E04">
        <w:t>as s</w:t>
      </w:r>
      <w:r w:rsidR="00E86401">
        <w:t>upport from the public</w:t>
      </w:r>
      <w:r w:rsidR="00C40E04">
        <w:t xml:space="preserve"> to implement policies to </w:t>
      </w:r>
      <w:r w:rsidR="00340797">
        <w:t xml:space="preserve">effectively </w:t>
      </w:r>
      <w:r w:rsidR="00C40E04">
        <w:t>regulate septic systems.</w:t>
      </w:r>
    </w:p>
    <w:p w14:paraId="76234A46" w14:textId="24698AD2" w:rsidR="00A31B1F" w:rsidRDefault="00A31B1F" w:rsidP="00E50732">
      <w:pPr>
        <w:pStyle w:val="ListNumber2"/>
      </w:pPr>
      <w:r>
        <w:t>The state of Michigan should pass minimum performance-based standards for the design of septic systems.</w:t>
      </w:r>
    </w:p>
    <w:p w14:paraId="57D6F92A" w14:textId="2C7DCF58" w:rsidR="00FA68C7" w:rsidRDefault="00FA68C7" w:rsidP="00E50732">
      <w:pPr>
        <w:pStyle w:val="ListNumber2"/>
      </w:pPr>
      <w:r>
        <w:t xml:space="preserve">The state of Michigan should </w:t>
      </w:r>
      <w:r w:rsidR="00955205">
        <w:t xml:space="preserve">continue to have </w:t>
      </w:r>
      <w:r>
        <w:t>no role in regulating septic systems.</w:t>
      </w:r>
    </w:p>
    <w:p w14:paraId="513D8142" w14:textId="2B185EB1" w:rsidR="003A360F" w:rsidRDefault="00A31B1F" w:rsidP="00E50732">
      <w:pPr>
        <w:pStyle w:val="ListNumber2"/>
      </w:pPr>
      <w:r>
        <w:t xml:space="preserve">Our health department would </w:t>
      </w:r>
      <w:r w:rsidR="000428A1">
        <w:t>support</w:t>
      </w:r>
      <w:r>
        <w:t xml:space="preserve"> a state</w:t>
      </w:r>
      <w:r w:rsidR="000428A1">
        <w:t xml:space="preserve"> mandated</w:t>
      </w:r>
      <w:r>
        <w:t xml:space="preserve"> inspection requirement if </w:t>
      </w:r>
      <w:r w:rsidR="00FA68C7">
        <w:t xml:space="preserve">there was </w:t>
      </w:r>
      <w:r w:rsidR="00340797">
        <w:t xml:space="preserve">appropriate </w:t>
      </w:r>
      <w:r w:rsidR="00FA68C7">
        <w:t>funding provided to support administrative expenses.</w:t>
      </w:r>
    </w:p>
    <w:p w14:paraId="5815B0F1" w14:textId="2E4366D2" w:rsidR="00FE4C1D" w:rsidRDefault="00FE4C1D" w:rsidP="003A360F">
      <w:pPr>
        <w:pStyle w:val="ListNumber2"/>
      </w:pPr>
      <w:r>
        <w:lastRenderedPageBreak/>
        <w:t xml:space="preserve">Please provide any additional details or information you would like to share regarding your responses to these questions (open ended). </w:t>
      </w:r>
    </w:p>
    <w:p w14:paraId="3E16492E" w14:textId="7DB65BED" w:rsidR="009A2B21" w:rsidRPr="00E50732" w:rsidRDefault="009A2B21" w:rsidP="00E50732">
      <w:pPr>
        <w:pStyle w:val="ListNumber"/>
        <w:rPr>
          <w:b/>
          <w:bCs/>
        </w:rPr>
      </w:pPr>
      <w:r>
        <w:t xml:space="preserve">Does your </w:t>
      </w:r>
      <w:r w:rsidRPr="000C447F">
        <w:t>health department currently administer a time-of-sale/point-of-sale inspection requirement?</w:t>
      </w:r>
      <w:r w:rsidR="000C447F" w:rsidRPr="000C447F">
        <w:t xml:space="preserve"> [Yes/No,</w:t>
      </w:r>
      <w:r w:rsidRPr="000C447F">
        <w:t xml:space="preserve"> if </w:t>
      </w:r>
      <w:r w:rsidR="000428A1">
        <w:t>no, please move on to question 14</w:t>
      </w:r>
      <w:r w:rsidR="000C447F" w:rsidRPr="000C447F">
        <w:t>]</w:t>
      </w:r>
    </w:p>
    <w:p w14:paraId="5F067A3A" w14:textId="2704C838" w:rsidR="009A2B21" w:rsidRDefault="009A2B21" w:rsidP="00E50732">
      <w:pPr>
        <w:pStyle w:val="ListNumber2"/>
        <w:numPr>
          <w:ilvl w:val="1"/>
          <w:numId w:val="18"/>
        </w:numPr>
      </w:pPr>
      <w:r>
        <w:t>Approximately how many inspections are completed annually?</w:t>
      </w:r>
      <w:r w:rsidR="000C447F">
        <w:t xml:space="preserve"> [Number]</w:t>
      </w:r>
    </w:p>
    <w:p w14:paraId="168BEE25" w14:textId="24285675" w:rsidR="009A2B21" w:rsidRDefault="009A2B21" w:rsidP="00E50732">
      <w:pPr>
        <w:pStyle w:val="ListNumber2"/>
      </w:pPr>
      <w:r>
        <w:t>Approximately what percent of septic systems do not pass the inspection?</w:t>
      </w:r>
      <w:r w:rsidR="000C447F">
        <w:t xml:space="preserve"> [Percent]</w:t>
      </w:r>
    </w:p>
    <w:p w14:paraId="113BCA93" w14:textId="3299D398" w:rsidR="009A2B21" w:rsidRDefault="009A2B21" w:rsidP="00E50732">
      <w:pPr>
        <w:pStyle w:val="ListNumber2"/>
      </w:pPr>
      <w:r>
        <w:t>Approximately what percent of properties are found to have a direct discharge?</w:t>
      </w:r>
      <w:r w:rsidR="000C447F">
        <w:t xml:space="preserve"> [Percent]</w:t>
      </w:r>
    </w:p>
    <w:p w14:paraId="3DD727AB" w14:textId="7BA985E7" w:rsidR="009A2B21" w:rsidRDefault="009A2B21" w:rsidP="00E50732">
      <w:pPr>
        <w:pStyle w:val="ListNumber2"/>
      </w:pPr>
      <w:r>
        <w:t xml:space="preserve">If </w:t>
      </w:r>
      <w:r w:rsidR="000428A1">
        <w:t>a fee is assessed by the health department for the inspection, please provide the dollar amount.</w:t>
      </w:r>
      <w:r w:rsidR="000C447F">
        <w:t xml:space="preserve"> [Dollar amount]</w:t>
      </w:r>
    </w:p>
    <w:p w14:paraId="0FFB1FED" w14:textId="56B306AF" w:rsidR="00FE4C1D" w:rsidRDefault="00FE4C1D" w:rsidP="00E50732">
      <w:pPr>
        <w:pStyle w:val="ListNumber2"/>
      </w:pPr>
      <w:r>
        <w:t>Are there hardship exemptions for residents who cannot afford to pay a fee?</w:t>
      </w:r>
      <w:r w:rsidR="000C447F">
        <w:t xml:space="preserve"> [Yes/No]</w:t>
      </w:r>
    </w:p>
    <w:p w14:paraId="728A593B" w14:textId="32C5E480" w:rsidR="009A2B21" w:rsidRDefault="009A2B21" w:rsidP="003A360F">
      <w:pPr>
        <w:pStyle w:val="ListNumber2"/>
      </w:pPr>
      <w:r>
        <w:t xml:space="preserve">Does the health department rely on third-party inspectors or use staff to complete the </w:t>
      </w:r>
      <w:r w:rsidRPr="008223E6">
        <w:rPr>
          <w:b/>
          <w:bCs/>
        </w:rPr>
        <w:t xml:space="preserve">majority </w:t>
      </w:r>
      <w:r>
        <w:t>of inspections?</w:t>
      </w:r>
      <w:r w:rsidR="000C447F">
        <w:t xml:space="preserve"> [Third-party, Health department staff]</w:t>
      </w:r>
    </w:p>
    <w:p w14:paraId="6D3FB590" w14:textId="445282E8" w:rsidR="009A2B21" w:rsidRDefault="00BB3301" w:rsidP="00020ADA">
      <w:pPr>
        <w:pStyle w:val="BodyText"/>
        <w:rPr>
          <w:b/>
          <w:bCs/>
        </w:rPr>
      </w:pPr>
      <w:r w:rsidRPr="00BB3301">
        <w:rPr>
          <w:b/>
          <w:bCs/>
        </w:rPr>
        <w:t>Open ended</w:t>
      </w:r>
    </w:p>
    <w:p w14:paraId="3C083EB1" w14:textId="3182E621" w:rsidR="00FE4C1D" w:rsidRDefault="00FE4C1D" w:rsidP="00E50732">
      <w:pPr>
        <w:pStyle w:val="ListNumber"/>
      </w:pPr>
      <w:r w:rsidRPr="00FE4C1D">
        <w:t xml:space="preserve">In </w:t>
      </w:r>
      <w:r>
        <w:t xml:space="preserve">your jurisdiction, </w:t>
      </w:r>
      <w:r w:rsidR="000428A1">
        <w:t>are there barriers not already identified that prevent</w:t>
      </w:r>
      <w:r>
        <w:t xml:space="preserve"> septic systems from being managed more effectively? </w:t>
      </w:r>
    </w:p>
    <w:p w14:paraId="0D58EBBD" w14:textId="05C35988" w:rsidR="00DB5706" w:rsidRDefault="00DB5706" w:rsidP="00E50732">
      <w:pPr>
        <w:pStyle w:val="ListNumber"/>
      </w:pPr>
      <w:r>
        <w:t>T</w:t>
      </w:r>
      <w:r w:rsidR="00FE4C1D">
        <w:t xml:space="preserve">here has been significant discussion regarding septic management policy including whether solutions should be developed at the statewide level or at the local health department level. </w:t>
      </w:r>
      <w:r>
        <w:t xml:space="preserve">From your perspective, what should </w:t>
      </w:r>
      <w:r w:rsidR="000428A1">
        <w:t>policy</w:t>
      </w:r>
      <w:r>
        <w:t>makers consider when discussing whether to take a statewide, local, or hybrid approach</w:t>
      </w:r>
      <w:r w:rsidR="00996619">
        <w:t>?</w:t>
      </w:r>
    </w:p>
    <w:p w14:paraId="7921CA99" w14:textId="5BF6D029" w:rsidR="00DB5706" w:rsidRDefault="00DB5706" w:rsidP="00E50732">
      <w:pPr>
        <w:pStyle w:val="ListNumber"/>
      </w:pPr>
      <w:r>
        <w:t>If an inspection requirement were developed (either locally or statewide)</w:t>
      </w:r>
      <w:r w:rsidR="00996619">
        <w:t xml:space="preserve">, from your perspective, what should </w:t>
      </w:r>
      <w:r w:rsidR="000428A1">
        <w:t>policy</w:t>
      </w:r>
      <w:r w:rsidR="00996619">
        <w:t>makers consider when discussing whether to structure the program to inspect properties at the time-of-sale, on a periodic basis, or a hybrid approach?</w:t>
      </w:r>
    </w:p>
    <w:p w14:paraId="269CAA4F" w14:textId="7FFF5867" w:rsidR="003D6C70" w:rsidRDefault="003D6C70" w:rsidP="00E50732">
      <w:pPr>
        <w:pStyle w:val="ListNumber"/>
      </w:pPr>
      <w:r>
        <w:t xml:space="preserve">Would financial assistance programs for lower income households increase </w:t>
      </w:r>
      <w:r w:rsidR="002631B6">
        <w:t>the</w:t>
      </w:r>
      <w:r>
        <w:t xml:space="preserve"> ability to replace aging or failing systems?</w:t>
      </w:r>
    </w:p>
    <w:p w14:paraId="0D09A524" w14:textId="0E1046BE" w:rsidR="004C3BDB" w:rsidRDefault="00996619" w:rsidP="004C3BDB">
      <w:pPr>
        <w:pStyle w:val="ListNumber"/>
      </w:pPr>
      <w:r>
        <w:t>Is there anything else you would like to share regarding septic management polic</w:t>
      </w:r>
      <w:r w:rsidR="000428A1">
        <w:t>ies</w:t>
      </w:r>
      <w:r>
        <w:t>?</w:t>
      </w:r>
    </w:p>
    <w:p w14:paraId="189F67A1" w14:textId="3657463C" w:rsidR="004C3BDB" w:rsidRDefault="004C3BDB" w:rsidP="004C3BDB">
      <w:pPr>
        <w:pStyle w:val="BodyText"/>
      </w:pPr>
    </w:p>
    <w:p w14:paraId="6528BCD6" w14:textId="2D5E418A" w:rsidR="004C3BDB" w:rsidRPr="00BB3301" w:rsidRDefault="007F49F0" w:rsidP="008429D9">
      <w:r>
        <w:br w:type="page"/>
      </w:r>
    </w:p>
    <w:sectPr w:rsidR="004C3BDB" w:rsidRPr="00BB3301" w:rsidSect="005107ED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0BB03" w14:textId="77777777" w:rsidR="00025D6D" w:rsidRDefault="00025D6D" w:rsidP="00C550A3">
      <w:r>
        <w:separator/>
      </w:r>
    </w:p>
  </w:endnote>
  <w:endnote w:type="continuationSeparator" w:id="0">
    <w:p w14:paraId="4A5175E3" w14:textId="77777777" w:rsidR="00025D6D" w:rsidRDefault="00025D6D" w:rsidP="00C5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Cn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Swis721 Lt BT Light">
    <w:altName w:val="Calibri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Lt BT">
    <w:charset w:val="00"/>
    <w:family w:val="swiss"/>
    <w:pitch w:val="variable"/>
    <w:sig w:usb0="800000AF" w:usb1="1000204A" w:usb2="00000000" w:usb3="00000000" w:csb0="00000011" w:csb1="00000000"/>
  </w:font>
  <w:font w:name="Swis721 BT">
    <w:charset w:val="00"/>
    <w:family w:val="swiss"/>
    <w:pitch w:val="variable"/>
    <w:sig w:usb0="800000AF" w:usb1="1000204A" w:usb2="00000000" w:usb3="00000000" w:csb0="00000011" w:csb1="00000000"/>
  </w:font>
  <w:font w:name="Swiss721 BT">
    <w:charset w:val="00"/>
    <w:family w:val="swiss"/>
    <w:pitch w:val="variable"/>
    <w:sig w:usb0="800000AF" w:usb1="1000204A" w:usb2="00000000" w:usb3="00000000" w:csb0="00000011" w:csb1="00000000"/>
  </w:font>
  <w:font w:name="Swis721 BT Roman">
    <w:charset w:val="00"/>
    <w:family w:val="swiss"/>
    <w:pitch w:val="variable"/>
    <w:sig w:usb0="800000AF" w:usb1="1000204A" w:usb2="00000000" w:usb3="00000000" w:csb0="00000011" w:csb1="00000000"/>
  </w:font>
  <w:font w:name="A Cut Above The Rest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2267F" w14:textId="77777777" w:rsidR="00A03F03" w:rsidRDefault="00A03F03" w:rsidP="00E02B5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1B9AA0" w14:textId="77777777" w:rsidR="00A03F03" w:rsidRDefault="00A03F03" w:rsidP="00A03F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F6753" w14:textId="77777777" w:rsidR="00A03F03" w:rsidRPr="00A03F03" w:rsidRDefault="00A03F03" w:rsidP="00E02B52">
    <w:pPr>
      <w:pStyle w:val="Footer"/>
      <w:framePr w:wrap="none" w:vAnchor="text" w:hAnchor="margin" w:xAlign="right" w:y="1"/>
      <w:rPr>
        <w:rStyle w:val="PageNumber"/>
        <w:szCs w:val="16"/>
      </w:rPr>
    </w:pPr>
    <w:r w:rsidRPr="00A03F03">
      <w:rPr>
        <w:rStyle w:val="PageNumber"/>
        <w:szCs w:val="16"/>
      </w:rPr>
      <w:fldChar w:fldCharType="begin"/>
    </w:r>
    <w:r w:rsidRPr="00A03F03">
      <w:rPr>
        <w:rStyle w:val="PageNumber"/>
        <w:szCs w:val="16"/>
      </w:rPr>
      <w:instrText xml:space="preserve">PAGE  </w:instrText>
    </w:r>
    <w:r w:rsidRPr="00A03F03">
      <w:rPr>
        <w:rStyle w:val="PageNumber"/>
        <w:szCs w:val="16"/>
      </w:rPr>
      <w:fldChar w:fldCharType="separate"/>
    </w:r>
    <w:r w:rsidR="00527582">
      <w:rPr>
        <w:rStyle w:val="PageNumber"/>
        <w:noProof/>
        <w:szCs w:val="16"/>
      </w:rPr>
      <w:t>1</w:t>
    </w:r>
    <w:r w:rsidRPr="00A03F03">
      <w:rPr>
        <w:rStyle w:val="PageNumber"/>
        <w:szCs w:val="16"/>
      </w:rPr>
      <w:fldChar w:fldCharType="end"/>
    </w:r>
  </w:p>
  <w:p w14:paraId="3E4BB1B2" w14:textId="77777777" w:rsidR="00A03F03" w:rsidRDefault="00A03F03" w:rsidP="00C90288">
    <w:pPr>
      <w:pStyle w:val="Footer"/>
      <w:tabs>
        <w:tab w:val="clear" w:pos="360"/>
        <w:tab w:val="clear" w:pos="4680"/>
        <w:tab w:val="clear" w:pos="9000"/>
        <w:tab w:val="clear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FA9BF7" w14:textId="77777777" w:rsidR="00025D6D" w:rsidRDefault="00025D6D" w:rsidP="00C550A3">
      <w:r>
        <w:separator/>
      </w:r>
    </w:p>
  </w:footnote>
  <w:footnote w:type="continuationSeparator" w:id="0">
    <w:p w14:paraId="0BF5C6B7" w14:textId="77777777" w:rsidR="00025D6D" w:rsidRDefault="00025D6D" w:rsidP="00C55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B6CE4"/>
    <w:multiLevelType w:val="multilevel"/>
    <w:tmpl w:val="ECDA1EFE"/>
    <w:styleLink w:val="PSCNumberList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lowerLetter"/>
      <w:lvlRestart w:val="0"/>
      <w:pStyle w:val="ListNumber2"/>
      <w:lvlText w:val="%2."/>
      <w:lvlJc w:val="left"/>
      <w:pPr>
        <w:ind w:left="720" w:hanging="360"/>
      </w:pPr>
      <w:rPr>
        <w:rFonts w:ascii="Georgia" w:hAnsi="Georgia" w:cs="Courier New" w:hint="default"/>
        <w:sz w:val="20"/>
      </w:rPr>
    </w:lvl>
    <w:lvl w:ilvl="2">
      <w:start w:val="1"/>
      <w:numFmt w:val="lowerRoman"/>
      <w:lvlRestart w:val="0"/>
      <w:pStyle w:val="ListNumber3"/>
      <w:lvlText w:val="%3."/>
      <w:lvlJc w:val="left"/>
      <w:pPr>
        <w:ind w:left="1080" w:hanging="360"/>
      </w:pPr>
      <w:rPr>
        <w:rFonts w:ascii="Georgia" w:hAnsi="Georgia" w:hint="default"/>
        <w:sz w:val="20"/>
      </w:rPr>
    </w:lvl>
    <w:lvl w:ilvl="3">
      <w:start w:val="1"/>
      <w:numFmt w:val="none"/>
      <w:lvlText w:val="%4"/>
      <w:lvlJc w:val="left"/>
      <w:pPr>
        <w:ind w:left="2880" w:hanging="360"/>
      </w:pPr>
      <w:rPr>
        <w:rFonts w:ascii="Times New Roman" w:hAnsi="Times New Roman" w:hint="default"/>
      </w:rPr>
    </w:lvl>
    <w:lvl w:ilvl="4">
      <w:start w:val="1"/>
      <w:numFmt w:val="none"/>
      <w:lvlText w:val="%5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%6"/>
      <w:lvlJc w:val="left"/>
      <w:pPr>
        <w:ind w:left="4320" w:hanging="360"/>
      </w:pPr>
      <w:rPr>
        <w:rFonts w:ascii="Times New Roman" w:hAnsi="Times New Roman" w:hint="default"/>
      </w:rPr>
    </w:lvl>
    <w:lvl w:ilvl="6">
      <w:start w:val="1"/>
      <w:numFmt w:val="none"/>
      <w:lvlText w:val="%7"/>
      <w:lvlJc w:val="left"/>
      <w:pPr>
        <w:ind w:left="5040" w:hanging="360"/>
      </w:pPr>
      <w:rPr>
        <w:rFonts w:ascii="Times New Roman" w:hAnsi="Times New Roman" w:hint="default"/>
      </w:rPr>
    </w:lvl>
    <w:lvl w:ilvl="7">
      <w:start w:val="1"/>
      <w:numFmt w:val="none"/>
      <w:lvlText w:val="%8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%9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211B3D"/>
    <w:multiLevelType w:val="hybridMultilevel"/>
    <w:tmpl w:val="9B3E3B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65CE8"/>
    <w:multiLevelType w:val="hybridMultilevel"/>
    <w:tmpl w:val="FC0AB74C"/>
    <w:lvl w:ilvl="0" w:tplc="170A5BCA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B0223"/>
    <w:multiLevelType w:val="hybridMultilevel"/>
    <w:tmpl w:val="321E02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51B1B"/>
    <w:multiLevelType w:val="hybridMultilevel"/>
    <w:tmpl w:val="3078EE80"/>
    <w:lvl w:ilvl="0" w:tplc="170A5BCA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F188B"/>
    <w:multiLevelType w:val="hybridMultilevel"/>
    <w:tmpl w:val="AD6ED68A"/>
    <w:lvl w:ilvl="0" w:tplc="014E7D9E">
      <w:start w:val="1"/>
      <w:numFmt w:val="bullet"/>
      <w:pStyle w:val="TableDataBullet"/>
      <w:lvlText w:val=""/>
      <w:lvlJc w:val="left"/>
      <w:pPr>
        <w:ind w:left="187" w:hanging="187"/>
      </w:pPr>
      <w:rPr>
        <w:rFonts w:ascii="Symbol" w:hAnsi="Symbol" w:hint="default"/>
        <w:color w:val="645C58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A6F42"/>
    <w:multiLevelType w:val="hybridMultilevel"/>
    <w:tmpl w:val="3A9025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549B3"/>
    <w:multiLevelType w:val="hybridMultilevel"/>
    <w:tmpl w:val="261C64AA"/>
    <w:lvl w:ilvl="0" w:tplc="DDAE1C8C">
      <w:start w:val="1"/>
      <w:numFmt w:val="bullet"/>
      <w:pStyle w:val="TableDataBullet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A6EC0"/>
    <w:multiLevelType w:val="hybridMultilevel"/>
    <w:tmpl w:val="39969A4E"/>
    <w:lvl w:ilvl="0" w:tplc="268C3D0E">
      <w:start w:val="1"/>
      <w:numFmt w:val="decimal"/>
      <w:pStyle w:val="TableDataNumb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A470F"/>
    <w:multiLevelType w:val="hybridMultilevel"/>
    <w:tmpl w:val="C276C78E"/>
    <w:lvl w:ilvl="0" w:tplc="3092DC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96714"/>
    <w:multiLevelType w:val="multilevel"/>
    <w:tmpl w:val="ECDA1EFE"/>
    <w:numStyleLink w:val="PSCNumberList"/>
  </w:abstractNum>
  <w:abstractNum w:abstractNumId="11" w15:restartNumberingAfterBreak="0">
    <w:nsid w:val="5E07792C"/>
    <w:multiLevelType w:val="multilevel"/>
    <w:tmpl w:val="C78493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56821CF"/>
    <w:multiLevelType w:val="hybridMultilevel"/>
    <w:tmpl w:val="382A11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343B6"/>
    <w:multiLevelType w:val="multilevel"/>
    <w:tmpl w:val="F3D2559C"/>
    <w:styleLink w:val="PSCBullet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FBB122"/>
      </w:rPr>
    </w:lvl>
    <w:lvl w:ilvl="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645C58"/>
      </w:rPr>
    </w:lvl>
    <w:lvl w:ilvl="3">
      <w:start w:val="1"/>
      <w:numFmt w:val="none"/>
      <w:lvlText w:val="%4"/>
      <w:lvlJc w:val="left"/>
      <w:pPr>
        <w:ind w:left="1440" w:hanging="360"/>
      </w:pPr>
      <w:rPr>
        <w:rFonts w:ascii="Times New Roman" w:hAnsi="Times New Roman" w:hint="default"/>
        <w:color w:val="FBB122"/>
      </w:rPr>
    </w:lvl>
    <w:lvl w:ilvl="4">
      <w:start w:val="1"/>
      <w:numFmt w:val="none"/>
      <w:lvlText w:val="%5"/>
      <w:lvlJc w:val="left"/>
      <w:pPr>
        <w:ind w:left="1800" w:hanging="360"/>
      </w:pPr>
      <w:rPr>
        <w:rFonts w:ascii="Times New Roman" w:hAnsi="Times New Roman" w:hint="default"/>
        <w:color w:val="FBB122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02B7734"/>
    <w:multiLevelType w:val="hybridMultilevel"/>
    <w:tmpl w:val="A35CB046"/>
    <w:lvl w:ilvl="0" w:tplc="9CF28664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70A5BCA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2E4B0B"/>
    <w:multiLevelType w:val="hybridMultilevel"/>
    <w:tmpl w:val="382A11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F7BE6"/>
    <w:multiLevelType w:val="multilevel"/>
    <w:tmpl w:val="F3D2559C"/>
    <w:numStyleLink w:val="PSCBulletList"/>
  </w:abstractNum>
  <w:num w:numId="1">
    <w:abstractNumId w:val="0"/>
  </w:num>
  <w:num w:numId="2">
    <w:abstractNumId w:val="5"/>
  </w:num>
  <w:num w:numId="3">
    <w:abstractNumId w:val="13"/>
  </w:num>
  <w:num w:numId="4">
    <w:abstractNumId w:val="16"/>
  </w:num>
  <w:num w:numId="5">
    <w:abstractNumId w:val="10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/>
          <w:b w:val="0"/>
          <w:bCs w:val="0"/>
          <w:color w:val="auto"/>
          <w:sz w:val="20"/>
        </w:rPr>
      </w:lvl>
    </w:lvlOverride>
  </w:num>
  <w:num w:numId="6">
    <w:abstractNumId w:val="7"/>
  </w:num>
  <w:num w:numId="7">
    <w:abstractNumId w:val="8"/>
  </w:num>
  <w:num w:numId="8">
    <w:abstractNumId w:val="6"/>
  </w:num>
  <w:num w:numId="9">
    <w:abstractNumId w:val="15"/>
  </w:num>
  <w:num w:numId="10">
    <w:abstractNumId w:val="3"/>
  </w:num>
  <w:num w:numId="11">
    <w:abstractNumId w:val="14"/>
  </w:num>
  <w:num w:numId="12">
    <w:abstractNumId w:val="11"/>
  </w:num>
  <w:num w:numId="13">
    <w:abstractNumId w:val="4"/>
  </w:num>
  <w:num w:numId="14">
    <w:abstractNumId w:val="2"/>
  </w:num>
  <w:num w:numId="15">
    <w:abstractNumId w:val="12"/>
  </w:num>
  <w:num w:numId="16">
    <w:abstractNumId w:val="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/>
          <w:b w:val="0"/>
          <w:bCs w:val="0"/>
          <w:color w:val="auto"/>
          <w:sz w:val="20"/>
        </w:rPr>
      </w:lvl>
    </w:lvlOverride>
    <w:lvlOverride w:ilvl="1">
      <w:startOverride w:val="1"/>
      <w:lvl w:ilvl="1">
        <w:start w:val="1"/>
        <w:numFmt w:val="decimal"/>
        <w:pStyle w:val="ListNumber2"/>
        <w:lvlText w:val=""/>
        <w:lvlJc w:val="left"/>
      </w:lvl>
    </w:lvlOverride>
  </w:num>
  <w:num w:numId="19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formatting="1" w:enforcement="0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EA"/>
    <w:rsid w:val="00000994"/>
    <w:rsid w:val="000042C9"/>
    <w:rsid w:val="00005459"/>
    <w:rsid w:val="00014AC1"/>
    <w:rsid w:val="00017118"/>
    <w:rsid w:val="00020ADA"/>
    <w:rsid w:val="0002401E"/>
    <w:rsid w:val="00025D6D"/>
    <w:rsid w:val="000328FC"/>
    <w:rsid w:val="00035C40"/>
    <w:rsid w:val="0004130F"/>
    <w:rsid w:val="000428A1"/>
    <w:rsid w:val="00046642"/>
    <w:rsid w:val="00047D06"/>
    <w:rsid w:val="00047D72"/>
    <w:rsid w:val="00053643"/>
    <w:rsid w:val="00067356"/>
    <w:rsid w:val="0009124E"/>
    <w:rsid w:val="0009522D"/>
    <w:rsid w:val="00097356"/>
    <w:rsid w:val="000A583A"/>
    <w:rsid w:val="000C00F6"/>
    <w:rsid w:val="000C4362"/>
    <w:rsid w:val="000C447F"/>
    <w:rsid w:val="000C562B"/>
    <w:rsid w:val="000D1B49"/>
    <w:rsid w:val="000E730A"/>
    <w:rsid w:val="000E7971"/>
    <w:rsid w:val="000F2684"/>
    <w:rsid w:val="00103B47"/>
    <w:rsid w:val="00105C95"/>
    <w:rsid w:val="00106BD6"/>
    <w:rsid w:val="00113A0A"/>
    <w:rsid w:val="00115216"/>
    <w:rsid w:val="001310CE"/>
    <w:rsid w:val="001319D5"/>
    <w:rsid w:val="00134259"/>
    <w:rsid w:val="00137FFD"/>
    <w:rsid w:val="001419FD"/>
    <w:rsid w:val="00143F26"/>
    <w:rsid w:val="00150798"/>
    <w:rsid w:val="00150DA9"/>
    <w:rsid w:val="00151675"/>
    <w:rsid w:val="00157D1A"/>
    <w:rsid w:val="00160009"/>
    <w:rsid w:val="001748BD"/>
    <w:rsid w:val="00180C6E"/>
    <w:rsid w:val="00183E7A"/>
    <w:rsid w:val="00184591"/>
    <w:rsid w:val="001848C4"/>
    <w:rsid w:val="00185333"/>
    <w:rsid w:val="00195FCA"/>
    <w:rsid w:val="00197418"/>
    <w:rsid w:val="001A0142"/>
    <w:rsid w:val="001A0527"/>
    <w:rsid w:val="001B4784"/>
    <w:rsid w:val="001B7DC1"/>
    <w:rsid w:val="001C3B7C"/>
    <w:rsid w:val="001C7534"/>
    <w:rsid w:val="001D62DB"/>
    <w:rsid w:val="001E019D"/>
    <w:rsid w:val="001E20A3"/>
    <w:rsid w:val="001F2F01"/>
    <w:rsid w:val="001F4297"/>
    <w:rsid w:val="002036CC"/>
    <w:rsid w:val="00251303"/>
    <w:rsid w:val="00252E59"/>
    <w:rsid w:val="002540AC"/>
    <w:rsid w:val="00257ED8"/>
    <w:rsid w:val="002610E0"/>
    <w:rsid w:val="002616E6"/>
    <w:rsid w:val="00261968"/>
    <w:rsid w:val="002631B6"/>
    <w:rsid w:val="00264888"/>
    <w:rsid w:val="00267241"/>
    <w:rsid w:val="002727F0"/>
    <w:rsid w:val="00273BDD"/>
    <w:rsid w:val="00275ECE"/>
    <w:rsid w:val="00280564"/>
    <w:rsid w:val="00287864"/>
    <w:rsid w:val="00290097"/>
    <w:rsid w:val="002A4859"/>
    <w:rsid w:val="002A74DA"/>
    <w:rsid w:val="002B6638"/>
    <w:rsid w:val="002B6FAC"/>
    <w:rsid w:val="002C1EEC"/>
    <w:rsid w:val="002C4338"/>
    <w:rsid w:val="002C5F73"/>
    <w:rsid w:val="002E0AE4"/>
    <w:rsid w:val="002E1349"/>
    <w:rsid w:val="002F13F7"/>
    <w:rsid w:val="002F566E"/>
    <w:rsid w:val="002F68B1"/>
    <w:rsid w:val="00300E3A"/>
    <w:rsid w:val="0031057B"/>
    <w:rsid w:val="003145E3"/>
    <w:rsid w:val="00315F60"/>
    <w:rsid w:val="00321CE0"/>
    <w:rsid w:val="0033089B"/>
    <w:rsid w:val="003342F4"/>
    <w:rsid w:val="00335DDA"/>
    <w:rsid w:val="0033663F"/>
    <w:rsid w:val="00340797"/>
    <w:rsid w:val="00342759"/>
    <w:rsid w:val="003438AA"/>
    <w:rsid w:val="00355A3B"/>
    <w:rsid w:val="00360124"/>
    <w:rsid w:val="00362C33"/>
    <w:rsid w:val="003758D5"/>
    <w:rsid w:val="00376169"/>
    <w:rsid w:val="003871DD"/>
    <w:rsid w:val="003874AE"/>
    <w:rsid w:val="00397109"/>
    <w:rsid w:val="00397198"/>
    <w:rsid w:val="003A360F"/>
    <w:rsid w:val="003B6736"/>
    <w:rsid w:val="003B6739"/>
    <w:rsid w:val="003C28D9"/>
    <w:rsid w:val="003C3A13"/>
    <w:rsid w:val="003C6377"/>
    <w:rsid w:val="003C6B18"/>
    <w:rsid w:val="003D078F"/>
    <w:rsid w:val="003D42CE"/>
    <w:rsid w:val="003D51B9"/>
    <w:rsid w:val="003D6C70"/>
    <w:rsid w:val="003E20F5"/>
    <w:rsid w:val="003E3E50"/>
    <w:rsid w:val="003E5C2B"/>
    <w:rsid w:val="003F4F26"/>
    <w:rsid w:val="00411B8F"/>
    <w:rsid w:val="00424110"/>
    <w:rsid w:val="004243F5"/>
    <w:rsid w:val="00431FE2"/>
    <w:rsid w:val="0043648F"/>
    <w:rsid w:val="004442B6"/>
    <w:rsid w:val="00452217"/>
    <w:rsid w:val="0045233C"/>
    <w:rsid w:val="00453193"/>
    <w:rsid w:val="0046329F"/>
    <w:rsid w:val="0046641F"/>
    <w:rsid w:val="004673FB"/>
    <w:rsid w:val="00473435"/>
    <w:rsid w:val="00476840"/>
    <w:rsid w:val="004820E7"/>
    <w:rsid w:val="0048281D"/>
    <w:rsid w:val="00486715"/>
    <w:rsid w:val="00490C57"/>
    <w:rsid w:val="00492E30"/>
    <w:rsid w:val="00493640"/>
    <w:rsid w:val="004A0FF6"/>
    <w:rsid w:val="004A49E7"/>
    <w:rsid w:val="004C3BDB"/>
    <w:rsid w:val="004D48AE"/>
    <w:rsid w:val="004E0449"/>
    <w:rsid w:val="004F1E8D"/>
    <w:rsid w:val="004F2925"/>
    <w:rsid w:val="005008F0"/>
    <w:rsid w:val="00503BEF"/>
    <w:rsid w:val="00503D24"/>
    <w:rsid w:val="00504684"/>
    <w:rsid w:val="005107ED"/>
    <w:rsid w:val="00513E12"/>
    <w:rsid w:val="00523CFD"/>
    <w:rsid w:val="00527582"/>
    <w:rsid w:val="0053225F"/>
    <w:rsid w:val="0053261A"/>
    <w:rsid w:val="0053408F"/>
    <w:rsid w:val="005440BF"/>
    <w:rsid w:val="005504D0"/>
    <w:rsid w:val="00553FAB"/>
    <w:rsid w:val="00563148"/>
    <w:rsid w:val="00564511"/>
    <w:rsid w:val="00567A2A"/>
    <w:rsid w:val="005720E1"/>
    <w:rsid w:val="00582CBF"/>
    <w:rsid w:val="00585F8B"/>
    <w:rsid w:val="00586A4F"/>
    <w:rsid w:val="00586A84"/>
    <w:rsid w:val="00587873"/>
    <w:rsid w:val="00593C5C"/>
    <w:rsid w:val="0059407A"/>
    <w:rsid w:val="00595888"/>
    <w:rsid w:val="00596101"/>
    <w:rsid w:val="00596EB2"/>
    <w:rsid w:val="005A6A07"/>
    <w:rsid w:val="005B7CC6"/>
    <w:rsid w:val="005C22C6"/>
    <w:rsid w:val="005C5781"/>
    <w:rsid w:val="005D1C28"/>
    <w:rsid w:val="005E6A14"/>
    <w:rsid w:val="005E7052"/>
    <w:rsid w:val="005F080B"/>
    <w:rsid w:val="005F5F23"/>
    <w:rsid w:val="00601544"/>
    <w:rsid w:val="00604C01"/>
    <w:rsid w:val="00615C3E"/>
    <w:rsid w:val="006237B1"/>
    <w:rsid w:val="0063288F"/>
    <w:rsid w:val="00635A7A"/>
    <w:rsid w:val="00653218"/>
    <w:rsid w:val="00653E6A"/>
    <w:rsid w:val="006576B4"/>
    <w:rsid w:val="00665C51"/>
    <w:rsid w:val="00666987"/>
    <w:rsid w:val="00681F44"/>
    <w:rsid w:val="00682363"/>
    <w:rsid w:val="00690F0C"/>
    <w:rsid w:val="00691C96"/>
    <w:rsid w:val="006A5ED4"/>
    <w:rsid w:val="006B2A42"/>
    <w:rsid w:val="006B7C22"/>
    <w:rsid w:val="006C0DAB"/>
    <w:rsid w:val="006C2A5E"/>
    <w:rsid w:val="006E5C7F"/>
    <w:rsid w:val="006F022D"/>
    <w:rsid w:val="006F65D3"/>
    <w:rsid w:val="0070129D"/>
    <w:rsid w:val="0070373A"/>
    <w:rsid w:val="007061EE"/>
    <w:rsid w:val="007118A6"/>
    <w:rsid w:val="00724339"/>
    <w:rsid w:val="00726750"/>
    <w:rsid w:val="00730F41"/>
    <w:rsid w:val="00731E10"/>
    <w:rsid w:val="00732675"/>
    <w:rsid w:val="007346F5"/>
    <w:rsid w:val="007374B7"/>
    <w:rsid w:val="007378DD"/>
    <w:rsid w:val="00740BA8"/>
    <w:rsid w:val="00750278"/>
    <w:rsid w:val="0075146D"/>
    <w:rsid w:val="0075358B"/>
    <w:rsid w:val="00756948"/>
    <w:rsid w:val="0076083E"/>
    <w:rsid w:val="00760976"/>
    <w:rsid w:val="00771100"/>
    <w:rsid w:val="0077413C"/>
    <w:rsid w:val="00795002"/>
    <w:rsid w:val="007A36EE"/>
    <w:rsid w:val="007A652E"/>
    <w:rsid w:val="007A7769"/>
    <w:rsid w:val="007B136C"/>
    <w:rsid w:val="007B42D0"/>
    <w:rsid w:val="007C611D"/>
    <w:rsid w:val="007E1B3E"/>
    <w:rsid w:val="007E1B72"/>
    <w:rsid w:val="007F0161"/>
    <w:rsid w:val="007F49F0"/>
    <w:rsid w:val="008015C2"/>
    <w:rsid w:val="00802318"/>
    <w:rsid w:val="008035D5"/>
    <w:rsid w:val="008070AE"/>
    <w:rsid w:val="00813EF8"/>
    <w:rsid w:val="00815A69"/>
    <w:rsid w:val="00816126"/>
    <w:rsid w:val="008223E6"/>
    <w:rsid w:val="00822B4E"/>
    <w:rsid w:val="00822C7D"/>
    <w:rsid w:val="00826469"/>
    <w:rsid w:val="00831C59"/>
    <w:rsid w:val="0083241C"/>
    <w:rsid w:val="008325F6"/>
    <w:rsid w:val="00834627"/>
    <w:rsid w:val="008361B8"/>
    <w:rsid w:val="008362FB"/>
    <w:rsid w:val="00837C95"/>
    <w:rsid w:val="00840EBA"/>
    <w:rsid w:val="008429D9"/>
    <w:rsid w:val="0084380F"/>
    <w:rsid w:val="0085129A"/>
    <w:rsid w:val="008606AD"/>
    <w:rsid w:val="008632C4"/>
    <w:rsid w:val="00863662"/>
    <w:rsid w:val="0087096B"/>
    <w:rsid w:val="008824F2"/>
    <w:rsid w:val="0088288E"/>
    <w:rsid w:val="008925CD"/>
    <w:rsid w:val="0089359D"/>
    <w:rsid w:val="008A7AC4"/>
    <w:rsid w:val="008B4E5E"/>
    <w:rsid w:val="008C3271"/>
    <w:rsid w:val="008C3317"/>
    <w:rsid w:val="008C7538"/>
    <w:rsid w:val="008D7611"/>
    <w:rsid w:val="008E0279"/>
    <w:rsid w:val="008E0DA1"/>
    <w:rsid w:val="008E1234"/>
    <w:rsid w:val="008E52CD"/>
    <w:rsid w:val="008E5BB4"/>
    <w:rsid w:val="008F11BA"/>
    <w:rsid w:val="008F7EA7"/>
    <w:rsid w:val="00901621"/>
    <w:rsid w:val="009039E8"/>
    <w:rsid w:val="0090491E"/>
    <w:rsid w:val="00906924"/>
    <w:rsid w:val="009245DC"/>
    <w:rsid w:val="009250DD"/>
    <w:rsid w:val="00930ECD"/>
    <w:rsid w:val="00931D91"/>
    <w:rsid w:val="009422BD"/>
    <w:rsid w:val="00954675"/>
    <w:rsid w:val="00954AD4"/>
    <w:rsid w:val="00955205"/>
    <w:rsid w:val="00957A11"/>
    <w:rsid w:val="00965678"/>
    <w:rsid w:val="00983DBF"/>
    <w:rsid w:val="009877D6"/>
    <w:rsid w:val="009921FF"/>
    <w:rsid w:val="00996619"/>
    <w:rsid w:val="00996674"/>
    <w:rsid w:val="009A2B21"/>
    <w:rsid w:val="009B2236"/>
    <w:rsid w:val="009C3180"/>
    <w:rsid w:val="009C3FB6"/>
    <w:rsid w:val="009C486B"/>
    <w:rsid w:val="009C5624"/>
    <w:rsid w:val="009C5C25"/>
    <w:rsid w:val="009E1AA3"/>
    <w:rsid w:val="009E5CB5"/>
    <w:rsid w:val="009E72B2"/>
    <w:rsid w:val="009F0276"/>
    <w:rsid w:val="009F5865"/>
    <w:rsid w:val="009F5FEC"/>
    <w:rsid w:val="009F7208"/>
    <w:rsid w:val="00A03F03"/>
    <w:rsid w:val="00A04E17"/>
    <w:rsid w:val="00A0640E"/>
    <w:rsid w:val="00A073BE"/>
    <w:rsid w:val="00A079DF"/>
    <w:rsid w:val="00A1465A"/>
    <w:rsid w:val="00A16530"/>
    <w:rsid w:val="00A2115C"/>
    <w:rsid w:val="00A25907"/>
    <w:rsid w:val="00A31B1F"/>
    <w:rsid w:val="00A325CF"/>
    <w:rsid w:val="00A41B02"/>
    <w:rsid w:val="00A54274"/>
    <w:rsid w:val="00A57578"/>
    <w:rsid w:val="00A57EA8"/>
    <w:rsid w:val="00A63B48"/>
    <w:rsid w:val="00A64C8A"/>
    <w:rsid w:val="00A64F10"/>
    <w:rsid w:val="00A65F8A"/>
    <w:rsid w:val="00A778A2"/>
    <w:rsid w:val="00A86653"/>
    <w:rsid w:val="00A86920"/>
    <w:rsid w:val="00A957D8"/>
    <w:rsid w:val="00AB723D"/>
    <w:rsid w:val="00AC5E97"/>
    <w:rsid w:val="00AD266E"/>
    <w:rsid w:val="00AD7729"/>
    <w:rsid w:val="00AE6BB8"/>
    <w:rsid w:val="00AF5290"/>
    <w:rsid w:val="00AF7218"/>
    <w:rsid w:val="00B00967"/>
    <w:rsid w:val="00B17535"/>
    <w:rsid w:val="00B21B6E"/>
    <w:rsid w:val="00B30C1B"/>
    <w:rsid w:val="00B37D65"/>
    <w:rsid w:val="00B40BB5"/>
    <w:rsid w:val="00B40ECA"/>
    <w:rsid w:val="00B42E1D"/>
    <w:rsid w:val="00B44EA1"/>
    <w:rsid w:val="00B5510A"/>
    <w:rsid w:val="00B67F83"/>
    <w:rsid w:val="00B72BA9"/>
    <w:rsid w:val="00B73126"/>
    <w:rsid w:val="00B744B4"/>
    <w:rsid w:val="00B74582"/>
    <w:rsid w:val="00B80940"/>
    <w:rsid w:val="00B82762"/>
    <w:rsid w:val="00B8363C"/>
    <w:rsid w:val="00B84BFE"/>
    <w:rsid w:val="00B924E9"/>
    <w:rsid w:val="00BA0654"/>
    <w:rsid w:val="00BA366F"/>
    <w:rsid w:val="00BA5CE3"/>
    <w:rsid w:val="00BB0F15"/>
    <w:rsid w:val="00BB18B2"/>
    <w:rsid w:val="00BB2FA8"/>
    <w:rsid w:val="00BB3301"/>
    <w:rsid w:val="00BB33ED"/>
    <w:rsid w:val="00BB73A2"/>
    <w:rsid w:val="00BC2715"/>
    <w:rsid w:val="00BC5720"/>
    <w:rsid w:val="00BC5F17"/>
    <w:rsid w:val="00BD08A8"/>
    <w:rsid w:val="00BF1068"/>
    <w:rsid w:val="00BF207E"/>
    <w:rsid w:val="00BF274C"/>
    <w:rsid w:val="00BF308A"/>
    <w:rsid w:val="00C00210"/>
    <w:rsid w:val="00C05CA2"/>
    <w:rsid w:val="00C3380D"/>
    <w:rsid w:val="00C40E04"/>
    <w:rsid w:val="00C40FC2"/>
    <w:rsid w:val="00C42E37"/>
    <w:rsid w:val="00C44999"/>
    <w:rsid w:val="00C45E39"/>
    <w:rsid w:val="00C550A3"/>
    <w:rsid w:val="00C55874"/>
    <w:rsid w:val="00C61AAE"/>
    <w:rsid w:val="00C63845"/>
    <w:rsid w:val="00C63A1C"/>
    <w:rsid w:val="00C63F3B"/>
    <w:rsid w:val="00C67126"/>
    <w:rsid w:val="00C71244"/>
    <w:rsid w:val="00C7332D"/>
    <w:rsid w:val="00C82D4B"/>
    <w:rsid w:val="00C90288"/>
    <w:rsid w:val="00CA2DDB"/>
    <w:rsid w:val="00CB175E"/>
    <w:rsid w:val="00CB5211"/>
    <w:rsid w:val="00CC71D1"/>
    <w:rsid w:val="00CD08DF"/>
    <w:rsid w:val="00CD4BFF"/>
    <w:rsid w:val="00CD5415"/>
    <w:rsid w:val="00CE16D9"/>
    <w:rsid w:val="00CF1786"/>
    <w:rsid w:val="00CF79B8"/>
    <w:rsid w:val="00D06FEF"/>
    <w:rsid w:val="00D116D3"/>
    <w:rsid w:val="00D119CD"/>
    <w:rsid w:val="00D271D3"/>
    <w:rsid w:val="00D303D6"/>
    <w:rsid w:val="00D45A36"/>
    <w:rsid w:val="00D557C0"/>
    <w:rsid w:val="00D606F0"/>
    <w:rsid w:val="00D60F37"/>
    <w:rsid w:val="00D65B4A"/>
    <w:rsid w:val="00D664D1"/>
    <w:rsid w:val="00D70297"/>
    <w:rsid w:val="00D709B8"/>
    <w:rsid w:val="00D7266C"/>
    <w:rsid w:val="00D74D00"/>
    <w:rsid w:val="00D85AAA"/>
    <w:rsid w:val="00D90ED8"/>
    <w:rsid w:val="00D93394"/>
    <w:rsid w:val="00DB0D4F"/>
    <w:rsid w:val="00DB5706"/>
    <w:rsid w:val="00DD02D0"/>
    <w:rsid w:val="00DD0798"/>
    <w:rsid w:val="00DD3C29"/>
    <w:rsid w:val="00DD6285"/>
    <w:rsid w:val="00DE6B49"/>
    <w:rsid w:val="00DF7131"/>
    <w:rsid w:val="00E05D2F"/>
    <w:rsid w:val="00E0741B"/>
    <w:rsid w:val="00E10762"/>
    <w:rsid w:val="00E2648D"/>
    <w:rsid w:val="00E26D98"/>
    <w:rsid w:val="00E27A53"/>
    <w:rsid w:val="00E42A7B"/>
    <w:rsid w:val="00E50732"/>
    <w:rsid w:val="00E536D2"/>
    <w:rsid w:val="00E5541A"/>
    <w:rsid w:val="00E6362B"/>
    <w:rsid w:val="00E708C2"/>
    <w:rsid w:val="00E74DC6"/>
    <w:rsid w:val="00E75367"/>
    <w:rsid w:val="00E778EE"/>
    <w:rsid w:val="00E819B6"/>
    <w:rsid w:val="00E8530F"/>
    <w:rsid w:val="00E86401"/>
    <w:rsid w:val="00E96EB7"/>
    <w:rsid w:val="00EA7D95"/>
    <w:rsid w:val="00EC1610"/>
    <w:rsid w:val="00EC2924"/>
    <w:rsid w:val="00EC49DA"/>
    <w:rsid w:val="00ED40FA"/>
    <w:rsid w:val="00ED5D15"/>
    <w:rsid w:val="00ED7B14"/>
    <w:rsid w:val="00EE1926"/>
    <w:rsid w:val="00EE28AF"/>
    <w:rsid w:val="00EE4C20"/>
    <w:rsid w:val="00EE4EA2"/>
    <w:rsid w:val="00EE7AA2"/>
    <w:rsid w:val="00EF03C1"/>
    <w:rsid w:val="00EF4062"/>
    <w:rsid w:val="00EF6AC3"/>
    <w:rsid w:val="00F00869"/>
    <w:rsid w:val="00F0317E"/>
    <w:rsid w:val="00F2119C"/>
    <w:rsid w:val="00F25F9A"/>
    <w:rsid w:val="00F26BEA"/>
    <w:rsid w:val="00F27991"/>
    <w:rsid w:val="00F34AC2"/>
    <w:rsid w:val="00F55254"/>
    <w:rsid w:val="00F56094"/>
    <w:rsid w:val="00F72991"/>
    <w:rsid w:val="00F72C54"/>
    <w:rsid w:val="00F775AD"/>
    <w:rsid w:val="00F87F10"/>
    <w:rsid w:val="00F93DCB"/>
    <w:rsid w:val="00F94A95"/>
    <w:rsid w:val="00F97D5D"/>
    <w:rsid w:val="00FA0790"/>
    <w:rsid w:val="00FA46D3"/>
    <w:rsid w:val="00FA68C7"/>
    <w:rsid w:val="00FC67D3"/>
    <w:rsid w:val="00FD0187"/>
    <w:rsid w:val="00FD53B1"/>
    <w:rsid w:val="00FE4C1D"/>
    <w:rsid w:val="00FE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131FB3"/>
  <w15:chartTrackingRefBased/>
  <w15:docId w15:val="{E8511006-AA7D-4F78-845D-302D46B8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/>
    <w:lsdException w:name="footnote text" w:locked="0" w:semiHidden="1" w:unhideWhenUsed="1" w:qFormat="1"/>
    <w:lsdException w:name="annotation text" w:semiHidden="1"/>
    <w:lsdException w:name="header" w:locked="0" w:semiHidden="1" w:unhideWhenUsed="1" w:qFormat="1"/>
    <w:lsdException w:name="footer" w:locked="0" w:semiHidden="1" w:unhideWhenUsed="1" w:qFormat="1"/>
    <w:lsdException w:name="index heading" w:semiHidden="1"/>
    <w:lsdException w:name="caption" w:semiHidden="1" w:uiPriority="35" w:qFormat="1"/>
    <w:lsdException w:name="table of figures" w:locked="0" w:semiHidden="1" w:unhideWhenUsed="1"/>
    <w:lsdException w:name="envelope address" w:semiHidden="1"/>
    <w:lsdException w:name="envelope return" w:semiHidden="1"/>
    <w:lsdException w:name="footnote reference" w:locked="0" w:semiHidden="1" w:unhideWhenUsed="1"/>
    <w:lsdException w:name="annotation reference" w:semiHidden="1"/>
    <w:lsdException w:name="line number" w:semiHidden="1"/>
    <w:lsdException w:name="page number" w:locked="0" w:semiHidden="1" w:unhideWhenUsed="1" w:qFormat="1"/>
    <w:lsdException w:name="endnote reference" w:locked="0" w:semiHidden="1" w:unhideWhenUsed="1"/>
    <w:lsdException w:name="endnote text" w:locked="0" w:semiHidden="1" w:unhideWhenUsed="1" w:qFormat="1"/>
    <w:lsdException w:name="table of authorities" w:locked="0" w:semiHidden="1" w:unhideWhenUsed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 w:unhideWhenUsed="1" w:qFormat="1"/>
    <w:lsdException w:name="List Number" w:locked="0" w:semiHidden="1" w:unhideWhenUsed="1" w:qFormat="1"/>
    <w:lsdException w:name="List 2" w:locked="0" w:semiHidden="1"/>
    <w:lsdException w:name="List 3" w:locked="0" w:semiHidden="1"/>
    <w:lsdException w:name="List 4" w:semiHidden="1"/>
    <w:lsdException w:name="List 5" w:semiHidden="1"/>
    <w:lsdException w:name="List Bullet 2" w:locked="0" w:semiHidden="1" w:unhideWhenUsed="1" w:qFormat="1"/>
    <w:lsdException w:name="List Bullet 3" w:locked="0" w:semiHidden="1" w:unhideWhenUsed="1" w:qFormat="1"/>
    <w:lsdException w:name="List Bullet 4" w:semiHidden="1"/>
    <w:lsdException w:name="List Bullet 5" w:semiHidden="1"/>
    <w:lsdException w:name="List Number 2" w:locked="0" w:semiHidden="1" w:unhideWhenUsed="1" w:qFormat="1"/>
    <w:lsdException w:name="List Number 3" w:locked="0" w:semiHidden="1" w:unhideWhenUsed="1" w:qFormat="1"/>
    <w:lsdException w:name="List Number 4" w:locked="0" w:semiHidden="1"/>
    <w:lsdException w:name="List Number 5" w:locked="0" w:semiHidden="1"/>
    <w:lsdException w:name="Title" w:locked="0" w:uiPriority="10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locked="0" w:semiHidden="1" w:unhideWhenUsed="1" w:qFormat="1"/>
    <w:lsdException w:name="Body Text Indent" w:semiHidden="1"/>
    <w:lsdException w:name="List Continue" w:semiHidden="1"/>
    <w:lsdException w:name="List Continue 2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uiPriority="11" w:qFormat="1"/>
    <w:lsdException w:name="Salutation" w:semiHidden="1"/>
    <w:lsdException w:name="Date" w:locked="0" w:semiHidden="1" w:unhideWhenUsed="1" w:qFormat="1"/>
    <w:lsdException w:name="Body Text First Indent" w:semiHidden="1"/>
    <w:lsdException w:name="Body Text First Indent 2" w:semiHidden="1"/>
    <w:lsdException w:name="Note Heading" w:semiHidden="1" w:unhideWhenUsed="1"/>
    <w:lsdException w:name="Body Text 2" w:locked="0" w:semiHidden="1" w:unhideWhenUsed="1" w:qFormat="1"/>
    <w:lsdException w:name="Body Text 3" w:semiHidden="1"/>
    <w:lsdException w:name="Body Text Indent 2" w:semiHidden="1"/>
    <w:lsdException w:name="Body Text Indent 3" w:semiHidden="1"/>
    <w:lsdException w:name="Block Text" w:locked="0" w:semiHidden="1"/>
    <w:lsdException w:name="Hyperlink" w:locked="0" w:semiHidden="1" w:unhideWhenUsed="1" w:qFormat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locked="0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/>
    <w:lsdException w:name="Smart Hyperlink" w:locked="0" w:semiHidden="1"/>
    <w:lsdException w:name="Hashtag" w:semiHidden="1"/>
    <w:lsdException w:name="Unresolved Mention" w:semiHidden="1"/>
    <w:lsdException w:name="Smart Link" w:locked="0" w:semiHidden="1" w:unhideWhenUsed="1"/>
  </w:latentStyles>
  <w:style w:type="paragraph" w:default="1" w:styleId="Normal">
    <w:name w:val="Normal"/>
    <w:qFormat/>
    <w:rsid w:val="002631B6"/>
    <w:pPr>
      <w:spacing w:after="160" w:line="259" w:lineRule="auto"/>
    </w:pPr>
    <w:rPr>
      <w:sz w:val="22"/>
      <w:szCs w:val="22"/>
    </w:rPr>
  </w:style>
  <w:style w:type="paragraph" w:styleId="Heading1">
    <w:name w:val="heading 1"/>
    <w:next w:val="BodyText"/>
    <w:link w:val="Heading1Char"/>
    <w:uiPriority w:val="2"/>
    <w:qFormat/>
    <w:rsid w:val="005720E1"/>
    <w:pPr>
      <w:keepNext/>
      <w:keepLines/>
      <w:suppressAutoHyphens/>
      <w:spacing w:before="240" w:after="180"/>
      <w:outlineLvl w:val="0"/>
    </w:pPr>
    <w:rPr>
      <w:rFonts w:asciiTheme="majorHAnsi" w:eastAsiaTheme="majorEastAsia" w:hAnsiTheme="majorHAnsi" w:cstheme="majorBidi"/>
      <w:bCs/>
      <w:iCs/>
      <w:color w:val="FFB602"/>
      <w:sz w:val="36"/>
      <w:szCs w:val="36"/>
    </w:rPr>
  </w:style>
  <w:style w:type="paragraph" w:styleId="Heading2">
    <w:name w:val="heading 2"/>
    <w:next w:val="BodyText"/>
    <w:link w:val="Heading2Char"/>
    <w:uiPriority w:val="2"/>
    <w:qFormat/>
    <w:rsid w:val="005720E1"/>
    <w:pPr>
      <w:keepNext/>
      <w:keepLines/>
      <w:suppressAutoHyphens/>
      <w:spacing w:before="240" w:after="180"/>
      <w:outlineLvl w:val="1"/>
    </w:pPr>
    <w:rPr>
      <w:rFonts w:asciiTheme="majorHAnsi" w:eastAsiaTheme="majorEastAsia" w:hAnsiTheme="majorHAnsi" w:cstheme="majorBidi"/>
      <w:bCs/>
      <w:iCs/>
      <w:color w:val="000000" w:themeColor="text1"/>
      <w:sz w:val="30"/>
      <w:szCs w:val="30"/>
    </w:rPr>
  </w:style>
  <w:style w:type="paragraph" w:styleId="Heading3">
    <w:name w:val="heading 3"/>
    <w:next w:val="BodyText"/>
    <w:link w:val="Heading3Char"/>
    <w:uiPriority w:val="2"/>
    <w:qFormat/>
    <w:rsid w:val="00831C59"/>
    <w:pPr>
      <w:keepNext/>
      <w:keepLines/>
      <w:suppressAutoHyphens/>
      <w:spacing w:before="60" w:after="120" w:line="300" w:lineRule="auto"/>
      <w:outlineLvl w:val="2"/>
    </w:pPr>
    <w:rPr>
      <w:rFonts w:ascii="Georgia" w:eastAsiaTheme="majorEastAsia" w:hAnsi="Georgia" w:cstheme="majorBidi"/>
      <w:b/>
      <w:bCs/>
      <w:iCs/>
      <w:color w:val="000000" w:themeColor="text1"/>
      <w:sz w:val="22"/>
      <w:szCs w:val="22"/>
    </w:rPr>
  </w:style>
  <w:style w:type="paragraph" w:styleId="Heading4">
    <w:name w:val="heading 4"/>
    <w:next w:val="BodyText"/>
    <w:link w:val="Heading4Char"/>
    <w:uiPriority w:val="2"/>
    <w:qFormat/>
    <w:rsid w:val="00831C59"/>
    <w:pPr>
      <w:keepNext/>
      <w:keepLines/>
      <w:suppressAutoHyphens/>
      <w:spacing w:before="60" w:after="60" w:line="300" w:lineRule="auto"/>
      <w:outlineLvl w:val="3"/>
    </w:pPr>
    <w:rPr>
      <w:rFonts w:ascii="Swis721 Lt BT Light" w:eastAsiaTheme="majorEastAsia" w:hAnsi="Swis721 Lt BT Light" w:cstheme="majorBidi"/>
      <w:iCs/>
      <w:color w:val="000000" w:themeColor="text1"/>
      <w:sz w:val="22"/>
      <w:szCs w:val="20"/>
    </w:rPr>
  </w:style>
  <w:style w:type="paragraph" w:styleId="Heading5">
    <w:name w:val="heading 5"/>
    <w:next w:val="BodyText"/>
    <w:link w:val="Heading5Char"/>
    <w:uiPriority w:val="2"/>
    <w:qFormat/>
    <w:rsid w:val="00831C59"/>
    <w:pPr>
      <w:keepNext/>
      <w:keepLines/>
      <w:suppressAutoHyphens/>
      <w:spacing w:before="60" w:after="60"/>
      <w:outlineLvl w:val="4"/>
    </w:pPr>
    <w:rPr>
      <w:rFonts w:ascii="Swis721 Lt BT Light" w:eastAsiaTheme="majorEastAsia" w:hAnsi="Swis721 Lt BT Light" w:cstheme="majorBidi"/>
      <w:i/>
      <w:iCs/>
      <w:color w:val="000000" w:themeColor="text1"/>
      <w:sz w:val="20"/>
      <w:szCs w:val="18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locked/>
    <w:rsid w:val="00D271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F5A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locked/>
    <w:rsid w:val="00D271D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F5A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5">
    <w:name w:val="Grid Table 4 Accent 5"/>
    <w:aliases w:val=".TEST"/>
    <w:basedOn w:val="TableNormal"/>
    <w:uiPriority w:val="49"/>
    <w:rsid w:val="004A49E7"/>
    <w:rPr>
      <w:rFonts w:ascii="Arial" w:hAnsi="Arial"/>
      <w:b/>
      <w:color w:val="A59B98" w:themeColor="accent2" w:themeTint="99"/>
      <w:sz w:val="22"/>
      <w:szCs w:val="22"/>
    </w:rPr>
    <w:tblPr>
      <w:tblStyleRowBandSize w:val="1"/>
      <w:tblStyleColBandSize w:val="1"/>
      <w:tblBorders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  <w:insideH w:val="single" w:sz="24" w:space="0" w:color="auto"/>
        <w:insideV w:val="single" w:sz="24" w:space="0" w:color="auto"/>
      </w:tblBorders>
    </w:tblPr>
    <w:tcPr>
      <w:shd w:val="clear" w:color="auto" w:fill="ABAFB4" w:themeFill="accent3" w:themeFillTint="99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F" w:themeColor="accent5"/>
          <w:left w:val="single" w:sz="4" w:space="0" w:color="17AE9F" w:themeColor="accent5"/>
          <w:bottom w:val="single" w:sz="4" w:space="0" w:color="17AE9F" w:themeColor="accent5"/>
          <w:right w:val="single" w:sz="4" w:space="0" w:color="17AE9F" w:themeColor="accent5"/>
          <w:insideH w:val="nil"/>
          <w:insideV w:val="nil"/>
        </w:tcBorders>
        <w:shd w:val="clear" w:color="auto" w:fill="17AE9F" w:themeFill="accent5"/>
      </w:tcPr>
    </w:tblStylePr>
    <w:tblStylePr w:type="lastRow">
      <w:rPr>
        <w:b/>
        <w:bCs/>
      </w:rPr>
      <w:tblPr/>
      <w:tcPr>
        <w:tcBorders>
          <w:top w:val="double" w:sz="4" w:space="0" w:color="17AE9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F2" w:themeFill="accent5" w:themeFillTint="33"/>
      </w:tcPr>
    </w:tblStylePr>
    <w:tblStylePr w:type="band1Horz">
      <w:tblPr/>
      <w:tcPr>
        <w:shd w:val="clear" w:color="auto" w:fill="C7F7F2" w:themeFill="accent5" w:themeFillTint="33"/>
      </w:tcPr>
    </w:tblStylePr>
  </w:style>
  <w:style w:type="table" w:customStyle="1" w:styleId="PSCTable-Standard">
    <w:name w:val="PSC Table - Standard"/>
    <w:basedOn w:val="TableNormal"/>
    <w:uiPriority w:val="99"/>
    <w:rsid w:val="00CD4BFF"/>
    <w:pPr>
      <w:spacing w:before="20" w:after="20"/>
    </w:pPr>
    <w:rPr>
      <w:rFonts w:ascii="Swis721 Lt BT" w:hAnsi="Swis721 Lt BT"/>
      <w:sz w:val="18"/>
    </w:rPr>
    <w:tblPr>
      <w:tblBorders>
        <w:bottom w:val="single" w:sz="4" w:space="0" w:color="auto"/>
        <w:insideH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  <w:trPr>
      <w:cantSplit/>
    </w:trPr>
    <w:tblStylePr w:type="firstRow">
      <w:pPr>
        <w:wordWrap/>
        <w:jc w:val="left"/>
      </w:pPr>
      <w:rPr>
        <w:rFonts w:ascii="Swis721 BT" w:hAnsi="Swis721 BT"/>
        <w:b w:val="0"/>
        <w:i w:val="0"/>
        <w:caps w:val="0"/>
        <w:smallCaps w:val="0"/>
        <w:strike w:val="0"/>
        <w:dstrike w:val="0"/>
        <w:vanish w:val="0"/>
        <w:sz w:val="18"/>
        <w:vertAlign w:val="baseline"/>
      </w:rPr>
      <w:tblPr/>
      <w:tcPr>
        <w:tcBorders>
          <w:bottom w:val="single" w:sz="4" w:space="0" w:color="auto"/>
        </w:tcBorders>
        <w:vAlign w:val="bottom"/>
      </w:tcPr>
    </w:tblStylePr>
  </w:style>
  <w:style w:type="table" w:styleId="PlainTable4">
    <w:name w:val="Plain Table 4"/>
    <w:basedOn w:val="TableNormal"/>
    <w:uiPriority w:val="44"/>
    <w:locked/>
    <w:rsid w:val="001B478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ageNumber">
    <w:name w:val="page number"/>
    <w:uiPriority w:val="12"/>
    <w:qFormat/>
    <w:rsid w:val="00A03F03"/>
    <w:rPr>
      <w:rFonts w:ascii="Swis721 Cn BT" w:hAnsi="Swis721 Cn BT"/>
      <w:sz w:val="16"/>
    </w:rPr>
  </w:style>
  <w:style w:type="paragraph" w:styleId="Header">
    <w:name w:val="header"/>
    <w:link w:val="HeaderChar"/>
    <w:uiPriority w:val="11"/>
    <w:qFormat/>
    <w:rsid w:val="00831C59"/>
    <w:pPr>
      <w:tabs>
        <w:tab w:val="center" w:pos="4680"/>
        <w:tab w:val="right" w:pos="9360"/>
      </w:tabs>
      <w:suppressAutoHyphens/>
      <w:jc w:val="right"/>
    </w:pPr>
    <w:rPr>
      <w:rFonts w:ascii="Swis721 Cn BT" w:hAnsi="Swis721 Cn BT"/>
      <w:caps/>
      <w:color w:val="655B58"/>
      <w:sz w:val="16"/>
      <w:szCs w:val="14"/>
    </w:rPr>
  </w:style>
  <w:style w:type="character" w:customStyle="1" w:styleId="HeaderChar">
    <w:name w:val="Header Char"/>
    <w:basedOn w:val="DefaultParagraphFont"/>
    <w:link w:val="Header"/>
    <w:uiPriority w:val="11"/>
    <w:rsid w:val="00906924"/>
    <w:rPr>
      <w:rFonts w:ascii="Swis721 Cn BT" w:hAnsi="Swis721 Cn BT"/>
      <w:caps/>
      <w:color w:val="655B58"/>
      <w:sz w:val="16"/>
      <w:szCs w:val="14"/>
    </w:rPr>
  </w:style>
  <w:style w:type="paragraph" w:styleId="Footer">
    <w:name w:val="footer"/>
    <w:link w:val="FooterChar"/>
    <w:uiPriority w:val="11"/>
    <w:qFormat/>
    <w:rsid w:val="00831C59"/>
    <w:pPr>
      <w:tabs>
        <w:tab w:val="left" w:pos="360"/>
        <w:tab w:val="center" w:pos="4680"/>
        <w:tab w:val="right" w:pos="9000"/>
        <w:tab w:val="right" w:pos="9360"/>
      </w:tabs>
      <w:suppressAutoHyphens/>
    </w:pPr>
    <w:rPr>
      <w:rFonts w:ascii="Swis721 Cn BT" w:hAnsi="Swis721 Cn BT"/>
      <w:color w:val="655B58"/>
      <w:sz w:val="16"/>
      <w:szCs w:val="14"/>
    </w:rPr>
  </w:style>
  <w:style w:type="character" w:customStyle="1" w:styleId="FooterChar">
    <w:name w:val="Footer Char"/>
    <w:basedOn w:val="DefaultParagraphFont"/>
    <w:link w:val="Footer"/>
    <w:uiPriority w:val="11"/>
    <w:rsid w:val="00906924"/>
    <w:rPr>
      <w:rFonts w:ascii="Swis721 Cn BT" w:hAnsi="Swis721 Cn BT"/>
      <w:color w:val="655B58"/>
      <w:sz w:val="16"/>
      <w:szCs w:val="14"/>
    </w:rPr>
  </w:style>
  <w:style w:type="character" w:customStyle="1" w:styleId="TOCPageNumber">
    <w:name w:val="TOC Page Number"/>
    <w:basedOn w:val="DefaultParagraphFont"/>
    <w:uiPriority w:val="20"/>
    <w:qFormat/>
    <w:locked/>
    <w:rsid w:val="00BB73A2"/>
    <w:rPr>
      <w:rFonts w:ascii="Swis721 Lt BT Light" w:hAnsi="Swis721 Lt BT Light"/>
      <w:b w:val="0"/>
      <w:bCs w:val="0"/>
      <w:i w:val="0"/>
      <w:iCs w:val="0"/>
      <w:noProof/>
      <w:sz w:val="18"/>
    </w:rPr>
  </w:style>
  <w:style w:type="character" w:customStyle="1" w:styleId="Heading1Char">
    <w:name w:val="Heading 1 Char"/>
    <w:basedOn w:val="DefaultParagraphFont"/>
    <w:link w:val="Heading1"/>
    <w:uiPriority w:val="2"/>
    <w:rsid w:val="005720E1"/>
    <w:rPr>
      <w:rFonts w:asciiTheme="majorHAnsi" w:eastAsiaTheme="majorEastAsia" w:hAnsiTheme="majorHAnsi" w:cstheme="majorBidi"/>
      <w:bCs/>
      <w:iCs/>
      <w:color w:val="FFB60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2"/>
    <w:rsid w:val="005720E1"/>
    <w:rPr>
      <w:rFonts w:asciiTheme="majorHAnsi" w:eastAsiaTheme="majorEastAsia" w:hAnsiTheme="majorHAnsi" w:cstheme="majorBidi"/>
      <w:bCs/>
      <w:iCs/>
      <w:color w:val="000000" w:themeColor="text1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2"/>
    <w:rsid w:val="00C61AAE"/>
    <w:rPr>
      <w:rFonts w:ascii="Georgia" w:eastAsiaTheme="majorEastAsia" w:hAnsi="Georgia" w:cstheme="majorBidi"/>
      <w:b/>
      <w:bCs/>
      <w:iCs/>
      <w:color w:val="000000" w:themeColor="tex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2"/>
    <w:rsid w:val="00C61AAE"/>
    <w:rPr>
      <w:rFonts w:ascii="Swis721 Lt BT Light" w:eastAsiaTheme="majorEastAsia" w:hAnsi="Swis721 Lt BT Light" w:cstheme="majorBidi"/>
      <w:iCs/>
      <w:color w:val="000000" w:themeColor="text1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2"/>
    <w:rsid w:val="00C61AAE"/>
    <w:rPr>
      <w:rFonts w:ascii="Swis721 Lt BT Light" w:eastAsiaTheme="majorEastAsia" w:hAnsi="Swis721 Lt BT Light" w:cstheme="majorBidi"/>
      <w:i/>
      <w:iCs/>
      <w:color w:val="000000" w:themeColor="text1"/>
      <w:sz w:val="20"/>
      <w:szCs w:val="18"/>
    </w:rPr>
  </w:style>
  <w:style w:type="paragraph" w:styleId="BodyText">
    <w:name w:val="Body Text"/>
    <w:link w:val="BodyTextChar"/>
    <w:uiPriority w:val="1"/>
    <w:qFormat/>
    <w:rsid w:val="003E5C2B"/>
    <w:pPr>
      <w:suppressAutoHyphens/>
      <w:spacing w:before="60" w:after="180" w:line="300" w:lineRule="auto"/>
    </w:pPr>
    <w:rPr>
      <w:color w:val="000000" w:themeColor="text1"/>
      <w:sz w:val="20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E5C2B"/>
    <w:rPr>
      <w:color w:val="000000" w:themeColor="text1"/>
      <w:sz w:val="20"/>
      <w:szCs w:val="18"/>
    </w:rPr>
  </w:style>
  <w:style w:type="paragraph" w:styleId="ListBullet">
    <w:name w:val="List Bullet"/>
    <w:uiPriority w:val="3"/>
    <w:qFormat/>
    <w:rsid w:val="008A7AC4"/>
    <w:pPr>
      <w:numPr>
        <w:numId w:val="4"/>
      </w:numPr>
      <w:suppressAutoHyphens/>
      <w:spacing w:before="60" w:after="180" w:line="300" w:lineRule="auto"/>
      <w:contextualSpacing/>
    </w:pPr>
    <w:rPr>
      <w:rFonts w:ascii="Georgia" w:hAnsi="Georgia"/>
      <w:color w:val="000000" w:themeColor="text1"/>
      <w:sz w:val="20"/>
      <w:szCs w:val="18"/>
    </w:rPr>
  </w:style>
  <w:style w:type="paragraph" w:styleId="ListBullet2">
    <w:name w:val="List Bullet 2"/>
    <w:uiPriority w:val="3"/>
    <w:qFormat/>
    <w:rsid w:val="008A7AC4"/>
    <w:pPr>
      <w:numPr>
        <w:ilvl w:val="1"/>
        <w:numId w:val="4"/>
      </w:numPr>
      <w:suppressAutoHyphens/>
      <w:spacing w:before="60" w:after="180" w:line="300" w:lineRule="auto"/>
      <w:contextualSpacing/>
    </w:pPr>
    <w:rPr>
      <w:rFonts w:ascii="Georgia" w:hAnsi="Georgia"/>
      <w:color w:val="000000" w:themeColor="text1"/>
      <w:sz w:val="20"/>
      <w:szCs w:val="18"/>
    </w:rPr>
  </w:style>
  <w:style w:type="paragraph" w:styleId="ListBullet3">
    <w:name w:val="List Bullet 3"/>
    <w:uiPriority w:val="3"/>
    <w:qFormat/>
    <w:rsid w:val="008A7AC4"/>
    <w:pPr>
      <w:numPr>
        <w:ilvl w:val="2"/>
        <w:numId w:val="4"/>
      </w:numPr>
      <w:suppressAutoHyphens/>
      <w:spacing w:before="60" w:after="180" w:line="300" w:lineRule="auto"/>
      <w:contextualSpacing/>
    </w:pPr>
    <w:rPr>
      <w:rFonts w:ascii="Georgia" w:hAnsi="Georgia"/>
      <w:color w:val="000000" w:themeColor="text1"/>
      <w:sz w:val="20"/>
      <w:szCs w:val="18"/>
    </w:rPr>
  </w:style>
  <w:style w:type="paragraph" w:styleId="BodyText2">
    <w:name w:val="Body Text 2"/>
    <w:basedOn w:val="BodyText"/>
    <w:next w:val="BodyText"/>
    <w:link w:val="BodyText2Char"/>
    <w:uiPriority w:val="1"/>
    <w:qFormat/>
    <w:rsid w:val="00831C59"/>
    <w:rPr>
      <w:rFonts w:ascii="Swis721 Lt BT Light" w:hAnsi="Swis721 Lt BT Light"/>
    </w:rPr>
  </w:style>
  <w:style w:type="character" w:customStyle="1" w:styleId="BodyText2Char">
    <w:name w:val="Body Text 2 Char"/>
    <w:basedOn w:val="DefaultParagraphFont"/>
    <w:link w:val="BodyText2"/>
    <w:uiPriority w:val="1"/>
    <w:rsid w:val="00C61AAE"/>
    <w:rPr>
      <w:rFonts w:ascii="Swis721 Lt BT Light" w:hAnsi="Swis721 Lt BT Light"/>
      <w:color w:val="000000" w:themeColor="text1"/>
      <w:sz w:val="20"/>
      <w:szCs w:val="18"/>
    </w:rPr>
  </w:style>
  <w:style w:type="paragraph" w:customStyle="1" w:styleId="TableHeader">
    <w:name w:val="Table Header"/>
    <w:uiPriority w:val="7"/>
    <w:qFormat/>
    <w:rsid w:val="008C7538"/>
    <w:pPr>
      <w:suppressAutoHyphens/>
      <w:spacing w:before="20" w:after="20"/>
    </w:pPr>
    <w:rPr>
      <w:rFonts w:ascii="Swiss721 BT" w:hAnsi="Swiss721 BT"/>
      <w:iCs/>
      <w:color w:val="000000" w:themeColor="text1"/>
      <w:sz w:val="19"/>
      <w:szCs w:val="18"/>
    </w:rPr>
  </w:style>
  <w:style w:type="paragraph" w:styleId="Quote">
    <w:name w:val="Quote"/>
    <w:basedOn w:val="BodyText2"/>
    <w:link w:val="QuoteChar"/>
    <w:uiPriority w:val="8"/>
    <w:qFormat/>
    <w:rsid w:val="001319D5"/>
    <w:pPr>
      <w:keepLines/>
      <w:ind w:left="1080" w:right="1080"/>
    </w:pPr>
    <w:rPr>
      <w:color w:val="645C58"/>
    </w:rPr>
  </w:style>
  <w:style w:type="character" w:customStyle="1" w:styleId="QuoteChar">
    <w:name w:val="Quote Char"/>
    <w:basedOn w:val="DefaultParagraphFont"/>
    <w:link w:val="Quote"/>
    <w:uiPriority w:val="8"/>
    <w:rsid w:val="00C61AAE"/>
    <w:rPr>
      <w:rFonts w:ascii="Swis721 Lt BT Light" w:hAnsi="Swis721 Lt BT Light"/>
      <w:color w:val="645C58"/>
      <w:sz w:val="20"/>
      <w:szCs w:val="18"/>
    </w:rPr>
  </w:style>
  <w:style w:type="paragraph" w:customStyle="1" w:styleId="ExhibitTitle">
    <w:name w:val="Exhibit Title"/>
    <w:next w:val="BodyText"/>
    <w:uiPriority w:val="5"/>
    <w:qFormat/>
    <w:rsid w:val="00C67126"/>
    <w:pPr>
      <w:keepNext/>
      <w:keepLines/>
      <w:pBdr>
        <w:top w:val="single" w:sz="18" w:space="5" w:color="FBB122"/>
      </w:pBdr>
      <w:suppressAutoHyphens/>
      <w:spacing w:before="60" w:after="180"/>
      <w:contextualSpacing/>
    </w:pPr>
    <w:rPr>
      <w:rFonts w:ascii="Swis721 BT Roman" w:hAnsi="Swis721 BT Roman"/>
      <w:color w:val="FFB602"/>
      <w:sz w:val="20"/>
      <w:szCs w:val="18"/>
    </w:rPr>
  </w:style>
  <w:style w:type="character" w:customStyle="1" w:styleId="ExhibitNumber">
    <w:name w:val="Exhibit Number"/>
    <w:basedOn w:val="DefaultParagraphFont"/>
    <w:uiPriority w:val="6"/>
    <w:qFormat/>
    <w:rsid w:val="003871DD"/>
    <w:rPr>
      <w:rFonts w:ascii="Swis721 Cn BT" w:hAnsi="Swis721 Cn BT"/>
      <w:caps/>
      <w:smallCaps w:val="0"/>
      <w:strike w:val="0"/>
      <w:dstrike w:val="0"/>
      <w:vanish w:val="0"/>
      <w:color w:val="FFB602"/>
      <w:vertAlign w:val="baseline"/>
    </w:rPr>
  </w:style>
  <w:style w:type="paragraph" w:styleId="FootnoteText">
    <w:name w:val="footnote text"/>
    <w:link w:val="FootnoteTextChar"/>
    <w:uiPriority w:val="10"/>
    <w:qFormat/>
    <w:rsid w:val="00831C59"/>
    <w:pPr>
      <w:keepLines/>
      <w:suppressAutoHyphens/>
      <w:spacing w:after="60"/>
    </w:pPr>
    <w:rPr>
      <w:rFonts w:ascii="Swis721 Lt BT Light" w:hAnsi="Swis721 Lt BT Light"/>
      <w:color w:val="000000" w:themeColor="text1"/>
      <w:sz w:val="16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0"/>
    <w:rsid w:val="00906924"/>
    <w:rPr>
      <w:rFonts w:ascii="Swis721 Lt BT Light" w:hAnsi="Swis721 Lt BT Light"/>
      <w:color w:val="000000" w:themeColor="text1"/>
      <w:sz w:val="16"/>
      <w:szCs w:val="14"/>
    </w:rPr>
  </w:style>
  <w:style w:type="character" w:customStyle="1" w:styleId="CoverSecondaryColor-White">
    <w:name w:val="Cover Secondary Color - White"/>
    <w:basedOn w:val="DefaultParagraphFont"/>
    <w:uiPriority w:val="2"/>
    <w:semiHidden/>
    <w:qFormat/>
    <w:rsid w:val="00D303D6"/>
    <w:rPr>
      <w:color w:val="FFFFFF" w:themeColor="background1"/>
    </w:rPr>
  </w:style>
  <w:style w:type="character" w:customStyle="1" w:styleId="CoverSecondaryColor-DarkGray">
    <w:name w:val="Cover Secondary Color - Dark Gray"/>
    <w:basedOn w:val="DefaultParagraphFont"/>
    <w:uiPriority w:val="1"/>
    <w:semiHidden/>
    <w:qFormat/>
    <w:rsid w:val="00D303D6"/>
    <w:rPr>
      <w:color w:val="655B58"/>
    </w:rPr>
  </w:style>
  <w:style w:type="paragraph" w:styleId="ListParagraph">
    <w:name w:val="List Paragraph"/>
    <w:basedOn w:val="BodyText"/>
    <w:next w:val="BodyText"/>
    <w:uiPriority w:val="34"/>
    <w:qFormat/>
    <w:rsid w:val="001319D5"/>
    <w:pPr>
      <w:ind w:left="360"/>
    </w:pPr>
  </w:style>
  <w:style w:type="paragraph" w:customStyle="1" w:styleId="PulledQuote">
    <w:name w:val="Pulled Quote"/>
    <w:next w:val="BodyText"/>
    <w:link w:val="PulledQuoteChar"/>
    <w:uiPriority w:val="8"/>
    <w:qFormat/>
    <w:rsid w:val="001319D5"/>
    <w:pPr>
      <w:keepLines/>
      <w:suppressAutoHyphens/>
      <w:spacing w:before="300" w:after="240" w:line="300" w:lineRule="auto"/>
      <w:ind w:left="1080" w:right="1080"/>
    </w:pPr>
    <w:rPr>
      <w:rFonts w:ascii="Swis721 Cn BT" w:hAnsi="Swis721 Cn BT"/>
      <w:color w:val="FBB122"/>
      <w:sz w:val="32"/>
      <w:szCs w:val="32"/>
    </w:rPr>
  </w:style>
  <w:style w:type="paragraph" w:customStyle="1" w:styleId="PhotoCaption">
    <w:name w:val="Photo Caption"/>
    <w:basedOn w:val="BodyText2"/>
    <w:uiPriority w:val="8"/>
    <w:semiHidden/>
    <w:qFormat/>
    <w:rsid w:val="001319D5"/>
    <w:pPr>
      <w:keepLines/>
      <w:spacing w:before="180" w:after="240" w:line="240" w:lineRule="auto"/>
      <w:ind w:left="1800" w:right="1800"/>
    </w:pPr>
    <w:rPr>
      <w:sz w:val="16"/>
      <w:szCs w:val="16"/>
    </w:rPr>
  </w:style>
  <w:style w:type="table" w:styleId="TableGrid">
    <w:name w:val="Table Grid"/>
    <w:basedOn w:val="TableNormal"/>
    <w:uiPriority w:val="39"/>
    <w:locked/>
    <w:rsid w:val="004A4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Source">
    <w:name w:val="Exhibit Source"/>
    <w:next w:val="BodyText"/>
    <w:uiPriority w:val="6"/>
    <w:qFormat/>
    <w:rsid w:val="00C67126"/>
    <w:pPr>
      <w:keepLines/>
      <w:pBdr>
        <w:bottom w:val="single" w:sz="18" w:space="5" w:color="FBB122"/>
      </w:pBdr>
      <w:suppressAutoHyphens/>
      <w:spacing w:before="180" w:after="240"/>
      <w:contextualSpacing/>
    </w:pPr>
    <w:rPr>
      <w:rFonts w:ascii="Swis721 Lt BT Light" w:hAnsi="Swis721 Lt BT Light"/>
      <w:color w:val="000000" w:themeColor="text1"/>
      <w:sz w:val="16"/>
      <w:szCs w:val="14"/>
    </w:rPr>
  </w:style>
  <w:style w:type="paragraph" w:customStyle="1" w:styleId="TableData">
    <w:name w:val="Table Data"/>
    <w:uiPriority w:val="7"/>
    <w:qFormat/>
    <w:rsid w:val="008C7538"/>
    <w:pPr>
      <w:suppressAutoHyphens/>
      <w:spacing w:before="20" w:after="20"/>
    </w:pPr>
    <w:rPr>
      <w:rFonts w:ascii="Swis721 Lt BT Light" w:hAnsi="Swis721 Lt BT Light"/>
      <w:sz w:val="19"/>
      <w:szCs w:val="18"/>
    </w:rPr>
  </w:style>
  <w:style w:type="paragraph" w:styleId="ListNumber">
    <w:name w:val="List Number"/>
    <w:uiPriority w:val="4"/>
    <w:qFormat/>
    <w:rsid w:val="00C3380D"/>
    <w:pPr>
      <w:numPr>
        <w:numId w:val="5"/>
      </w:numPr>
      <w:suppressAutoHyphens/>
      <w:spacing w:before="60" w:after="180" w:line="300" w:lineRule="auto"/>
      <w:contextualSpacing/>
    </w:pPr>
    <w:rPr>
      <w:rFonts w:ascii="Georgia" w:hAnsi="Georgia"/>
      <w:sz w:val="20"/>
    </w:rPr>
  </w:style>
  <w:style w:type="paragraph" w:customStyle="1" w:styleId="TableDataBullet">
    <w:name w:val="Table Data Bullet"/>
    <w:uiPriority w:val="7"/>
    <w:qFormat/>
    <w:rsid w:val="00BB33ED"/>
    <w:pPr>
      <w:numPr>
        <w:numId w:val="2"/>
      </w:numPr>
      <w:suppressAutoHyphens/>
      <w:spacing w:before="20" w:after="20"/>
    </w:pPr>
    <w:rPr>
      <w:rFonts w:ascii="Swis721 Lt BT Light" w:hAnsi="Swis721 Lt BT Light"/>
      <w:color w:val="000000" w:themeColor="text1"/>
      <w:sz w:val="19"/>
      <w:szCs w:val="18"/>
    </w:rPr>
  </w:style>
  <w:style w:type="paragraph" w:styleId="ListNumber2">
    <w:name w:val="List Number 2"/>
    <w:uiPriority w:val="4"/>
    <w:qFormat/>
    <w:rsid w:val="002B6FAC"/>
    <w:pPr>
      <w:numPr>
        <w:ilvl w:val="1"/>
        <w:numId w:val="5"/>
      </w:numPr>
      <w:suppressAutoHyphens/>
      <w:spacing w:before="60" w:after="180" w:line="300" w:lineRule="auto"/>
      <w:contextualSpacing/>
    </w:pPr>
    <w:rPr>
      <w:rFonts w:ascii="Georgia" w:hAnsi="Georgia"/>
      <w:sz w:val="20"/>
    </w:rPr>
  </w:style>
  <w:style w:type="paragraph" w:customStyle="1" w:styleId="TableTotal">
    <w:name w:val="Table Total"/>
    <w:uiPriority w:val="7"/>
    <w:qFormat/>
    <w:rsid w:val="00564511"/>
    <w:pPr>
      <w:suppressAutoHyphens/>
      <w:spacing w:before="20" w:after="20"/>
    </w:pPr>
    <w:rPr>
      <w:rFonts w:ascii="Swiss721 BT" w:hAnsi="Swiss721 BT"/>
      <w:sz w:val="19"/>
      <w:szCs w:val="18"/>
    </w:rPr>
  </w:style>
  <w:style w:type="paragraph" w:styleId="ListNumber3">
    <w:name w:val="List Number 3"/>
    <w:uiPriority w:val="4"/>
    <w:qFormat/>
    <w:rsid w:val="002B6FAC"/>
    <w:pPr>
      <w:numPr>
        <w:ilvl w:val="2"/>
        <w:numId w:val="5"/>
      </w:numPr>
      <w:suppressAutoHyphens/>
      <w:spacing w:before="60" w:after="180" w:line="300" w:lineRule="auto"/>
      <w:contextualSpacing/>
    </w:pPr>
    <w:rPr>
      <w:rFonts w:ascii="Georgia" w:hAnsi="Georgia"/>
      <w:sz w:val="20"/>
    </w:rPr>
  </w:style>
  <w:style w:type="paragraph" w:styleId="EndnoteText">
    <w:name w:val="endnote text"/>
    <w:basedOn w:val="FootnoteText"/>
    <w:link w:val="EndnoteTextChar"/>
    <w:uiPriority w:val="10"/>
    <w:qFormat/>
    <w:rsid w:val="00831C59"/>
  </w:style>
  <w:style w:type="paragraph" w:styleId="Title">
    <w:name w:val="Title"/>
    <w:next w:val="Heading1"/>
    <w:link w:val="TitleChar"/>
    <w:uiPriority w:val="14"/>
    <w:qFormat/>
    <w:rsid w:val="005720E1"/>
    <w:pPr>
      <w:keepNext/>
      <w:keepLines/>
      <w:suppressAutoHyphens/>
      <w:spacing w:after="240"/>
      <w:outlineLvl w:val="0"/>
    </w:pPr>
    <w:rPr>
      <w:rFonts w:asciiTheme="majorHAnsi" w:hAnsiTheme="majorHAnsi"/>
      <w:color w:val="FFB602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4"/>
    <w:rsid w:val="005720E1"/>
    <w:rPr>
      <w:rFonts w:asciiTheme="majorHAnsi" w:hAnsiTheme="majorHAnsi"/>
      <w:color w:val="FFB602"/>
      <w:sz w:val="52"/>
      <w:szCs w:val="52"/>
    </w:rPr>
  </w:style>
  <w:style w:type="character" w:customStyle="1" w:styleId="EndnoteTextChar">
    <w:name w:val="Endnote Text Char"/>
    <w:basedOn w:val="DefaultParagraphFont"/>
    <w:link w:val="EndnoteText"/>
    <w:uiPriority w:val="10"/>
    <w:rsid w:val="00906924"/>
    <w:rPr>
      <w:rFonts w:ascii="Swis721 Lt BT Light" w:hAnsi="Swis721 Lt BT Light"/>
      <w:color w:val="000000" w:themeColor="text1"/>
      <w:sz w:val="16"/>
      <w:szCs w:val="14"/>
    </w:rPr>
  </w:style>
  <w:style w:type="paragraph" w:styleId="Subtitle">
    <w:name w:val="Subtitle"/>
    <w:next w:val="BodyText"/>
    <w:link w:val="SubtitleChar"/>
    <w:uiPriority w:val="15"/>
    <w:qFormat/>
    <w:rsid w:val="005720E1"/>
    <w:pPr>
      <w:keepNext/>
      <w:keepLines/>
      <w:suppressAutoHyphens/>
      <w:spacing w:before="180" w:after="180"/>
    </w:pPr>
    <w:rPr>
      <w:rFonts w:asciiTheme="majorHAnsi" w:hAnsiTheme="majorHAnsi"/>
      <w:color w:val="655B58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5"/>
    <w:rsid w:val="005720E1"/>
    <w:rPr>
      <w:rFonts w:asciiTheme="majorHAnsi" w:hAnsiTheme="majorHAnsi"/>
      <w:color w:val="655B58"/>
      <w:sz w:val="36"/>
      <w:szCs w:val="36"/>
    </w:rPr>
  </w:style>
  <w:style w:type="paragraph" w:styleId="Date">
    <w:name w:val="Date"/>
    <w:next w:val="BodyText"/>
    <w:link w:val="DateChar"/>
    <w:uiPriority w:val="16"/>
    <w:qFormat/>
    <w:rsid w:val="00831C59"/>
    <w:pPr>
      <w:keepLines/>
      <w:suppressAutoHyphens/>
      <w:spacing w:after="480"/>
    </w:pPr>
    <w:rPr>
      <w:rFonts w:ascii="Swis721 Cn BT" w:hAnsi="Swis721 Cn BT"/>
      <w:noProof/>
      <w:color w:val="655B58"/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16"/>
    <w:rsid w:val="00C61AAE"/>
    <w:rPr>
      <w:rFonts w:ascii="Swis721 Cn BT" w:hAnsi="Swis721 Cn BT"/>
      <w:noProof/>
      <w:color w:val="655B58"/>
      <w:sz w:val="28"/>
      <w:szCs w:val="28"/>
    </w:rPr>
  </w:style>
  <w:style w:type="paragraph" w:customStyle="1" w:styleId="PreparedforSubmittedby">
    <w:name w:val="Prepared for/Submitted by"/>
    <w:next w:val="CreditText"/>
    <w:uiPriority w:val="17"/>
    <w:unhideWhenUsed/>
    <w:qFormat/>
    <w:rsid w:val="001319D5"/>
    <w:pPr>
      <w:keepNext/>
      <w:keepLines/>
      <w:suppressAutoHyphens/>
      <w:spacing w:after="120"/>
    </w:pPr>
    <w:rPr>
      <w:rFonts w:ascii="Swis721 Lt BT Light" w:hAnsi="Swis721 Lt BT Light"/>
      <w:i/>
      <w:iCs/>
      <w:sz w:val="20"/>
      <w:szCs w:val="20"/>
    </w:rPr>
  </w:style>
  <w:style w:type="paragraph" w:customStyle="1" w:styleId="CreditText">
    <w:name w:val="Credit Text"/>
    <w:uiPriority w:val="17"/>
    <w:unhideWhenUsed/>
    <w:qFormat/>
    <w:rsid w:val="00831C59"/>
    <w:pPr>
      <w:keepLines/>
      <w:suppressAutoHyphens/>
      <w:spacing w:after="240"/>
      <w:contextualSpacing/>
    </w:pPr>
    <w:rPr>
      <w:rFonts w:ascii="Swis721 Lt BT Light" w:hAnsi="Swis721 Lt BT Light"/>
      <w:sz w:val="20"/>
      <w:szCs w:val="20"/>
    </w:rPr>
  </w:style>
  <w:style w:type="character" w:styleId="Hyperlink">
    <w:name w:val="Hyperlink"/>
    <w:basedOn w:val="DefaultParagraphFont"/>
    <w:uiPriority w:val="9"/>
    <w:qFormat/>
    <w:rsid w:val="00965678"/>
    <w:rPr>
      <w:color w:val="2CBBEE"/>
      <w:u w:val="single"/>
    </w:rPr>
  </w:style>
  <w:style w:type="paragraph" w:customStyle="1" w:styleId="Reference">
    <w:name w:val="Reference"/>
    <w:link w:val="ReferenceChar"/>
    <w:uiPriority w:val="9"/>
    <w:qFormat/>
    <w:rsid w:val="001319D5"/>
    <w:pPr>
      <w:keepLines/>
      <w:suppressAutoHyphens/>
      <w:spacing w:after="180" w:line="300" w:lineRule="auto"/>
      <w:ind w:left="720" w:hanging="720"/>
    </w:pPr>
    <w:rPr>
      <w:rFonts w:ascii="Georgia" w:eastAsia="Times New Roman" w:hAnsi="Georgia" w:cs="Times New Roman"/>
      <w:color w:val="000000" w:themeColor="text1"/>
      <w:sz w:val="20"/>
      <w:szCs w:val="18"/>
    </w:rPr>
  </w:style>
  <w:style w:type="paragraph" w:styleId="TOC2">
    <w:name w:val="toc 2"/>
    <w:next w:val="Normal"/>
    <w:uiPriority w:val="19"/>
    <w:qFormat/>
    <w:rsid w:val="001319D5"/>
    <w:pPr>
      <w:keepLines/>
      <w:suppressAutoHyphens/>
      <w:spacing w:after="100"/>
      <w:jc w:val="both"/>
    </w:pPr>
    <w:rPr>
      <w:rFonts w:ascii="Swis721 BT" w:hAnsi="Swis721 BT"/>
      <w:sz w:val="18"/>
    </w:rPr>
  </w:style>
  <w:style w:type="paragraph" w:styleId="TOC1">
    <w:name w:val="toc 1"/>
    <w:next w:val="Normal"/>
    <w:uiPriority w:val="19"/>
    <w:qFormat/>
    <w:rsid w:val="001319D5"/>
    <w:pPr>
      <w:keepLines/>
      <w:tabs>
        <w:tab w:val="right" w:leader="dot" w:pos="9350"/>
      </w:tabs>
      <w:suppressAutoHyphens/>
      <w:spacing w:after="100"/>
      <w:jc w:val="both"/>
    </w:pPr>
    <w:rPr>
      <w:rFonts w:ascii="Swis721 Cn BT" w:hAnsi="Swis721 Cn BT"/>
      <w:caps/>
      <w:sz w:val="20"/>
      <w:szCs w:val="22"/>
    </w:rPr>
  </w:style>
  <w:style w:type="paragraph" w:styleId="TOC3">
    <w:name w:val="toc 3"/>
    <w:next w:val="Normal"/>
    <w:uiPriority w:val="19"/>
    <w:semiHidden/>
    <w:qFormat/>
    <w:rsid w:val="001319D5"/>
    <w:pPr>
      <w:keepLines/>
      <w:tabs>
        <w:tab w:val="right" w:leader="dot" w:pos="9350"/>
      </w:tabs>
      <w:suppressAutoHyphens/>
      <w:spacing w:after="100"/>
      <w:ind w:left="245"/>
      <w:jc w:val="both"/>
    </w:pPr>
    <w:rPr>
      <w:rFonts w:ascii="Swis721 Lt BT" w:hAnsi="Swis721 Lt BT"/>
      <w:sz w:val="18"/>
    </w:rPr>
  </w:style>
  <w:style w:type="character" w:styleId="PlaceholderText">
    <w:name w:val="Placeholder Text"/>
    <w:basedOn w:val="DefaultParagraphFont"/>
    <w:uiPriority w:val="99"/>
    <w:semiHidden/>
    <w:locked/>
    <w:rsid w:val="00252E59"/>
    <w:rPr>
      <w:color w:val="8080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8C4"/>
    <w:rPr>
      <w:rFonts w:asciiTheme="majorHAnsi" w:eastAsiaTheme="majorEastAsia" w:hAnsiTheme="majorHAnsi" w:cstheme="majorBidi"/>
      <w:color w:val="7F5A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8C4"/>
    <w:rPr>
      <w:rFonts w:asciiTheme="majorHAnsi" w:eastAsiaTheme="majorEastAsia" w:hAnsiTheme="majorHAnsi" w:cstheme="majorBidi"/>
      <w:i/>
      <w:iCs/>
      <w:color w:val="7F5A00" w:themeColor="accent1" w:themeShade="7F"/>
    </w:rPr>
  </w:style>
  <w:style w:type="character" w:customStyle="1" w:styleId="PulledQuoteChar">
    <w:name w:val="Pulled Quote Char"/>
    <w:basedOn w:val="BodyText2Char"/>
    <w:link w:val="PulledQuote"/>
    <w:uiPriority w:val="8"/>
    <w:rsid w:val="00C61AAE"/>
    <w:rPr>
      <w:rFonts w:ascii="Swis721 Cn BT" w:hAnsi="Swis721 Cn BT"/>
      <w:color w:val="FBB122"/>
      <w:sz w:val="32"/>
      <w:szCs w:val="32"/>
    </w:rPr>
  </w:style>
  <w:style w:type="character" w:customStyle="1" w:styleId="ReferenceChar">
    <w:name w:val="Reference Char"/>
    <w:basedOn w:val="DefaultParagraphFont"/>
    <w:link w:val="Reference"/>
    <w:uiPriority w:val="9"/>
    <w:rsid w:val="00C61AAE"/>
    <w:rPr>
      <w:rFonts w:ascii="Georgia" w:eastAsia="Times New Roman" w:hAnsi="Georgia" w:cs="Times New Roman"/>
      <w:color w:val="000000" w:themeColor="text1"/>
      <w:sz w:val="20"/>
      <w:szCs w:val="18"/>
    </w:rPr>
  </w:style>
  <w:style w:type="numbering" w:customStyle="1" w:styleId="PSCNumberList">
    <w:name w:val="PSC Number List"/>
    <w:uiPriority w:val="99"/>
    <w:locked/>
    <w:rsid w:val="00C3380D"/>
    <w:pPr>
      <w:numPr>
        <w:numId w:val="1"/>
      </w:numPr>
    </w:pPr>
  </w:style>
  <w:style w:type="table" w:styleId="GridTable3-Accent2">
    <w:name w:val="Grid Table 3 Accent 2"/>
    <w:basedOn w:val="TableNormal"/>
    <w:uiPriority w:val="48"/>
    <w:rsid w:val="00180C6E"/>
    <w:tblPr>
      <w:tblStyleRowBandSize w:val="1"/>
      <w:tblStyleColBandSize w:val="1"/>
      <w:tblBorders>
        <w:top w:val="single" w:sz="4" w:space="0" w:color="A59B98" w:themeColor="accent2" w:themeTint="99"/>
        <w:left w:val="single" w:sz="4" w:space="0" w:color="A59B98" w:themeColor="accent2" w:themeTint="99"/>
        <w:bottom w:val="single" w:sz="4" w:space="0" w:color="A59B98" w:themeColor="accent2" w:themeTint="99"/>
        <w:right w:val="single" w:sz="4" w:space="0" w:color="A59B98" w:themeColor="accent2" w:themeTint="99"/>
        <w:insideH w:val="single" w:sz="4" w:space="0" w:color="A59B98" w:themeColor="accent2" w:themeTint="99"/>
        <w:insideV w:val="single" w:sz="4" w:space="0" w:color="A59B9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DDDC" w:themeFill="accent2" w:themeFillTint="33"/>
      </w:tcPr>
    </w:tblStylePr>
    <w:tblStylePr w:type="band1Horz">
      <w:tblPr/>
      <w:tcPr>
        <w:shd w:val="clear" w:color="auto" w:fill="E1DDDC" w:themeFill="accent2" w:themeFillTint="33"/>
      </w:tcPr>
    </w:tblStylePr>
    <w:tblStylePr w:type="neCell">
      <w:tblPr/>
      <w:tcPr>
        <w:tcBorders>
          <w:bottom w:val="single" w:sz="4" w:space="0" w:color="A59B98" w:themeColor="accent2" w:themeTint="99"/>
        </w:tcBorders>
      </w:tcPr>
    </w:tblStylePr>
    <w:tblStylePr w:type="nwCell">
      <w:tblPr/>
      <w:tcPr>
        <w:tcBorders>
          <w:bottom w:val="single" w:sz="4" w:space="0" w:color="A59B98" w:themeColor="accent2" w:themeTint="99"/>
        </w:tcBorders>
      </w:tcPr>
    </w:tblStylePr>
    <w:tblStylePr w:type="seCell">
      <w:tblPr/>
      <w:tcPr>
        <w:tcBorders>
          <w:top w:val="single" w:sz="4" w:space="0" w:color="A59B98" w:themeColor="accent2" w:themeTint="99"/>
        </w:tcBorders>
      </w:tcPr>
    </w:tblStylePr>
    <w:tblStylePr w:type="swCell">
      <w:tblPr/>
      <w:tcPr>
        <w:tcBorders>
          <w:top w:val="single" w:sz="4" w:space="0" w:color="A59B98" w:themeColor="accent2" w:themeTint="99"/>
        </w:tcBorders>
      </w:tcPr>
    </w:tblStylePr>
  </w:style>
  <w:style w:type="character" w:styleId="BookTitle">
    <w:name w:val="Book Title"/>
    <w:basedOn w:val="DefaultParagraphFont"/>
    <w:uiPriority w:val="33"/>
    <w:semiHidden/>
    <w:qFormat/>
    <w:locked/>
    <w:rsid w:val="008C3271"/>
    <w:rPr>
      <w:rFonts w:ascii="Georgia" w:hAnsi="Georgia"/>
      <w:b w:val="0"/>
      <w:bCs/>
      <w:i/>
      <w:iCs/>
      <w:spacing w:val="5"/>
      <w:sz w:val="18"/>
    </w:rPr>
  </w:style>
  <w:style w:type="table" w:styleId="TableGrid1">
    <w:name w:val="Table Grid 1"/>
    <w:basedOn w:val="TableNormal"/>
    <w:uiPriority w:val="99"/>
    <w:semiHidden/>
    <w:unhideWhenUsed/>
    <w:locked/>
    <w:rsid w:val="0053225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4-Accent1">
    <w:name w:val="Grid Table 4 Accent 1"/>
    <w:basedOn w:val="TableNormal"/>
    <w:uiPriority w:val="49"/>
    <w:rsid w:val="00A86920"/>
    <w:rPr>
      <w:rFonts w:ascii="A Cut Above The Rest" w:hAnsi="A Cut Above The Rest"/>
    </w:rPr>
    <w:tblPr>
      <w:tblStyleRowBandSize w:val="1"/>
      <w:tblStyleColBandSize w:val="1"/>
      <w:tblBorders>
        <w:top w:val="single" w:sz="4" w:space="0" w:color="FFD267" w:themeColor="accent1" w:themeTint="99"/>
        <w:left w:val="single" w:sz="4" w:space="0" w:color="FFD267" w:themeColor="accent1" w:themeTint="99"/>
        <w:bottom w:val="single" w:sz="4" w:space="0" w:color="FFD267" w:themeColor="accent1" w:themeTint="99"/>
        <w:right w:val="single" w:sz="4" w:space="0" w:color="FFD267" w:themeColor="accent1" w:themeTint="99"/>
        <w:insideH w:val="single" w:sz="4" w:space="0" w:color="FFD267" w:themeColor="accent1" w:themeTint="99"/>
        <w:insideV w:val="single" w:sz="4" w:space="0" w:color="FFD26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B602" w:themeColor="accent1"/>
          <w:left w:val="single" w:sz="4" w:space="0" w:color="FFB602" w:themeColor="accent1"/>
          <w:bottom w:val="single" w:sz="4" w:space="0" w:color="FFB602" w:themeColor="accent1"/>
          <w:right w:val="single" w:sz="4" w:space="0" w:color="FFB602" w:themeColor="accent1"/>
          <w:insideH w:val="nil"/>
          <w:insideV w:val="nil"/>
        </w:tcBorders>
        <w:shd w:val="clear" w:color="auto" w:fill="FFB602" w:themeFill="accent1"/>
      </w:tcPr>
    </w:tblStylePr>
    <w:tblStylePr w:type="lastRow">
      <w:rPr>
        <w:b/>
        <w:bCs/>
      </w:rPr>
      <w:tblPr/>
      <w:tcPr>
        <w:tcBorders>
          <w:top w:val="double" w:sz="4" w:space="0" w:color="FFB60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C" w:themeFill="accent1" w:themeFillTint="33"/>
      </w:tcPr>
    </w:tblStylePr>
    <w:tblStylePr w:type="band1Horz">
      <w:tblPr/>
      <w:tcPr>
        <w:shd w:val="clear" w:color="auto" w:fill="FFF0CC" w:themeFill="accent1" w:themeFillTint="33"/>
      </w:tcPr>
    </w:tblStylePr>
  </w:style>
  <w:style w:type="table" w:customStyle="1" w:styleId="TableColumnHeader">
    <w:name w:val="Table Column Header"/>
    <w:basedOn w:val="TableNormal"/>
    <w:uiPriority w:val="99"/>
    <w:rsid w:val="003B6739"/>
    <w:tblPr/>
    <w:tblStylePr w:type="firstRow">
      <w:rPr>
        <w:rFonts w:ascii="Swis721 BT Roman" w:hAnsi="Swis721 BT Roman"/>
        <w:b/>
      </w:rPr>
      <w:tblPr>
        <w:tblCellMar>
          <w:top w:w="43" w:type="dxa"/>
          <w:left w:w="115" w:type="dxa"/>
          <w:bottom w:w="43" w:type="dxa"/>
          <w:right w:w="115" w:type="dxa"/>
        </w:tblCellMar>
      </w:tblPr>
      <w:tcPr>
        <w:vAlign w:val="center"/>
      </w:tcPr>
    </w:tblStylePr>
  </w:style>
  <w:style w:type="character" w:styleId="EndnoteReference">
    <w:name w:val="endnote reference"/>
    <w:basedOn w:val="DefaultParagraphFont"/>
    <w:uiPriority w:val="99"/>
    <w:semiHidden/>
    <w:rsid w:val="00831C59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831C59"/>
    <w:rPr>
      <w:vertAlign w:val="superscript"/>
    </w:rPr>
  </w:style>
  <w:style w:type="paragraph" w:styleId="TOCHeading">
    <w:name w:val="TOC Heading"/>
    <w:basedOn w:val="Heading1"/>
    <w:next w:val="BodyText"/>
    <w:uiPriority w:val="18"/>
    <w:qFormat/>
    <w:rsid w:val="00473435"/>
  </w:style>
  <w:style w:type="character" w:customStyle="1" w:styleId="PulledQuoteSecondaryColor">
    <w:name w:val="Pulled Quote Secondary Color"/>
    <w:basedOn w:val="DefaultParagraphFont"/>
    <w:uiPriority w:val="8"/>
    <w:semiHidden/>
    <w:qFormat/>
    <w:rsid w:val="008632C4"/>
    <w:rPr>
      <w:rFonts w:ascii="Swis721 Cn BT" w:hAnsi="Swis721 Cn BT"/>
      <w:color w:val="FFFFFF" w:themeColor="background1"/>
      <w:sz w:val="32"/>
    </w:rPr>
  </w:style>
  <w:style w:type="paragraph" w:customStyle="1" w:styleId="CoverTitle">
    <w:name w:val="Cover Title"/>
    <w:next w:val="Subtitle"/>
    <w:uiPriority w:val="21"/>
    <w:unhideWhenUsed/>
    <w:qFormat/>
    <w:rsid w:val="005720E1"/>
    <w:pPr>
      <w:keepNext/>
      <w:keepLines/>
      <w:suppressAutoHyphens/>
    </w:pPr>
    <w:rPr>
      <w:rFonts w:asciiTheme="majorHAnsi" w:hAnsiTheme="majorHAnsi"/>
      <w:color w:val="FFB602"/>
      <w:sz w:val="80"/>
      <w:szCs w:val="80"/>
    </w:rPr>
  </w:style>
  <w:style w:type="paragraph" w:customStyle="1" w:styleId="CoverDate">
    <w:name w:val="Cover Date"/>
    <w:next w:val="BodyText"/>
    <w:uiPriority w:val="22"/>
    <w:unhideWhenUsed/>
    <w:qFormat/>
    <w:rsid w:val="00831C59"/>
    <w:pPr>
      <w:keepLines/>
      <w:suppressAutoHyphens/>
      <w:spacing w:before="600"/>
    </w:pPr>
    <w:rPr>
      <w:rFonts w:ascii="Swis721 Cn BT" w:hAnsi="Swis721 Cn BT"/>
      <w:noProof/>
      <w:color w:val="655B58"/>
      <w:sz w:val="28"/>
      <w:szCs w:val="28"/>
    </w:rPr>
  </w:style>
  <w:style w:type="paragraph" w:styleId="TOC4">
    <w:name w:val="toc 4"/>
    <w:basedOn w:val="Normal"/>
    <w:next w:val="Normal"/>
    <w:autoRedefine/>
    <w:uiPriority w:val="39"/>
    <w:semiHidden/>
    <w:rsid w:val="002C1EEC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2C1EEC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2C1EEC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2C1EEC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2C1EEC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2C1EEC"/>
    <w:pPr>
      <w:ind w:left="1920"/>
    </w:pPr>
  </w:style>
  <w:style w:type="table" w:customStyle="1" w:styleId="PSCTable-AlternatingFill">
    <w:name w:val="PSC Table - Alternating Fill"/>
    <w:basedOn w:val="TableNormal"/>
    <w:uiPriority w:val="99"/>
    <w:rsid w:val="00CD4BFF"/>
    <w:pPr>
      <w:spacing w:before="20" w:after="20"/>
    </w:pPr>
    <w:rPr>
      <w:rFonts w:ascii="Swis721 Lt BT" w:hAnsi="Swis721 Lt BT"/>
      <w:sz w:val="18"/>
    </w:rPr>
    <w:tblPr>
      <w:tblStyleRowBandSize w:val="1"/>
      <w:tblBorders>
        <w:bottom w:val="single" w:sz="4" w:space="0" w:color="auto"/>
        <w:insideH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20" w:beforeAutospacing="0" w:afterLines="0" w:after="20" w:afterAutospacing="0" w:line="240" w:lineRule="auto"/>
        <w:contextualSpacing w:val="0"/>
        <w:jc w:val="left"/>
        <w:outlineLvl w:val="9"/>
      </w:pPr>
      <w:rPr>
        <w:rFonts w:ascii="Swis721 BT" w:hAnsi="Swis721 BT"/>
        <w:b w:val="0"/>
        <w:caps w:val="0"/>
        <w:smallCaps w:val="0"/>
        <w:strike w:val="0"/>
        <w:dstrike w:val="0"/>
        <w:vanish w:val="0"/>
        <w:color w:val="auto"/>
        <w:sz w:val="18"/>
        <w:u w:val="none"/>
        <w:vertAlign w:val="baseline"/>
      </w:rPr>
      <w:tblPr/>
      <w:tcPr>
        <w:tcBorders>
          <w:bottom w:val="single" w:sz="4" w:space="0" w:color="auto"/>
        </w:tcBorders>
        <w:vAlign w:val="bottom"/>
      </w:tcPr>
    </w:tblStylePr>
    <w:tblStylePr w:type="band1Horz">
      <w:tblPr/>
      <w:tcPr>
        <w:shd w:val="clear" w:color="auto" w:fill="D0EDF8" w:themeFill="accent4" w:themeFillTint="66"/>
      </w:tcPr>
    </w:tblStylePr>
  </w:style>
  <w:style w:type="numbering" w:customStyle="1" w:styleId="PSCBulletList">
    <w:name w:val="PSC Bullet List"/>
    <w:uiPriority w:val="99"/>
    <w:rsid w:val="007378DD"/>
    <w:pPr>
      <w:numPr>
        <w:numId w:val="3"/>
      </w:numPr>
    </w:pPr>
  </w:style>
  <w:style w:type="paragraph" w:customStyle="1" w:styleId="SignatureLine">
    <w:name w:val="Signature Line"/>
    <w:next w:val="BodyText"/>
    <w:uiPriority w:val="13"/>
    <w:qFormat/>
    <w:rsid w:val="00527582"/>
    <w:pPr>
      <w:pBdr>
        <w:top w:val="single" w:sz="4" w:space="1" w:color="auto"/>
      </w:pBdr>
      <w:suppressAutoHyphens/>
      <w:spacing w:before="60" w:after="180" w:line="300" w:lineRule="auto"/>
    </w:pPr>
    <w:rPr>
      <w:rFonts w:ascii="Swis721 Lt BT Light" w:hAnsi="Swis721 Lt BT Light"/>
      <w:color w:val="000000" w:themeColor="text1"/>
      <w:sz w:val="20"/>
      <w:szCs w:val="18"/>
    </w:rPr>
  </w:style>
  <w:style w:type="paragraph" w:customStyle="1" w:styleId="TableDataBullet2">
    <w:name w:val="Table Data Bullet 2"/>
    <w:uiPriority w:val="7"/>
    <w:qFormat/>
    <w:rsid w:val="00BB33ED"/>
    <w:pPr>
      <w:numPr>
        <w:numId w:val="6"/>
      </w:numPr>
      <w:spacing w:before="20" w:after="20"/>
      <w:ind w:left="403" w:hanging="187"/>
    </w:pPr>
    <w:rPr>
      <w:rFonts w:ascii="Swis721 Lt BT Light" w:hAnsi="Swis721 Lt BT Light"/>
      <w:sz w:val="19"/>
    </w:rPr>
  </w:style>
  <w:style w:type="paragraph" w:customStyle="1" w:styleId="TableDataNumber">
    <w:name w:val="Table Data Number"/>
    <w:uiPriority w:val="7"/>
    <w:qFormat/>
    <w:rsid w:val="00BB33ED"/>
    <w:pPr>
      <w:numPr>
        <w:numId w:val="7"/>
      </w:numPr>
      <w:spacing w:before="20" w:after="20"/>
      <w:ind w:left="360"/>
    </w:pPr>
    <w:rPr>
      <w:rFonts w:ascii="Swis721 Lt BT Light" w:hAnsi="Swis721 Lt BT Light"/>
      <w:color w:val="000000" w:themeColor="text1"/>
      <w:sz w:val="19"/>
      <w:szCs w:val="18"/>
    </w:rPr>
  </w:style>
  <w:style w:type="character" w:styleId="CommentReference">
    <w:name w:val="annotation reference"/>
    <w:basedOn w:val="DefaultParagraphFont"/>
    <w:uiPriority w:val="99"/>
    <w:semiHidden/>
    <w:locked/>
    <w:rsid w:val="00020A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020A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A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020A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AD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F1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ustom%20Office%20Templates\PSC%20Blank.dotx" TargetMode="External"/></Relationships>
</file>

<file path=word/theme/theme1.xml><?xml version="1.0" encoding="utf-8"?>
<a:theme xmlns:a="http://schemas.openxmlformats.org/drawingml/2006/main" name="Office Theme">
  <a:themeElements>
    <a:clrScheme name="PSC 2020">
      <a:dk1>
        <a:sysClr val="windowText" lastClr="000000"/>
      </a:dk1>
      <a:lt1>
        <a:sysClr val="window" lastClr="FFFFFF"/>
      </a:lt1>
      <a:dk2>
        <a:srgbClr val="004362"/>
      </a:dk2>
      <a:lt2>
        <a:srgbClr val="E7E6E6"/>
      </a:lt2>
      <a:accent1>
        <a:srgbClr val="FFB602"/>
      </a:accent1>
      <a:accent2>
        <a:srgbClr val="655B58"/>
      </a:accent2>
      <a:accent3>
        <a:srgbClr val="757B83"/>
      </a:accent3>
      <a:accent4>
        <a:srgbClr val="8BD4EE"/>
      </a:accent4>
      <a:accent5>
        <a:srgbClr val="17AE9F"/>
      </a:accent5>
      <a:accent6>
        <a:srgbClr val="ED6A56"/>
      </a:accent6>
      <a:hlink>
        <a:srgbClr val="2CBBEE"/>
      </a:hlink>
      <a:folHlink>
        <a:srgbClr val="2CBBEE"/>
      </a:folHlink>
    </a:clrScheme>
    <a:fontScheme name="PSC">
      <a:majorFont>
        <a:latin typeface="Swis721 Cn BT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08C94EF-650E-4C9A-8244-58C0B7729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PSC Blank</Template>
  <TotalTime>0</TotalTime>
  <Pages>3</Pages>
  <Words>1016</Words>
  <Characters>5793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Sector Consultants</Company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Beard</dc:creator>
  <cp:keywords/>
  <dc:description/>
  <cp:lastModifiedBy>Jodie</cp:lastModifiedBy>
  <cp:revision>2</cp:revision>
  <dcterms:created xsi:type="dcterms:W3CDTF">2021-04-15T14:46:00Z</dcterms:created>
  <dcterms:modified xsi:type="dcterms:W3CDTF">2021-04-15T14:46:00Z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