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372C" w14:textId="4E589F48" w:rsidR="60BDA625" w:rsidRDefault="60BDA625" w:rsidP="15DAAEBD">
      <w:pPr>
        <w:spacing w:line="257" w:lineRule="auto"/>
        <w:jc w:val="center"/>
        <w:rPr>
          <w:rFonts w:ascii="Calibri" w:eastAsia="Calibri" w:hAnsi="Calibri" w:cs="Calibri"/>
        </w:rPr>
      </w:pPr>
      <w:bookmarkStart w:id="0" w:name="_GoBack"/>
      <w:bookmarkEnd w:id="0"/>
      <w:r>
        <w:rPr>
          <w:noProof/>
        </w:rPr>
        <w:drawing>
          <wp:inline distT="0" distB="0" distL="0" distR="0" wp14:anchorId="48966F52" wp14:editId="1FF6EDE8">
            <wp:extent cx="2533650" cy="1266825"/>
            <wp:effectExtent l="0" t="0" r="0" b="0"/>
            <wp:docPr id="2008766378" name="Picture 2008766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3650" cy="1266825"/>
                    </a:xfrm>
                    <a:prstGeom prst="rect">
                      <a:avLst/>
                    </a:prstGeom>
                  </pic:spPr>
                </pic:pic>
              </a:graphicData>
            </a:graphic>
          </wp:inline>
        </w:drawing>
      </w:r>
    </w:p>
    <w:p w14:paraId="38B5A50A" w14:textId="0F73EF40" w:rsidR="0858FADE" w:rsidRDefault="0858FADE" w:rsidP="15DAAEBD">
      <w:pPr>
        <w:spacing w:line="257" w:lineRule="auto"/>
        <w:rPr>
          <w:rFonts w:eastAsiaTheme="minorEastAsia"/>
          <w:color w:val="000000" w:themeColor="text1"/>
        </w:rPr>
      </w:pPr>
      <w:r w:rsidRPr="15DAAEBD">
        <w:rPr>
          <w:rFonts w:eastAsiaTheme="minorEastAsia"/>
        </w:rPr>
        <w:t xml:space="preserve">To combat the spread of COVID-19 in Michigan, Governor Whitmer signed the “Stay Home, Stay Safe” executive order. </w:t>
      </w:r>
      <w:r w:rsidR="22D317C5" w:rsidRPr="15DAAEBD">
        <w:rPr>
          <w:rFonts w:eastAsiaTheme="minorEastAsia"/>
          <w:color w:val="000000" w:themeColor="text1"/>
        </w:rPr>
        <w:t>For at least the next t</w:t>
      </w:r>
      <w:r w:rsidR="50A733DF" w:rsidRPr="15DAAEBD">
        <w:rPr>
          <w:rFonts w:eastAsiaTheme="minorEastAsia"/>
          <w:color w:val="000000" w:themeColor="text1"/>
        </w:rPr>
        <w:t>hree</w:t>
      </w:r>
      <w:r w:rsidR="22D317C5" w:rsidRPr="15DAAEBD">
        <w:rPr>
          <w:rFonts w:eastAsiaTheme="minorEastAsia"/>
          <w:color w:val="000000" w:themeColor="text1"/>
        </w:rPr>
        <w:t xml:space="preserve"> weeks</w:t>
      </w:r>
      <w:r w:rsidR="70FBFB22" w:rsidRPr="15DAAEBD">
        <w:rPr>
          <w:rFonts w:eastAsiaTheme="minorEastAsia"/>
          <w:color w:val="000000" w:themeColor="text1"/>
        </w:rPr>
        <w:t xml:space="preserve">, all Michigan businesses and operations must temporarily suspend in-person operations that are not necessary to sustain or protect life, and all Michiganders </w:t>
      </w:r>
      <w:r w:rsidR="155565ED" w:rsidRPr="15DAAEBD">
        <w:rPr>
          <w:rFonts w:eastAsiaTheme="minorEastAsia"/>
          <w:color w:val="000000" w:themeColor="text1"/>
        </w:rPr>
        <w:t xml:space="preserve">must </w:t>
      </w:r>
      <w:r w:rsidR="70FBFB22" w:rsidRPr="15DAAEBD">
        <w:rPr>
          <w:rFonts w:eastAsiaTheme="minorEastAsia"/>
          <w:color w:val="000000" w:themeColor="text1"/>
        </w:rPr>
        <w:t>stay in their homes unless they’re a part of that critical infrastructure workforce, engaged in an outdoor activity, or performing tasks necessary to the health and safety of themselves or their family, like going to the hospital or grocery store.</w:t>
      </w:r>
    </w:p>
    <w:p w14:paraId="4AA29977" w14:textId="305456F7" w:rsidR="0858FADE" w:rsidRDefault="0858FADE" w:rsidP="15DAAEBD">
      <w:pPr>
        <w:spacing w:line="257" w:lineRule="auto"/>
        <w:rPr>
          <w:rFonts w:ascii="Calibri Light" w:eastAsia="Calibri Light" w:hAnsi="Calibri Light" w:cs="Calibri Light"/>
          <w:b/>
          <w:bCs/>
          <w:color w:val="4472C4" w:themeColor="accent1"/>
        </w:rPr>
      </w:pPr>
      <w:r w:rsidRPr="15DAAEBD">
        <w:rPr>
          <w:rFonts w:ascii="Calibri Light" w:eastAsia="Calibri Light" w:hAnsi="Calibri Light" w:cs="Calibri Light"/>
          <w:b/>
          <w:bCs/>
          <w:color w:val="4472C4" w:themeColor="accent1"/>
        </w:rPr>
        <w:t>YOU CAN:</w:t>
      </w:r>
    </w:p>
    <w:p w14:paraId="376190F4" w14:textId="2D104407" w:rsidR="2331F960" w:rsidRDefault="2331F960" w:rsidP="15DAAEBD">
      <w:pPr>
        <w:pStyle w:val="ListParagraph"/>
        <w:numPr>
          <w:ilvl w:val="0"/>
          <w:numId w:val="3"/>
        </w:numPr>
      </w:pPr>
      <w:r w:rsidRPr="15DAAEBD">
        <w:rPr>
          <w:rFonts w:eastAsiaTheme="minorEastAsia"/>
        </w:rPr>
        <w:t>Go to the grocery store or pick up take-out food.</w:t>
      </w:r>
    </w:p>
    <w:p w14:paraId="213B7B8C" w14:textId="279FFBDA" w:rsidR="2331F960" w:rsidRDefault="2331F960" w:rsidP="15DAAEBD">
      <w:pPr>
        <w:pStyle w:val="ListParagraph"/>
        <w:numPr>
          <w:ilvl w:val="0"/>
          <w:numId w:val="3"/>
        </w:numPr>
      </w:pPr>
      <w:r w:rsidRPr="15DAAEBD">
        <w:rPr>
          <w:rFonts w:eastAsiaTheme="minorEastAsia"/>
        </w:rPr>
        <w:t>Go to the pharmacy to pick up a needed prescription.</w:t>
      </w:r>
    </w:p>
    <w:p w14:paraId="64FE7E15" w14:textId="0D8BA6C0" w:rsidR="2331F960" w:rsidRDefault="2331F960" w:rsidP="15DAAEBD">
      <w:pPr>
        <w:pStyle w:val="ListParagraph"/>
        <w:numPr>
          <w:ilvl w:val="0"/>
          <w:numId w:val="3"/>
        </w:numPr>
      </w:pPr>
      <w:r w:rsidRPr="15DAAEBD">
        <w:rPr>
          <w:rFonts w:eastAsiaTheme="minorEastAsia"/>
        </w:rPr>
        <w:t>Engage in outdoor activities like walking, hiking, running, biking.</w:t>
      </w:r>
    </w:p>
    <w:p w14:paraId="33EA9EC8" w14:textId="0B8BD9D8" w:rsidR="2331F960" w:rsidRDefault="2331F960" w:rsidP="15DAAEBD">
      <w:pPr>
        <w:pStyle w:val="ListParagraph"/>
        <w:numPr>
          <w:ilvl w:val="0"/>
          <w:numId w:val="3"/>
        </w:numPr>
      </w:pPr>
      <w:r w:rsidRPr="15DAAEBD">
        <w:rPr>
          <w:rFonts w:eastAsiaTheme="minorEastAsia"/>
        </w:rPr>
        <w:t>Go to the hospital or secure any care necessary to address a medical emergency or to preserve your health or the health of a loved one.</w:t>
      </w:r>
    </w:p>
    <w:p w14:paraId="1AD0DAB6" w14:textId="3A7C912B" w:rsidR="2331F960" w:rsidRDefault="2331F960" w:rsidP="15DAAEBD">
      <w:pPr>
        <w:pStyle w:val="ListParagraph"/>
        <w:numPr>
          <w:ilvl w:val="0"/>
          <w:numId w:val="3"/>
        </w:numPr>
      </w:pPr>
      <w:r w:rsidRPr="15DAAEBD">
        <w:rPr>
          <w:rFonts w:eastAsiaTheme="minorEastAsia"/>
        </w:rPr>
        <w:t>Fill your car with gas.</w:t>
      </w:r>
    </w:p>
    <w:p w14:paraId="1896841A" w14:textId="636C9ABA" w:rsidR="2331F960" w:rsidRDefault="2331F960" w:rsidP="15DAAEBD">
      <w:pPr>
        <w:pStyle w:val="ListParagraph"/>
        <w:numPr>
          <w:ilvl w:val="0"/>
          <w:numId w:val="3"/>
        </w:numPr>
      </w:pPr>
      <w:r w:rsidRPr="15DAAEBD">
        <w:rPr>
          <w:rFonts w:eastAsiaTheme="minorEastAsia"/>
        </w:rPr>
        <w:t>Return to Michigan to a home or place of residence from outside the State.</w:t>
      </w:r>
    </w:p>
    <w:p w14:paraId="51BEB36A" w14:textId="43D0850F" w:rsidR="2331F960" w:rsidRDefault="2331F960" w:rsidP="15DAAEBD">
      <w:pPr>
        <w:pStyle w:val="ListParagraph"/>
        <w:numPr>
          <w:ilvl w:val="0"/>
          <w:numId w:val="3"/>
        </w:numPr>
      </w:pPr>
      <w:r w:rsidRPr="15DAAEBD">
        <w:rPr>
          <w:rFonts w:eastAsiaTheme="minorEastAsia"/>
        </w:rPr>
        <w:t>Leave the State for a home or residence elsewhere.</w:t>
      </w:r>
    </w:p>
    <w:p w14:paraId="4D376A5D" w14:textId="7D5A9B5A" w:rsidR="2331F960" w:rsidRDefault="2331F960" w:rsidP="15DAAEBD">
      <w:pPr>
        <w:pStyle w:val="ListParagraph"/>
        <w:numPr>
          <w:ilvl w:val="0"/>
          <w:numId w:val="3"/>
        </w:numPr>
      </w:pPr>
      <w:r w:rsidRPr="15DAAEBD">
        <w:rPr>
          <w:rFonts w:eastAsiaTheme="minorEastAsia"/>
        </w:rPr>
        <w:t>Walk your pets and take them to the veterinarian for needed medical care.</w:t>
      </w:r>
    </w:p>
    <w:p w14:paraId="6C8D7C09" w14:textId="0DA4D750" w:rsidR="0858FADE" w:rsidRDefault="0858FADE" w:rsidP="15DAAEBD">
      <w:pPr>
        <w:spacing w:line="257" w:lineRule="auto"/>
        <w:rPr>
          <w:rFonts w:ascii="Calibri" w:eastAsia="Calibri" w:hAnsi="Calibri" w:cs="Calibri"/>
          <w:b/>
          <w:bCs/>
          <w:color w:val="4472C4" w:themeColor="accent1"/>
        </w:rPr>
      </w:pPr>
      <w:r w:rsidRPr="15DAAEBD">
        <w:rPr>
          <w:rFonts w:ascii="Calibri" w:eastAsia="Calibri" w:hAnsi="Calibri" w:cs="Calibri"/>
          <w:b/>
          <w:bCs/>
          <w:color w:val="4472C4" w:themeColor="accent1"/>
        </w:rPr>
        <w:t xml:space="preserve">YOU </w:t>
      </w:r>
      <w:r w:rsidR="4ED355F0" w:rsidRPr="15DAAEBD">
        <w:rPr>
          <w:rFonts w:ascii="Calibri" w:eastAsia="Calibri" w:hAnsi="Calibri" w:cs="Calibri"/>
          <w:b/>
          <w:bCs/>
          <w:color w:val="4472C4" w:themeColor="accent1"/>
        </w:rPr>
        <w:t>MAY</w:t>
      </w:r>
      <w:r w:rsidRPr="15DAAEBD">
        <w:rPr>
          <w:rFonts w:ascii="Calibri" w:eastAsia="Calibri" w:hAnsi="Calibri" w:cs="Calibri"/>
          <w:b/>
          <w:bCs/>
          <w:color w:val="4472C4" w:themeColor="accent1"/>
        </w:rPr>
        <w:t xml:space="preserve"> NOT:</w:t>
      </w:r>
    </w:p>
    <w:p w14:paraId="5B1B5A5A" w14:textId="0201E30D" w:rsidR="206DAB37" w:rsidRDefault="206DAB37" w:rsidP="15DAAEBD">
      <w:pPr>
        <w:pStyle w:val="ListParagraph"/>
        <w:numPr>
          <w:ilvl w:val="0"/>
          <w:numId w:val="2"/>
        </w:numPr>
      </w:pPr>
      <w:r w:rsidRPr="15DAAEBD">
        <w:rPr>
          <w:rFonts w:eastAsiaTheme="minorEastAsia"/>
        </w:rPr>
        <w:t>Leave the home to work unless your employer designates you as a critical infrastructure worker.</w:t>
      </w:r>
    </w:p>
    <w:p w14:paraId="166A00DA" w14:textId="22B9E4F8" w:rsidR="206DAB37" w:rsidRDefault="206DAB37" w:rsidP="15DAAEBD">
      <w:pPr>
        <w:pStyle w:val="ListParagraph"/>
        <w:numPr>
          <w:ilvl w:val="0"/>
          <w:numId w:val="2"/>
        </w:numPr>
      </w:pPr>
      <w:r w:rsidRPr="15DAAEBD">
        <w:rPr>
          <w:rFonts w:eastAsiaTheme="minorEastAsia"/>
        </w:rPr>
        <w:t>Participate in any public gatherings.</w:t>
      </w:r>
    </w:p>
    <w:p w14:paraId="75074B2C" w14:textId="135A7EE5" w:rsidR="206DAB37" w:rsidRDefault="206DAB37" w:rsidP="15DAAEBD">
      <w:pPr>
        <w:pStyle w:val="ListParagraph"/>
        <w:numPr>
          <w:ilvl w:val="0"/>
          <w:numId w:val="2"/>
        </w:numPr>
      </w:pPr>
      <w:r w:rsidRPr="15DAAEBD">
        <w:rPr>
          <w:rFonts w:eastAsiaTheme="minorEastAsia"/>
        </w:rPr>
        <w:t>Visit someone in the hospital, nursing home, or other residential care facilities (with limited exceptions).</w:t>
      </w:r>
    </w:p>
    <w:p w14:paraId="6ED6FB69" w14:textId="1A32934D" w:rsidR="206DAB37" w:rsidRDefault="206DAB37" w:rsidP="15DAAEBD">
      <w:pPr>
        <w:pStyle w:val="ListParagraph"/>
        <w:numPr>
          <w:ilvl w:val="0"/>
          <w:numId w:val="2"/>
        </w:numPr>
      </w:pPr>
      <w:r w:rsidRPr="15DAAEBD">
        <w:rPr>
          <w:rFonts w:eastAsiaTheme="minorEastAsia"/>
        </w:rPr>
        <w:t>Go to the mall or to restaurants.</w:t>
      </w:r>
    </w:p>
    <w:p w14:paraId="69DD2A71" w14:textId="42253E0E" w:rsidR="206DAB37" w:rsidRDefault="206DAB37" w:rsidP="15DAAEBD">
      <w:pPr>
        <w:rPr>
          <w:rFonts w:ascii="Calibri" w:eastAsia="Calibri" w:hAnsi="Calibri" w:cs="Calibri"/>
          <w:b/>
          <w:bCs/>
          <w:color w:val="4472C4" w:themeColor="accent1"/>
        </w:rPr>
      </w:pPr>
      <w:r w:rsidRPr="15DAAEBD">
        <w:rPr>
          <w:rFonts w:ascii="Calibri" w:eastAsia="Calibri" w:hAnsi="Calibri" w:cs="Calibri"/>
          <w:b/>
          <w:bCs/>
          <w:color w:val="4472C4" w:themeColor="accent1"/>
        </w:rPr>
        <w:t>BUSINESSES THAT REMAIN OPEN FOR IN-PERSON WORK MUST TAKE AGGRESSIVE STEPS TO MINIMIZE THE VIRUS’S SPREAD. THEY MUST:</w:t>
      </w:r>
    </w:p>
    <w:p w14:paraId="369E77D1" w14:textId="6B3923E5" w:rsidR="206DAB37" w:rsidRDefault="206DAB37" w:rsidP="15DAAEBD">
      <w:pPr>
        <w:pStyle w:val="ListParagraph"/>
        <w:numPr>
          <w:ilvl w:val="0"/>
          <w:numId w:val="1"/>
        </w:numPr>
      </w:pPr>
      <w:proofErr w:type="gramStart"/>
      <w:r w:rsidRPr="15DAAEBD">
        <w:rPr>
          <w:rFonts w:ascii="Calibri" w:eastAsia="Calibri" w:hAnsi="Calibri" w:cs="Calibri"/>
        </w:rPr>
        <w:t>Promote remote work to the fullest extent</w:t>
      </w:r>
      <w:proofErr w:type="gramEnd"/>
      <w:r w:rsidRPr="15DAAEBD">
        <w:rPr>
          <w:rFonts w:ascii="Calibri" w:eastAsia="Calibri" w:hAnsi="Calibri" w:cs="Calibri"/>
        </w:rPr>
        <w:t xml:space="preserve"> possible.</w:t>
      </w:r>
    </w:p>
    <w:p w14:paraId="4BC01007" w14:textId="56342351" w:rsidR="206DAB37" w:rsidRDefault="206DAB37" w:rsidP="15DAAEBD">
      <w:pPr>
        <w:pStyle w:val="ListParagraph"/>
        <w:numPr>
          <w:ilvl w:val="0"/>
          <w:numId w:val="1"/>
        </w:numPr>
      </w:pPr>
      <w:r w:rsidRPr="15DAAEBD">
        <w:rPr>
          <w:rFonts w:ascii="Calibri" w:eastAsia="Calibri" w:hAnsi="Calibri" w:cs="Calibri"/>
        </w:rPr>
        <w:t>Restrict the number of workers present in-person on the job.</w:t>
      </w:r>
    </w:p>
    <w:p w14:paraId="0AD507B4" w14:textId="26ACD28C" w:rsidR="206DAB37" w:rsidRDefault="206DAB37" w:rsidP="15DAAEBD">
      <w:pPr>
        <w:pStyle w:val="ListParagraph"/>
        <w:numPr>
          <w:ilvl w:val="0"/>
          <w:numId w:val="1"/>
        </w:numPr>
      </w:pPr>
      <w:r w:rsidRPr="15DAAEBD">
        <w:rPr>
          <w:rFonts w:ascii="Calibri" w:eastAsia="Calibri" w:hAnsi="Calibri" w:cs="Calibri"/>
        </w:rPr>
        <w:t xml:space="preserve">Keep employees at least six feet from one another to the maximum extent possible and enabling social distancing for customers who are standing in line. </w:t>
      </w:r>
    </w:p>
    <w:p w14:paraId="145F39A2" w14:textId="1F190E7F" w:rsidR="206DAB37" w:rsidRDefault="206DAB37" w:rsidP="15DAAEBD">
      <w:pPr>
        <w:pStyle w:val="ListParagraph"/>
        <w:numPr>
          <w:ilvl w:val="0"/>
          <w:numId w:val="1"/>
        </w:numPr>
      </w:pPr>
      <w:r w:rsidRPr="15DAAEBD">
        <w:rPr>
          <w:rFonts w:ascii="Calibri" w:eastAsia="Calibri" w:hAnsi="Calibri" w:cs="Calibri"/>
        </w:rPr>
        <w:t>Any other social distancing practices and mitigation measures recommended by the Centers for Disease Control.</w:t>
      </w:r>
    </w:p>
    <w:p w14:paraId="650690E7" w14:textId="2D0936AE" w:rsidR="0858FADE" w:rsidRDefault="0858FADE" w:rsidP="15DAAEBD">
      <w:pPr>
        <w:spacing w:line="257" w:lineRule="auto"/>
      </w:pPr>
      <w:r w:rsidRPr="15DAAEBD">
        <w:rPr>
          <w:rFonts w:ascii="Calibri" w:eastAsia="Calibri" w:hAnsi="Calibri" w:cs="Calibri"/>
          <w:color w:val="000000" w:themeColor="text1"/>
        </w:rPr>
        <w:t xml:space="preserve">Information around this outbreak is changing rapidly. The latest information is available at </w:t>
      </w:r>
      <w:hyperlink r:id="rId6">
        <w:r w:rsidRPr="15DAAEBD">
          <w:rPr>
            <w:rStyle w:val="Hyperlink"/>
            <w:rFonts w:ascii="Calibri" w:eastAsia="Calibri" w:hAnsi="Calibri" w:cs="Calibri"/>
            <w:b/>
            <w:bCs/>
            <w:color w:val="000000" w:themeColor="text1"/>
          </w:rPr>
          <w:t>Michigan.gov/Coronavirus</w:t>
        </w:r>
      </w:hyperlink>
      <w:r w:rsidRPr="15DAAEBD">
        <w:rPr>
          <w:rFonts w:ascii="Calibri" w:eastAsia="Calibri" w:hAnsi="Calibri" w:cs="Calibri"/>
          <w:b/>
          <w:bCs/>
          <w:color w:val="000000" w:themeColor="text1"/>
          <w:u w:val="single"/>
        </w:rPr>
        <w:t xml:space="preserve"> and </w:t>
      </w:r>
      <w:hyperlink r:id="rId7">
        <w:r w:rsidRPr="15DAAEBD">
          <w:rPr>
            <w:rStyle w:val="Hyperlink"/>
            <w:rFonts w:ascii="Calibri" w:eastAsia="Calibri" w:hAnsi="Calibri" w:cs="Calibri"/>
            <w:b/>
            <w:bCs/>
            <w:color w:val="000000" w:themeColor="text1"/>
          </w:rPr>
          <w:t>CDC.gov/Coronavirus</w:t>
        </w:r>
      </w:hyperlink>
      <w:r w:rsidRPr="15DAAEBD">
        <w:rPr>
          <w:rFonts w:ascii="Calibri" w:eastAsia="Calibri" w:hAnsi="Calibri" w:cs="Calibri"/>
          <w:b/>
          <w:bCs/>
          <w:color w:val="000000" w:themeColor="text1"/>
          <w:u w:val="single"/>
        </w:rPr>
        <w:t xml:space="preserve">. </w:t>
      </w:r>
      <w:r w:rsidRPr="15DAAEBD">
        <w:rPr>
          <w:rFonts w:ascii="Calibri" w:eastAsia="Calibri" w:hAnsi="Calibri" w:cs="Calibri"/>
          <w:color w:val="000000" w:themeColor="text1"/>
        </w:rPr>
        <w:t xml:space="preserve">  </w:t>
      </w:r>
    </w:p>
    <w:p w14:paraId="398D5CB5" w14:textId="519AD941" w:rsidR="0858FADE" w:rsidRDefault="0858FADE" w:rsidP="15DAAEBD">
      <w:pPr>
        <w:spacing w:line="257" w:lineRule="auto"/>
      </w:pPr>
      <w:r w:rsidRPr="15DAAEBD">
        <w:rPr>
          <w:rFonts w:ascii="Calibri" w:eastAsia="Calibri" w:hAnsi="Calibri" w:cs="Calibri"/>
          <w:color w:val="000000" w:themeColor="text1"/>
        </w:rPr>
        <w:t xml:space="preserve">For those who have questions about the state’s actions to mitigate the spread of coronavirus, please call the COVID-19 Hotline at 1-888-535-6136 between 8AM - 5PM daily.  </w:t>
      </w:r>
    </w:p>
    <w:p w14:paraId="4D0324C0" w14:textId="73CA0D40" w:rsidR="15DAAEBD" w:rsidRDefault="15DAAEBD" w:rsidP="15DAAEBD">
      <w:pPr>
        <w:spacing w:line="257" w:lineRule="auto"/>
        <w:rPr>
          <w:rFonts w:ascii="Arial" w:eastAsia="Arial" w:hAnsi="Arial" w:cs="Arial"/>
          <w:b/>
          <w:bCs/>
          <w:sz w:val="24"/>
          <w:szCs w:val="24"/>
        </w:rPr>
      </w:pPr>
    </w:p>
    <w:p w14:paraId="4E811675" w14:textId="125BB70E" w:rsidR="15DAAEBD" w:rsidRDefault="15DAAEBD" w:rsidP="15DAAEBD">
      <w:pPr>
        <w:rPr>
          <w:rFonts w:ascii="Arial" w:eastAsia="Arial" w:hAnsi="Arial" w:cs="Arial"/>
          <w:b/>
          <w:bCs/>
          <w:sz w:val="24"/>
          <w:szCs w:val="24"/>
        </w:rPr>
      </w:pPr>
    </w:p>
    <w:sectPr w:rsidR="15DAAE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814"/>
    <w:multiLevelType w:val="hybridMultilevel"/>
    <w:tmpl w:val="FBD01924"/>
    <w:lvl w:ilvl="0" w:tplc="CBBA4DFA">
      <w:start w:val="1"/>
      <w:numFmt w:val="bullet"/>
      <w:lvlText w:val=""/>
      <w:lvlJc w:val="left"/>
      <w:pPr>
        <w:ind w:left="720" w:hanging="360"/>
      </w:pPr>
      <w:rPr>
        <w:rFonts w:ascii="Symbol" w:hAnsi="Symbol" w:hint="default"/>
      </w:rPr>
    </w:lvl>
    <w:lvl w:ilvl="1" w:tplc="CE286EA0">
      <w:start w:val="1"/>
      <w:numFmt w:val="bullet"/>
      <w:lvlText w:val="o"/>
      <w:lvlJc w:val="left"/>
      <w:pPr>
        <w:ind w:left="1440" w:hanging="360"/>
      </w:pPr>
      <w:rPr>
        <w:rFonts w:ascii="Courier New" w:hAnsi="Courier New" w:hint="default"/>
      </w:rPr>
    </w:lvl>
    <w:lvl w:ilvl="2" w:tplc="5ECE9712">
      <w:start w:val="1"/>
      <w:numFmt w:val="bullet"/>
      <w:lvlText w:val=""/>
      <w:lvlJc w:val="left"/>
      <w:pPr>
        <w:ind w:left="2160" w:hanging="360"/>
      </w:pPr>
      <w:rPr>
        <w:rFonts w:ascii="Wingdings" w:hAnsi="Wingdings" w:hint="default"/>
      </w:rPr>
    </w:lvl>
    <w:lvl w:ilvl="3" w:tplc="07520EEC">
      <w:start w:val="1"/>
      <w:numFmt w:val="bullet"/>
      <w:lvlText w:val=""/>
      <w:lvlJc w:val="left"/>
      <w:pPr>
        <w:ind w:left="2880" w:hanging="360"/>
      </w:pPr>
      <w:rPr>
        <w:rFonts w:ascii="Symbol" w:hAnsi="Symbol" w:hint="default"/>
      </w:rPr>
    </w:lvl>
    <w:lvl w:ilvl="4" w:tplc="F49A6FDE">
      <w:start w:val="1"/>
      <w:numFmt w:val="bullet"/>
      <w:lvlText w:val="o"/>
      <w:lvlJc w:val="left"/>
      <w:pPr>
        <w:ind w:left="3600" w:hanging="360"/>
      </w:pPr>
      <w:rPr>
        <w:rFonts w:ascii="Courier New" w:hAnsi="Courier New" w:hint="default"/>
      </w:rPr>
    </w:lvl>
    <w:lvl w:ilvl="5" w:tplc="3A7AB148">
      <w:start w:val="1"/>
      <w:numFmt w:val="bullet"/>
      <w:lvlText w:val=""/>
      <w:lvlJc w:val="left"/>
      <w:pPr>
        <w:ind w:left="4320" w:hanging="360"/>
      </w:pPr>
      <w:rPr>
        <w:rFonts w:ascii="Wingdings" w:hAnsi="Wingdings" w:hint="default"/>
      </w:rPr>
    </w:lvl>
    <w:lvl w:ilvl="6" w:tplc="A9107E70">
      <w:start w:val="1"/>
      <w:numFmt w:val="bullet"/>
      <w:lvlText w:val=""/>
      <w:lvlJc w:val="left"/>
      <w:pPr>
        <w:ind w:left="5040" w:hanging="360"/>
      </w:pPr>
      <w:rPr>
        <w:rFonts w:ascii="Symbol" w:hAnsi="Symbol" w:hint="default"/>
      </w:rPr>
    </w:lvl>
    <w:lvl w:ilvl="7" w:tplc="2DBE5972">
      <w:start w:val="1"/>
      <w:numFmt w:val="bullet"/>
      <w:lvlText w:val="o"/>
      <w:lvlJc w:val="left"/>
      <w:pPr>
        <w:ind w:left="5760" w:hanging="360"/>
      </w:pPr>
      <w:rPr>
        <w:rFonts w:ascii="Courier New" w:hAnsi="Courier New" w:hint="default"/>
      </w:rPr>
    </w:lvl>
    <w:lvl w:ilvl="8" w:tplc="015C903A">
      <w:start w:val="1"/>
      <w:numFmt w:val="bullet"/>
      <w:lvlText w:val=""/>
      <w:lvlJc w:val="left"/>
      <w:pPr>
        <w:ind w:left="6480" w:hanging="360"/>
      </w:pPr>
      <w:rPr>
        <w:rFonts w:ascii="Wingdings" w:hAnsi="Wingdings" w:hint="default"/>
      </w:rPr>
    </w:lvl>
  </w:abstractNum>
  <w:abstractNum w:abstractNumId="1" w15:restartNumberingAfterBreak="0">
    <w:nsid w:val="1AAC658E"/>
    <w:multiLevelType w:val="hybridMultilevel"/>
    <w:tmpl w:val="802EDBBE"/>
    <w:lvl w:ilvl="0" w:tplc="9A38C95C">
      <w:start w:val="1"/>
      <w:numFmt w:val="bullet"/>
      <w:lvlText w:val=""/>
      <w:lvlJc w:val="left"/>
      <w:pPr>
        <w:ind w:left="720" w:hanging="360"/>
      </w:pPr>
      <w:rPr>
        <w:rFonts w:ascii="Symbol" w:hAnsi="Symbol" w:hint="default"/>
      </w:rPr>
    </w:lvl>
    <w:lvl w:ilvl="1" w:tplc="449A5158">
      <w:start w:val="1"/>
      <w:numFmt w:val="bullet"/>
      <w:lvlText w:val="o"/>
      <w:lvlJc w:val="left"/>
      <w:pPr>
        <w:ind w:left="1440" w:hanging="360"/>
      </w:pPr>
      <w:rPr>
        <w:rFonts w:ascii="Courier New" w:hAnsi="Courier New" w:hint="default"/>
      </w:rPr>
    </w:lvl>
    <w:lvl w:ilvl="2" w:tplc="32FEC80C">
      <w:start w:val="1"/>
      <w:numFmt w:val="bullet"/>
      <w:lvlText w:val=""/>
      <w:lvlJc w:val="left"/>
      <w:pPr>
        <w:ind w:left="2160" w:hanging="360"/>
      </w:pPr>
      <w:rPr>
        <w:rFonts w:ascii="Wingdings" w:hAnsi="Wingdings" w:hint="default"/>
      </w:rPr>
    </w:lvl>
    <w:lvl w:ilvl="3" w:tplc="3056AE4E">
      <w:start w:val="1"/>
      <w:numFmt w:val="bullet"/>
      <w:lvlText w:val=""/>
      <w:lvlJc w:val="left"/>
      <w:pPr>
        <w:ind w:left="2880" w:hanging="360"/>
      </w:pPr>
      <w:rPr>
        <w:rFonts w:ascii="Symbol" w:hAnsi="Symbol" w:hint="default"/>
      </w:rPr>
    </w:lvl>
    <w:lvl w:ilvl="4" w:tplc="560677B4">
      <w:start w:val="1"/>
      <w:numFmt w:val="bullet"/>
      <w:lvlText w:val="o"/>
      <w:lvlJc w:val="left"/>
      <w:pPr>
        <w:ind w:left="3600" w:hanging="360"/>
      </w:pPr>
      <w:rPr>
        <w:rFonts w:ascii="Courier New" w:hAnsi="Courier New" w:hint="default"/>
      </w:rPr>
    </w:lvl>
    <w:lvl w:ilvl="5" w:tplc="B8506C1E">
      <w:start w:val="1"/>
      <w:numFmt w:val="bullet"/>
      <w:lvlText w:val=""/>
      <w:lvlJc w:val="left"/>
      <w:pPr>
        <w:ind w:left="4320" w:hanging="360"/>
      </w:pPr>
      <w:rPr>
        <w:rFonts w:ascii="Wingdings" w:hAnsi="Wingdings" w:hint="default"/>
      </w:rPr>
    </w:lvl>
    <w:lvl w:ilvl="6" w:tplc="376214B0">
      <w:start w:val="1"/>
      <w:numFmt w:val="bullet"/>
      <w:lvlText w:val=""/>
      <w:lvlJc w:val="left"/>
      <w:pPr>
        <w:ind w:left="5040" w:hanging="360"/>
      </w:pPr>
      <w:rPr>
        <w:rFonts w:ascii="Symbol" w:hAnsi="Symbol" w:hint="default"/>
      </w:rPr>
    </w:lvl>
    <w:lvl w:ilvl="7" w:tplc="1974CCF4">
      <w:start w:val="1"/>
      <w:numFmt w:val="bullet"/>
      <w:lvlText w:val="o"/>
      <w:lvlJc w:val="left"/>
      <w:pPr>
        <w:ind w:left="5760" w:hanging="360"/>
      </w:pPr>
      <w:rPr>
        <w:rFonts w:ascii="Courier New" w:hAnsi="Courier New" w:hint="default"/>
      </w:rPr>
    </w:lvl>
    <w:lvl w:ilvl="8" w:tplc="5F0E0BD4">
      <w:start w:val="1"/>
      <w:numFmt w:val="bullet"/>
      <w:lvlText w:val=""/>
      <w:lvlJc w:val="left"/>
      <w:pPr>
        <w:ind w:left="6480" w:hanging="360"/>
      </w:pPr>
      <w:rPr>
        <w:rFonts w:ascii="Wingdings" w:hAnsi="Wingdings" w:hint="default"/>
      </w:rPr>
    </w:lvl>
  </w:abstractNum>
  <w:abstractNum w:abstractNumId="2" w15:restartNumberingAfterBreak="0">
    <w:nsid w:val="23441DE3"/>
    <w:multiLevelType w:val="hybridMultilevel"/>
    <w:tmpl w:val="89A64AB2"/>
    <w:lvl w:ilvl="0" w:tplc="03C6FA58">
      <w:start w:val="1"/>
      <w:numFmt w:val="bullet"/>
      <w:lvlText w:val=""/>
      <w:lvlJc w:val="left"/>
      <w:pPr>
        <w:ind w:left="720" w:hanging="360"/>
      </w:pPr>
      <w:rPr>
        <w:rFonts w:ascii="Symbol" w:hAnsi="Symbol" w:hint="default"/>
      </w:rPr>
    </w:lvl>
    <w:lvl w:ilvl="1" w:tplc="92AC51F4">
      <w:start w:val="1"/>
      <w:numFmt w:val="bullet"/>
      <w:lvlText w:val="o"/>
      <w:lvlJc w:val="left"/>
      <w:pPr>
        <w:ind w:left="1440" w:hanging="360"/>
      </w:pPr>
      <w:rPr>
        <w:rFonts w:ascii="Courier New" w:hAnsi="Courier New" w:hint="default"/>
      </w:rPr>
    </w:lvl>
    <w:lvl w:ilvl="2" w:tplc="8B2A378C">
      <w:start w:val="1"/>
      <w:numFmt w:val="bullet"/>
      <w:lvlText w:val=""/>
      <w:lvlJc w:val="left"/>
      <w:pPr>
        <w:ind w:left="2160" w:hanging="360"/>
      </w:pPr>
      <w:rPr>
        <w:rFonts w:ascii="Wingdings" w:hAnsi="Wingdings" w:hint="default"/>
      </w:rPr>
    </w:lvl>
    <w:lvl w:ilvl="3" w:tplc="6DD63CE6">
      <w:start w:val="1"/>
      <w:numFmt w:val="bullet"/>
      <w:lvlText w:val=""/>
      <w:lvlJc w:val="left"/>
      <w:pPr>
        <w:ind w:left="2880" w:hanging="360"/>
      </w:pPr>
      <w:rPr>
        <w:rFonts w:ascii="Symbol" w:hAnsi="Symbol" w:hint="default"/>
      </w:rPr>
    </w:lvl>
    <w:lvl w:ilvl="4" w:tplc="CC14CC8E">
      <w:start w:val="1"/>
      <w:numFmt w:val="bullet"/>
      <w:lvlText w:val="o"/>
      <w:lvlJc w:val="left"/>
      <w:pPr>
        <w:ind w:left="3600" w:hanging="360"/>
      </w:pPr>
      <w:rPr>
        <w:rFonts w:ascii="Courier New" w:hAnsi="Courier New" w:hint="default"/>
      </w:rPr>
    </w:lvl>
    <w:lvl w:ilvl="5" w:tplc="0A2803CA">
      <w:start w:val="1"/>
      <w:numFmt w:val="bullet"/>
      <w:lvlText w:val=""/>
      <w:lvlJc w:val="left"/>
      <w:pPr>
        <w:ind w:left="4320" w:hanging="360"/>
      </w:pPr>
      <w:rPr>
        <w:rFonts w:ascii="Wingdings" w:hAnsi="Wingdings" w:hint="default"/>
      </w:rPr>
    </w:lvl>
    <w:lvl w:ilvl="6" w:tplc="CF581E9E">
      <w:start w:val="1"/>
      <w:numFmt w:val="bullet"/>
      <w:lvlText w:val=""/>
      <w:lvlJc w:val="left"/>
      <w:pPr>
        <w:ind w:left="5040" w:hanging="360"/>
      </w:pPr>
      <w:rPr>
        <w:rFonts w:ascii="Symbol" w:hAnsi="Symbol" w:hint="default"/>
      </w:rPr>
    </w:lvl>
    <w:lvl w:ilvl="7" w:tplc="EE549F76">
      <w:start w:val="1"/>
      <w:numFmt w:val="bullet"/>
      <w:lvlText w:val="o"/>
      <w:lvlJc w:val="left"/>
      <w:pPr>
        <w:ind w:left="5760" w:hanging="360"/>
      </w:pPr>
      <w:rPr>
        <w:rFonts w:ascii="Courier New" w:hAnsi="Courier New" w:hint="default"/>
      </w:rPr>
    </w:lvl>
    <w:lvl w:ilvl="8" w:tplc="EF7C1CC8">
      <w:start w:val="1"/>
      <w:numFmt w:val="bullet"/>
      <w:lvlText w:val=""/>
      <w:lvlJc w:val="left"/>
      <w:pPr>
        <w:ind w:left="6480" w:hanging="360"/>
      </w:pPr>
      <w:rPr>
        <w:rFonts w:ascii="Wingdings" w:hAnsi="Wingdings" w:hint="default"/>
      </w:rPr>
    </w:lvl>
  </w:abstractNum>
  <w:abstractNum w:abstractNumId="3" w15:restartNumberingAfterBreak="0">
    <w:nsid w:val="26680C60"/>
    <w:multiLevelType w:val="hybridMultilevel"/>
    <w:tmpl w:val="F1DAC9C2"/>
    <w:lvl w:ilvl="0" w:tplc="CE924BD2">
      <w:start w:val="1"/>
      <w:numFmt w:val="bullet"/>
      <w:lvlText w:val=""/>
      <w:lvlJc w:val="left"/>
      <w:pPr>
        <w:ind w:left="720" w:hanging="360"/>
      </w:pPr>
      <w:rPr>
        <w:rFonts w:ascii="Symbol" w:hAnsi="Symbol" w:hint="default"/>
      </w:rPr>
    </w:lvl>
    <w:lvl w:ilvl="1" w:tplc="2CA06414">
      <w:start w:val="1"/>
      <w:numFmt w:val="bullet"/>
      <w:lvlText w:val="o"/>
      <w:lvlJc w:val="left"/>
      <w:pPr>
        <w:ind w:left="1440" w:hanging="360"/>
      </w:pPr>
      <w:rPr>
        <w:rFonts w:ascii="Courier New" w:hAnsi="Courier New" w:hint="default"/>
      </w:rPr>
    </w:lvl>
    <w:lvl w:ilvl="2" w:tplc="E19CA918">
      <w:start w:val="1"/>
      <w:numFmt w:val="bullet"/>
      <w:lvlText w:val=""/>
      <w:lvlJc w:val="left"/>
      <w:pPr>
        <w:ind w:left="2160" w:hanging="360"/>
      </w:pPr>
      <w:rPr>
        <w:rFonts w:ascii="Wingdings" w:hAnsi="Wingdings" w:hint="default"/>
      </w:rPr>
    </w:lvl>
    <w:lvl w:ilvl="3" w:tplc="999200D6">
      <w:start w:val="1"/>
      <w:numFmt w:val="bullet"/>
      <w:lvlText w:val=""/>
      <w:lvlJc w:val="left"/>
      <w:pPr>
        <w:ind w:left="2880" w:hanging="360"/>
      </w:pPr>
      <w:rPr>
        <w:rFonts w:ascii="Symbol" w:hAnsi="Symbol" w:hint="default"/>
      </w:rPr>
    </w:lvl>
    <w:lvl w:ilvl="4" w:tplc="88A21FA6">
      <w:start w:val="1"/>
      <w:numFmt w:val="bullet"/>
      <w:lvlText w:val="o"/>
      <w:lvlJc w:val="left"/>
      <w:pPr>
        <w:ind w:left="3600" w:hanging="360"/>
      </w:pPr>
      <w:rPr>
        <w:rFonts w:ascii="Courier New" w:hAnsi="Courier New" w:hint="default"/>
      </w:rPr>
    </w:lvl>
    <w:lvl w:ilvl="5" w:tplc="9BA2FD0C">
      <w:start w:val="1"/>
      <w:numFmt w:val="bullet"/>
      <w:lvlText w:val=""/>
      <w:lvlJc w:val="left"/>
      <w:pPr>
        <w:ind w:left="4320" w:hanging="360"/>
      </w:pPr>
      <w:rPr>
        <w:rFonts w:ascii="Wingdings" w:hAnsi="Wingdings" w:hint="default"/>
      </w:rPr>
    </w:lvl>
    <w:lvl w:ilvl="6" w:tplc="4178F6D8">
      <w:start w:val="1"/>
      <w:numFmt w:val="bullet"/>
      <w:lvlText w:val=""/>
      <w:lvlJc w:val="left"/>
      <w:pPr>
        <w:ind w:left="5040" w:hanging="360"/>
      </w:pPr>
      <w:rPr>
        <w:rFonts w:ascii="Symbol" w:hAnsi="Symbol" w:hint="default"/>
      </w:rPr>
    </w:lvl>
    <w:lvl w:ilvl="7" w:tplc="80B4FE28">
      <w:start w:val="1"/>
      <w:numFmt w:val="bullet"/>
      <w:lvlText w:val="o"/>
      <w:lvlJc w:val="left"/>
      <w:pPr>
        <w:ind w:left="5760" w:hanging="360"/>
      </w:pPr>
      <w:rPr>
        <w:rFonts w:ascii="Courier New" w:hAnsi="Courier New" w:hint="default"/>
      </w:rPr>
    </w:lvl>
    <w:lvl w:ilvl="8" w:tplc="0F28B8E2">
      <w:start w:val="1"/>
      <w:numFmt w:val="bullet"/>
      <w:lvlText w:val=""/>
      <w:lvlJc w:val="left"/>
      <w:pPr>
        <w:ind w:left="6480" w:hanging="360"/>
      </w:pPr>
      <w:rPr>
        <w:rFonts w:ascii="Wingdings" w:hAnsi="Wingdings" w:hint="default"/>
      </w:rPr>
    </w:lvl>
  </w:abstractNum>
  <w:abstractNum w:abstractNumId="4" w15:restartNumberingAfterBreak="0">
    <w:nsid w:val="40AC5009"/>
    <w:multiLevelType w:val="hybridMultilevel"/>
    <w:tmpl w:val="484E3934"/>
    <w:lvl w:ilvl="0" w:tplc="CA50030C">
      <w:start w:val="1"/>
      <w:numFmt w:val="bullet"/>
      <w:lvlText w:val=""/>
      <w:lvlJc w:val="left"/>
      <w:pPr>
        <w:ind w:left="720" w:hanging="360"/>
      </w:pPr>
      <w:rPr>
        <w:rFonts w:ascii="Symbol" w:hAnsi="Symbol" w:hint="default"/>
      </w:rPr>
    </w:lvl>
    <w:lvl w:ilvl="1" w:tplc="328EF82C">
      <w:start w:val="1"/>
      <w:numFmt w:val="bullet"/>
      <w:lvlText w:val="o"/>
      <w:lvlJc w:val="left"/>
      <w:pPr>
        <w:ind w:left="1440" w:hanging="360"/>
      </w:pPr>
      <w:rPr>
        <w:rFonts w:ascii="Courier New" w:hAnsi="Courier New" w:hint="default"/>
      </w:rPr>
    </w:lvl>
    <w:lvl w:ilvl="2" w:tplc="3EB868A8">
      <w:start w:val="1"/>
      <w:numFmt w:val="bullet"/>
      <w:lvlText w:val=""/>
      <w:lvlJc w:val="left"/>
      <w:pPr>
        <w:ind w:left="2160" w:hanging="360"/>
      </w:pPr>
      <w:rPr>
        <w:rFonts w:ascii="Wingdings" w:hAnsi="Wingdings" w:hint="default"/>
      </w:rPr>
    </w:lvl>
    <w:lvl w:ilvl="3" w:tplc="7284A214">
      <w:start w:val="1"/>
      <w:numFmt w:val="bullet"/>
      <w:lvlText w:val=""/>
      <w:lvlJc w:val="left"/>
      <w:pPr>
        <w:ind w:left="2880" w:hanging="360"/>
      </w:pPr>
      <w:rPr>
        <w:rFonts w:ascii="Symbol" w:hAnsi="Symbol" w:hint="default"/>
      </w:rPr>
    </w:lvl>
    <w:lvl w:ilvl="4" w:tplc="8376B81C">
      <w:start w:val="1"/>
      <w:numFmt w:val="bullet"/>
      <w:lvlText w:val="o"/>
      <w:lvlJc w:val="left"/>
      <w:pPr>
        <w:ind w:left="3600" w:hanging="360"/>
      </w:pPr>
      <w:rPr>
        <w:rFonts w:ascii="Courier New" w:hAnsi="Courier New" w:hint="default"/>
      </w:rPr>
    </w:lvl>
    <w:lvl w:ilvl="5" w:tplc="A76A1684">
      <w:start w:val="1"/>
      <w:numFmt w:val="bullet"/>
      <w:lvlText w:val=""/>
      <w:lvlJc w:val="left"/>
      <w:pPr>
        <w:ind w:left="4320" w:hanging="360"/>
      </w:pPr>
      <w:rPr>
        <w:rFonts w:ascii="Wingdings" w:hAnsi="Wingdings" w:hint="default"/>
      </w:rPr>
    </w:lvl>
    <w:lvl w:ilvl="6" w:tplc="11BEE4C4">
      <w:start w:val="1"/>
      <w:numFmt w:val="bullet"/>
      <w:lvlText w:val=""/>
      <w:lvlJc w:val="left"/>
      <w:pPr>
        <w:ind w:left="5040" w:hanging="360"/>
      </w:pPr>
      <w:rPr>
        <w:rFonts w:ascii="Symbol" w:hAnsi="Symbol" w:hint="default"/>
      </w:rPr>
    </w:lvl>
    <w:lvl w:ilvl="7" w:tplc="B0AE8A5A">
      <w:start w:val="1"/>
      <w:numFmt w:val="bullet"/>
      <w:lvlText w:val="o"/>
      <w:lvlJc w:val="left"/>
      <w:pPr>
        <w:ind w:left="5760" w:hanging="360"/>
      </w:pPr>
      <w:rPr>
        <w:rFonts w:ascii="Courier New" w:hAnsi="Courier New" w:hint="default"/>
      </w:rPr>
    </w:lvl>
    <w:lvl w:ilvl="8" w:tplc="0C3465F8">
      <w:start w:val="1"/>
      <w:numFmt w:val="bullet"/>
      <w:lvlText w:val=""/>
      <w:lvlJc w:val="left"/>
      <w:pPr>
        <w:ind w:left="6480" w:hanging="360"/>
      </w:pPr>
      <w:rPr>
        <w:rFonts w:ascii="Wingdings" w:hAnsi="Wingdings" w:hint="default"/>
      </w:rPr>
    </w:lvl>
  </w:abstractNum>
  <w:abstractNum w:abstractNumId="5" w15:restartNumberingAfterBreak="0">
    <w:nsid w:val="44913C48"/>
    <w:multiLevelType w:val="hybridMultilevel"/>
    <w:tmpl w:val="A19422E2"/>
    <w:lvl w:ilvl="0" w:tplc="9ABEFD36">
      <w:start w:val="1"/>
      <w:numFmt w:val="bullet"/>
      <w:lvlText w:val=""/>
      <w:lvlJc w:val="left"/>
      <w:pPr>
        <w:ind w:left="720" w:hanging="360"/>
      </w:pPr>
      <w:rPr>
        <w:rFonts w:ascii="Symbol" w:hAnsi="Symbol" w:hint="default"/>
      </w:rPr>
    </w:lvl>
    <w:lvl w:ilvl="1" w:tplc="AB18229C">
      <w:start w:val="1"/>
      <w:numFmt w:val="bullet"/>
      <w:lvlText w:val="o"/>
      <w:lvlJc w:val="left"/>
      <w:pPr>
        <w:ind w:left="1440" w:hanging="360"/>
      </w:pPr>
      <w:rPr>
        <w:rFonts w:ascii="Courier New" w:hAnsi="Courier New" w:hint="default"/>
      </w:rPr>
    </w:lvl>
    <w:lvl w:ilvl="2" w:tplc="20B2A7EC">
      <w:start w:val="1"/>
      <w:numFmt w:val="bullet"/>
      <w:lvlText w:val=""/>
      <w:lvlJc w:val="left"/>
      <w:pPr>
        <w:ind w:left="2160" w:hanging="360"/>
      </w:pPr>
      <w:rPr>
        <w:rFonts w:ascii="Wingdings" w:hAnsi="Wingdings" w:hint="default"/>
      </w:rPr>
    </w:lvl>
    <w:lvl w:ilvl="3" w:tplc="BD2838BA">
      <w:start w:val="1"/>
      <w:numFmt w:val="bullet"/>
      <w:lvlText w:val=""/>
      <w:lvlJc w:val="left"/>
      <w:pPr>
        <w:ind w:left="2880" w:hanging="360"/>
      </w:pPr>
      <w:rPr>
        <w:rFonts w:ascii="Symbol" w:hAnsi="Symbol" w:hint="default"/>
      </w:rPr>
    </w:lvl>
    <w:lvl w:ilvl="4" w:tplc="AC9A19CE">
      <w:start w:val="1"/>
      <w:numFmt w:val="bullet"/>
      <w:lvlText w:val="o"/>
      <w:lvlJc w:val="left"/>
      <w:pPr>
        <w:ind w:left="3600" w:hanging="360"/>
      </w:pPr>
      <w:rPr>
        <w:rFonts w:ascii="Courier New" w:hAnsi="Courier New" w:hint="default"/>
      </w:rPr>
    </w:lvl>
    <w:lvl w:ilvl="5" w:tplc="4D541F72">
      <w:start w:val="1"/>
      <w:numFmt w:val="bullet"/>
      <w:lvlText w:val=""/>
      <w:lvlJc w:val="left"/>
      <w:pPr>
        <w:ind w:left="4320" w:hanging="360"/>
      </w:pPr>
      <w:rPr>
        <w:rFonts w:ascii="Wingdings" w:hAnsi="Wingdings" w:hint="default"/>
      </w:rPr>
    </w:lvl>
    <w:lvl w:ilvl="6" w:tplc="9E7EDE7A">
      <w:start w:val="1"/>
      <w:numFmt w:val="bullet"/>
      <w:lvlText w:val=""/>
      <w:lvlJc w:val="left"/>
      <w:pPr>
        <w:ind w:left="5040" w:hanging="360"/>
      </w:pPr>
      <w:rPr>
        <w:rFonts w:ascii="Symbol" w:hAnsi="Symbol" w:hint="default"/>
      </w:rPr>
    </w:lvl>
    <w:lvl w:ilvl="7" w:tplc="69CA099A">
      <w:start w:val="1"/>
      <w:numFmt w:val="bullet"/>
      <w:lvlText w:val="o"/>
      <w:lvlJc w:val="left"/>
      <w:pPr>
        <w:ind w:left="5760" w:hanging="360"/>
      </w:pPr>
      <w:rPr>
        <w:rFonts w:ascii="Courier New" w:hAnsi="Courier New" w:hint="default"/>
      </w:rPr>
    </w:lvl>
    <w:lvl w:ilvl="8" w:tplc="DC94CABC">
      <w:start w:val="1"/>
      <w:numFmt w:val="bullet"/>
      <w:lvlText w:val=""/>
      <w:lvlJc w:val="left"/>
      <w:pPr>
        <w:ind w:left="6480" w:hanging="360"/>
      </w:pPr>
      <w:rPr>
        <w:rFonts w:ascii="Wingdings" w:hAnsi="Wingdings" w:hint="default"/>
      </w:rPr>
    </w:lvl>
  </w:abstractNum>
  <w:abstractNum w:abstractNumId="6" w15:restartNumberingAfterBreak="0">
    <w:nsid w:val="4BFC376C"/>
    <w:multiLevelType w:val="hybridMultilevel"/>
    <w:tmpl w:val="F7062D0E"/>
    <w:lvl w:ilvl="0" w:tplc="D1B6C74C">
      <w:start w:val="1"/>
      <w:numFmt w:val="bullet"/>
      <w:lvlText w:val=""/>
      <w:lvlJc w:val="left"/>
      <w:pPr>
        <w:ind w:left="720" w:hanging="360"/>
      </w:pPr>
      <w:rPr>
        <w:rFonts w:ascii="Symbol" w:hAnsi="Symbol" w:hint="default"/>
      </w:rPr>
    </w:lvl>
    <w:lvl w:ilvl="1" w:tplc="5E06816E">
      <w:start w:val="1"/>
      <w:numFmt w:val="bullet"/>
      <w:lvlText w:val="o"/>
      <w:lvlJc w:val="left"/>
      <w:pPr>
        <w:ind w:left="1440" w:hanging="360"/>
      </w:pPr>
      <w:rPr>
        <w:rFonts w:ascii="Courier New" w:hAnsi="Courier New" w:hint="default"/>
      </w:rPr>
    </w:lvl>
    <w:lvl w:ilvl="2" w:tplc="FD4CD254">
      <w:start w:val="1"/>
      <w:numFmt w:val="bullet"/>
      <w:lvlText w:val=""/>
      <w:lvlJc w:val="left"/>
      <w:pPr>
        <w:ind w:left="2160" w:hanging="360"/>
      </w:pPr>
      <w:rPr>
        <w:rFonts w:ascii="Wingdings" w:hAnsi="Wingdings" w:hint="default"/>
      </w:rPr>
    </w:lvl>
    <w:lvl w:ilvl="3" w:tplc="78A6E15C">
      <w:start w:val="1"/>
      <w:numFmt w:val="bullet"/>
      <w:lvlText w:val=""/>
      <w:lvlJc w:val="left"/>
      <w:pPr>
        <w:ind w:left="2880" w:hanging="360"/>
      </w:pPr>
      <w:rPr>
        <w:rFonts w:ascii="Symbol" w:hAnsi="Symbol" w:hint="default"/>
      </w:rPr>
    </w:lvl>
    <w:lvl w:ilvl="4" w:tplc="3D3448CE">
      <w:start w:val="1"/>
      <w:numFmt w:val="bullet"/>
      <w:lvlText w:val="o"/>
      <w:lvlJc w:val="left"/>
      <w:pPr>
        <w:ind w:left="3600" w:hanging="360"/>
      </w:pPr>
      <w:rPr>
        <w:rFonts w:ascii="Courier New" w:hAnsi="Courier New" w:hint="default"/>
      </w:rPr>
    </w:lvl>
    <w:lvl w:ilvl="5" w:tplc="7A64DD04">
      <w:start w:val="1"/>
      <w:numFmt w:val="bullet"/>
      <w:lvlText w:val=""/>
      <w:lvlJc w:val="left"/>
      <w:pPr>
        <w:ind w:left="4320" w:hanging="360"/>
      </w:pPr>
      <w:rPr>
        <w:rFonts w:ascii="Wingdings" w:hAnsi="Wingdings" w:hint="default"/>
      </w:rPr>
    </w:lvl>
    <w:lvl w:ilvl="6" w:tplc="A3DA851A">
      <w:start w:val="1"/>
      <w:numFmt w:val="bullet"/>
      <w:lvlText w:val=""/>
      <w:lvlJc w:val="left"/>
      <w:pPr>
        <w:ind w:left="5040" w:hanging="360"/>
      </w:pPr>
      <w:rPr>
        <w:rFonts w:ascii="Symbol" w:hAnsi="Symbol" w:hint="default"/>
      </w:rPr>
    </w:lvl>
    <w:lvl w:ilvl="7" w:tplc="CFD6C324">
      <w:start w:val="1"/>
      <w:numFmt w:val="bullet"/>
      <w:lvlText w:val="o"/>
      <w:lvlJc w:val="left"/>
      <w:pPr>
        <w:ind w:left="5760" w:hanging="360"/>
      </w:pPr>
      <w:rPr>
        <w:rFonts w:ascii="Courier New" w:hAnsi="Courier New" w:hint="default"/>
      </w:rPr>
    </w:lvl>
    <w:lvl w:ilvl="8" w:tplc="E06AC70A">
      <w:start w:val="1"/>
      <w:numFmt w:val="bullet"/>
      <w:lvlText w:val=""/>
      <w:lvlJc w:val="left"/>
      <w:pPr>
        <w:ind w:left="6480" w:hanging="360"/>
      </w:pPr>
      <w:rPr>
        <w:rFonts w:ascii="Wingdings" w:hAnsi="Wingdings" w:hint="default"/>
      </w:rPr>
    </w:lvl>
  </w:abstractNum>
  <w:abstractNum w:abstractNumId="7" w15:restartNumberingAfterBreak="0">
    <w:nsid w:val="51F57709"/>
    <w:multiLevelType w:val="hybridMultilevel"/>
    <w:tmpl w:val="BAF4BC42"/>
    <w:lvl w:ilvl="0" w:tplc="E3D05008">
      <w:start w:val="1"/>
      <w:numFmt w:val="bullet"/>
      <w:lvlText w:val=""/>
      <w:lvlJc w:val="left"/>
      <w:pPr>
        <w:ind w:left="720" w:hanging="360"/>
      </w:pPr>
      <w:rPr>
        <w:rFonts w:ascii="Symbol" w:hAnsi="Symbol" w:hint="default"/>
      </w:rPr>
    </w:lvl>
    <w:lvl w:ilvl="1" w:tplc="BCD23C00">
      <w:start w:val="1"/>
      <w:numFmt w:val="bullet"/>
      <w:lvlText w:val="o"/>
      <w:lvlJc w:val="left"/>
      <w:pPr>
        <w:ind w:left="1440" w:hanging="360"/>
      </w:pPr>
      <w:rPr>
        <w:rFonts w:ascii="Courier New" w:hAnsi="Courier New" w:hint="default"/>
      </w:rPr>
    </w:lvl>
    <w:lvl w:ilvl="2" w:tplc="1518A1D4">
      <w:start w:val="1"/>
      <w:numFmt w:val="bullet"/>
      <w:lvlText w:val=""/>
      <w:lvlJc w:val="left"/>
      <w:pPr>
        <w:ind w:left="2160" w:hanging="360"/>
      </w:pPr>
      <w:rPr>
        <w:rFonts w:ascii="Wingdings" w:hAnsi="Wingdings" w:hint="default"/>
      </w:rPr>
    </w:lvl>
    <w:lvl w:ilvl="3" w:tplc="CBFAF294">
      <w:start w:val="1"/>
      <w:numFmt w:val="bullet"/>
      <w:lvlText w:val=""/>
      <w:lvlJc w:val="left"/>
      <w:pPr>
        <w:ind w:left="2880" w:hanging="360"/>
      </w:pPr>
      <w:rPr>
        <w:rFonts w:ascii="Symbol" w:hAnsi="Symbol" w:hint="default"/>
      </w:rPr>
    </w:lvl>
    <w:lvl w:ilvl="4" w:tplc="9A927CC0">
      <w:start w:val="1"/>
      <w:numFmt w:val="bullet"/>
      <w:lvlText w:val="o"/>
      <w:lvlJc w:val="left"/>
      <w:pPr>
        <w:ind w:left="3600" w:hanging="360"/>
      </w:pPr>
      <w:rPr>
        <w:rFonts w:ascii="Courier New" w:hAnsi="Courier New" w:hint="default"/>
      </w:rPr>
    </w:lvl>
    <w:lvl w:ilvl="5" w:tplc="632C00EA">
      <w:start w:val="1"/>
      <w:numFmt w:val="bullet"/>
      <w:lvlText w:val=""/>
      <w:lvlJc w:val="left"/>
      <w:pPr>
        <w:ind w:left="4320" w:hanging="360"/>
      </w:pPr>
      <w:rPr>
        <w:rFonts w:ascii="Wingdings" w:hAnsi="Wingdings" w:hint="default"/>
      </w:rPr>
    </w:lvl>
    <w:lvl w:ilvl="6" w:tplc="58F64800">
      <w:start w:val="1"/>
      <w:numFmt w:val="bullet"/>
      <w:lvlText w:val=""/>
      <w:lvlJc w:val="left"/>
      <w:pPr>
        <w:ind w:left="5040" w:hanging="360"/>
      </w:pPr>
      <w:rPr>
        <w:rFonts w:ascii="Symbol" w:hAnsi="Symbol" w:hint="default"/>
      </w:rPr>
    </w:lvl>
    <w:lvl w:ilvl="7" w:tplc="BC360F04">
      <w:start w:val="1"/>
      <w:numFmt w:val="bullet"/>
      <w:lvlText w:val="o"/>
      <w:lvlJc w:val="left"/>
      <w:pPr>
        <w:ind w:left="5760" w:hanging="360"/>
      </w:pPr>
      <w:rPr>
        <w:rFonts w:ascii="Courier New" w:hAnsi="Courier New" w:hint="default"/>
      </w:rPr>
    </w:lvl>
    <w:lvl w:ilvl="8" w:tplc="6E705BF0">
      <w:start w:val="1"/>
      <w:numFmt w:val="bullet"/>
      <w:lvlText w:val=""/>
      <w:lvlJc w:val="left"/>
      <w:pPr>
        <w:ind w:left="6480" w:hanging="360"/>
      </w:pPr>
      <w:rPr>
        <w:rFonts w:ascii="Wingdings" w:hAnsi="Wingdings" w:hint="default"/>
      </w:rPr>
    </w:lvl>
  </w:abstractNum>
  <w:abstractNum w:abstractNumId="8" w15:restartNumberingAfterBreak="0">
    <w:nsid w:val="5551476D"/>
    <w:multiLevelType w:val="hybridMultilevel"/>
    <w:tmpl w:val="CCFC537E"/>
    <w:lvl w:ilvl="0" w:tplc="659CB236">
      <w:start w:val="1"/>
      <w:numFmt w:val="bullet"/>
      <w:lvlText w:val=""/>
      <w:lvlJc w:val="left"/>
      <w:pPr>
        <w:ind w:left="720" w:hanging="360"/>
      </w:pPr>
      <w:rPr>
        <w:rFonts w:ascii="Symbol" w:hAnsi="Symbol" w:hint="default"/>
      </w:rPr>
    </w:lvl>
    <w:lvl w:ilvl="1" w:tplc="698A2D14">
      <w:start w:val="1"/>
      <w:numFmt w:val="bullet"/>
      <w:lvlText w:val="o"/>
      <w:lvlJc w:val="left"/>
      <w:pPr>
        <w:ind w:left="1440" w:hanging="360"/>
      </w:pPr>
      <w:rPr>
        <w:rFonts w:ascii="Courier New" w:hAnsi="Courier New" w:hint="default"/>
      </w:rPr>
    </w:lvl>
    <w:lvl w:ilvl="2" w:tplc="A3E64F0E">
      <w:start w:val="1"/>
      <w:numFmt w:val="bullet"/>
      <w:lvlText w:val=""/>
      <w:lvlJc w:val="left"/>
      <w:pPr>
        <w:ind w:left="2160" w:hanging="360"/>
      </w:pPr>
      <w:rPr>
        <w:rFonts w:ascii="Wingdings" w:hAnsi="Wingdings" w:hint="default"/>
      </w:rPr>
    </w:lvl>
    <w:lvl w:ilvl="3" w:tplc="323A63CA">
      <w:start w:val="1"/>
      <w:numFmt w:val="bullet"/>
      <w:lvlText w:val=""/>
      <w:lvlJc w:val="left"/>
      <w:pPr>
        <w:ind w:left="2880" w:hanging="360"/>
      </w:pPr>
      <w:rPr>
        <w:rFonts w:ascii="Symbol" w:hAnsi="Symbol" w:hint="default"/>
      </w:rPr>
    </w:lvl>
    <w:lvl w:ilvl="4" w:tplc="A1360708">
      <w:start w:val="1"/>
      <w:numFmt w:val="bullet"/>
      <w:lvlText w:val="o"/>
      <w:lvlJc w:val="left"/>
      <w:pPr>
        <w:ind w:left="3600" w:hanging="360"/>
      </w:pPr>
      <w:rPr>
        <w:rFonts w:ascii="Courier New" w:hAnsi="Courier New" w:hint="default"/>
      </w:rPr>
    </w:lvl>
    <w:lvl w:ilvl="5" w:tplc="338861A2">
      <w:start w:val="1"/>
      <w:numFmt w:val="bullet"/>
      <w:lvlText w:val=""/>
      <w:lvlJc w:val="left"/>
      <w:pPr>
        <w:ind w:left="4320" w:hanging="360"/>
      </w:pPr>
      <w:rPr>
        <w:rFonts w:ascii="Wingdings" w:hAnsi="Wingdings" w:hint="default"/>
      </w:rPr>
    </w:lvl>
    <w:lvl w:ilvl="6" w:tplc="E2FC6532">
      <w:start w:val="1"/>
      <w:numFmt w:val="bullet"/>
      <w:lvlText w:val=""/>
      <w:lvlJc w:val="left"/>
      <w:pPr>
        <w:ind w:left="5040" w:hanging="360"/>
      </w:pPr>
      <w:rPr>
        <w:rFonts w:ascii="Symbol" w:hAnsi="Symbol" w:hint="default"/>
      </w:rPr>
    </w:lvl>
    <w:lvl w:ilvl="7" w:tplc="B9B87C70">
      <w:start w:val="1"/>
      <w:numFmt w:val="bullet"/>
      <w:lvlText w:val="o"/>
      <w:lvlJc w:val="left"/>
      <w:pPr>
        <w:ind w:left="5760" w:hanging="360"/>
      </w:pPr>
      <w:rPr>
        <w:rFonts w:ascii="Courier New" w:hAnsi="Courier New" w:hint="default"/>
      </w:rPr>
    </w:lvl>
    <w:lvl w:ilvl="8" w:tplc="44F0FB56">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2"/>
  </w:num>
  <w:num w:numId="5">
    <w:abstractNumId w:val="4"/>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84E33C"/>
    <w:rsid w:val="000631B0"/>
    <w:rsid w:val="08420890"/>
    <w:rsid w:val="0857738A"/>
    <w:rsid w:val="0858FADE"/>
    <w:rsid w:val="0891DB55"/>
    <w:rsid w:val="0915E68B"/>
    <w:rsid w:val="0BA67641"/>
    <w:rsid w:val="0C4F06F9"/>
    <w:rsid w:val="129D6F8B"/>
    <w:rsid w:val="1546C509"/>
    <w:rsid w:val="155565ED"/>
    <w:rsid w:val="15608104"/>
    <w:rsid w:val="1573ED65"/>
    <w:rsid w:val="15DAAEBD"/>
    <w:rsid w:val="187EEC27"/>
    <w:rsid w:val="1901AFAF"/>
    <w:rsid w:val="1DA0B653"/>
    <w:rsid w:val="1DA7D304"/>
    <w:rsid w:val="1E04C271"/>
    <w:rsid w:val="206DAB37"/>
    <w:rsid w:val="21AB9511"/>
    <w:rsid w:val="221DE9FC"/>
    <w:rsid w:val="22D317C5"/>
    <w:rsid w:val="2331F960"/>
    <w:rsid w:val="25D62F78"/>
    <w:rsid w:val="25D9B4C3"/>
    <w:rsid w:val="2B2CAF20"/>
    <w:rsid w:val="2CCFDE33"/>
    <w:rsid w:val="2CE72576"/>
    <w:rsid w:val="2D45F7E5"/>
    <w:rsid w:val="2F98DAE4"/>
    <w:rsid w:val="2FF2F6AB"/>
    <w:rsid w:val="30A36C2E"/>
    <w:rsid w:val="31E3980C"/>
    <w:rsid w:val="3204C99A"/>
    <w:rsid w:val="32AE8B62"/>
    <w:rsid w:val="344E5E4D"/>
    <w:rsid w:val="3666ACCA"/>
    <w:rsid w:val="36D8F92E"/>
    <w:rsid w:val="37290C12"/>
    <w:rsid w:val="3773B60B"/>
    <w:rsid w:val="39DD3C49"/>
    <w:rsid w:val="3A76E27A"/>
    <w:rsid w:val="3B2C30CC"/>
    <w:rsid w:val="3C9F0931"/>
    <w:rsid w:val="3F38A30C"/>
    <w:rsid w:val="4001D675"/>
    <w:rsid w:val="4007B9AF"/>
    <w:rsid w:val="402FA8D8"/>
    <w:rsid w:val="410A2194"/>
    <w:rsid w:val="417A3482"/>
    <w:rsid w:val="41875FF1"/>
    <w:rsid w:val="4188F655"/>
    <w:rsid w:val="4284E33C"/>
    <w:rsid w:val="44033128"/>
    <w:rsid w:val="47AE697F"/>
    <w:rsid w:val="482843BD"/>
    <w:rsid w:val="49BEC64C"/>
    <w:rsid w:val="4B714405"/>
    <w:rsid w:val="4BDDC633"/>
    <w:rsid w:val="4DAF04FE"/>
    <w:rsid w:val="4ED355F0"/>
    <w:rsid w:val="50A733DF"/>
    <w:rsid w:val="5118D896"/>
    <w:rsid w:val="514A9227"/>
    <w:rsid w:val="520B8982"/>
    <w:rsid w:val="52AB12ED"/>
    <w:rsid w:val="5322C9D5"/>
    <w:rsid w:val="557F6A1C"/>
    <w:rsid w:val="5D018A85"/>
    <w:rsid w:val="5F66FF84"/>
    <w:rsid w:val="60AA7C21"/>
    <w:rsid w:val="60BDA625"/>
    <w:rsid w:val="6140FB05"/>
    <w:rsid w:val="61885A41"/>
    <w:rsid w:val="66617D9E"/>
    <w:rsid w:val="6893A7AE"/>
    <w:rsid w:val="68A58E3E"/>
    <w:rsid w:val="690EA8A6"/>
    <w:rsid w:val="6AD505EB"/>
    <w:rsid w:val="6C697980"/>
    <w:rsid w:val="6DF7A6B5"/>
    <w:rsid w:val="6F966B73"/>
    <w:rsid w:val="70FBFB22"/>
    <w:rsid w:val="714C4A25"/>
    <w:rsid w:val="7BAC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60C9"/>
  <w15:chartTrackingRefBased/>
  <w15:docId w15:val="{F16325D0-4D08-48A4-9569-BF8DBAD2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1.safelinks.protection.outlook.com/?url=https%3A%2F%2Flnks.gd%2Fl%2FeyJhbGciOiJIUzI1NiJ9.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.ZruSfhJ-nFjbbZkRZVAGNbXeAdxgIA8bDd5eoOaUCXY%2Fbr%2F76194922036-l&amp;data=02%7C01%7Csaylort%40michigan.gov%7C19363763207b46c0b91208d7cac12908%7Cd5fb7087377742ad966a892ef47225d1%7C0%7C0%7C637200803274259471&amp;sdata=AKWW7RjGASIuvb0Gtz%2BNQPeXwhSMORIK3IwWoU1zOp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1.safelinks.protection.outlook.com/?url=https%3A%2F%2Flnks.gd%2Fl%2FeyJhbGciOiJIUzI1NiJ9.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.dwMIrRFNfY2St54TUjefzP4P-Myj2tFnY09mnXFr_gw%2Fbr%2F76194922036-l&amp;data=02%7C01%7Csaylort%40michigan.gov%7C19363763207b46c0b91208d7cac12908%7Cd5fb7087377742ad966a892ef47225d1%7C0%7C0%7C637200803274259471&amp;sdata=3xCElOdYvNu3Ytr5eVHoGR3ACoLdvmGPRSezrgjbs3k%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Belden, Eileen</dc:creator>
  <cp:keywords/>
  <dc:description/>
  <cp:lastModifiedBy>Jodie Shaver</cp:lastModifiedBy>
  <cp:revision>2</cp:revision>
  <dcterms:created xsi:type="dcterms:W3CDTF">2020-03-23T17:22:00Z</dcterms:created>
  <dcterms:modified xsi:type="dcterms:W3CDTF">2020-03-23T17:22:00Z</dcterms:modified>
</cp:coreProperties>
</file>