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8339" w14:textId="75E25530" w:rsidR="00FB3E3D" w:rsidRPr="00FB3E3D" w:rsidRDefault="00FB3E3D" w:rsidP="00BC1DB9">
      <w:pPr>
        <w:widowControl/>
        <w:jc w:val="center"/>
        <w:rPr>
          <w:rFonts w:cs="Arial"/>
          <w:b/>
        </w:rPr>
      </w:pPr>
      <w:bookmarkStart w:id="0" w:name="_GoBack"/>
      <w:bookmarkEnd w:id="0"/>
      <w:r>
        <w:rPr>
          <w:rFonts w:ascii="Courier New" w:hAnsi="Courier New"/>
          <w:b/>
          <w:i/>
          <w:noProof/>
          <w:snapToGrid/>
          <w:szCs w:val="24"/>
        </w:rPr>
        <mc:AlternateContent>
          <mc:Choice Requires="wps">
            <w:drawing>
              <wp:anchor distT="0" distB="0" distL="114300" distR="114300" simplePos="0" relativeHeight="251657216" behindDoc="1" locked="0" layoutInCell="1" allowOverlap="1" wp14:anchorId="203C78E9" wp14:editId="005CD02E">
                <wp:simplePos x="0" y="0"/>
                <wp:positionH relativeFrom="margin">
                  <wp:posOffset>-1714500</wp:posOffset>
                </wp:positionH>
                <wp:positionV relativeFrom="paragraph">
                  <wp:posOffset>147955</wp:posOffset>
                </wp:positionV>
                <wp:extent cx="2019300" cy="74142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41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8EDE" w14:textId="77777777"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14:paraId="187ECF3D" w14:textId="381FE9A1" w:rsidR="004273A8" w:rsidRPr="00CE3A57" w:rsidRDefault="00C33018" w:rsidP="00803D63">
                            <w:pPr>
                              <w:ind w:left="180" w:right="8"/>
                              <w:jc w:val="center"/>
                              <w:rPr>
                                <w:rFonts w:cs="Arial"/>
                                <w:b/>
                                <w:sz w:val="22"/>
                                <w:szCs w:val="18"/>
                              </w:rPr>
                            </w:pPr>
                            <w:r w:rsidRPr="00CE3A57">
                              <w:rPr>
                                <w:rFonts w:cs="Arial"/>
                                <w:b/>
                                <w:sz w:val="22"/>
                                <w:szCs w:val="18"/>
                              </w:rPr>
                              <w:t>20</w:t>
                            </w:r>
                            <w:r w:rsidR="006936CC">
                              <w:rPr>
                                <w:rFonts w:cs="Arial"/>
                                <w:b/>
                                <w:sz w:val="22"/>
                                <w:szCs w:val="18"/>
                              </w:rPr>
                              <w:t>20</w:t>
                            </w:r>
                            <w:r w:rsidRPr="00CE3A57">
                              <w:rPr>
                                <w:rFonts w:cs="Arial"/>
                                <w:b/>
                                <w:sz w:val="22"/>
                                <w:szCs w:val="18"/>
                              </w:rPr>
                              <w:t>-20</w:t>
                            </w:r>
                            <w:r w:rsidR="00FF39DC">
                              <w:rPr>
                                <w:rFonts w:cs="Arial"/>
                                <w:b/>
                                <w:sz w:val="22"/>
                                <w:szCs w:val="18"/>
                              </w:rPr>
                              <w:t>2</w:t>
                            </w:r>
                            <w:r w:rsidR="004C36AC">
                              <w:rPr>
                                <w:rFonts w:cs="Arial"/>
                                <w:b/>
                                <w:sz w:val="22"/>
                                <w:szCs w:val="18"/>
                              </w:rPr>
                              <w:t>1</w:t>
                            </w:r>
                          </w:p>
                          <w:p w14:paraId="53E122E9" w14:textId="77777777" w:rsidR="004273A8" w:rsidRPr="00CE3A57" w:rsidRDefault="004273A8" w:rsidP="007379EF">
                            <w:pPr>
                              <w:ind w:left="180"/>
                              <w:jc w:val="both"/>
                              <w:rPr>
                                <w:rFonts w:cs="Arial"/>
                                <w:sz w:val="22"/>
                                <w:szCs w:val="18"/>
                              </w:rPr>
                            </w:pPr>
                          </w:p>
                          <w:p w14:paraId="7F0536FB" w14:textId="77777777" w:rsidR="00714A89" w:rsidRPr="00CE3A57" w:rsidRDefault="004273A8" w:rsidP="00803D63">
                            <w:pPr>
                              <w:ind w:left="180"/>
                              <w:jc w:val="both"/>
                              <w:rPr>
                                <w:rFonts w:cs="Arial"/>
                                <w:i/>
                                <w:sz w:val="18"/>
                                <w:szCs w:val="18"/>
                              </w:rPr>
                            </w:pPr>
                            <w:r w:rsidRPr="00CE3A57">
                              <w:rPr>
                                <w:rFonts w:cs="Arial"/>
                                <w:b/>
                                <w:i/>
                                <w:sz w:val="20"/>
                                <w:szCs w:val="18"/>
                              </w:rPr>
                              <w:t>President</w:t>
                            </w:r>
                          </w:p>
                          <w:p w14:paraId="061B426F" w14:textId="64302CB2" w:rsidR="00FF39DC" w:rsidRDefault="006936CC" w:rsidP="00FF39DC">
                            <w:pPr>
                              <w:ind w:left="180"/>
                              <w:jc w:val="both"/>
                              <w:rPr>
                                <w:rFonts w:cs="Arial"/>
                                <w:sz w:val="20"/>
                                <w:szCs w:val="18"/>
                              </w:rPr>
                            </w:pPr>
                            <w:r>
                              <w:rPr>
                                <w:rFonts w:cs="Arial"/>
                                <w:sz w:val="20"/>
                                <w:szCs w:val="18"/>
                              </w:rPr>
                              <w:t>Andrew Cox</w:t>
                            </w:r>
                          </w:p>
                          <w:p w14:paraId="5ED04A8E" w14:textId="444A381E" w:rsidR="00FF39DC" w:rsidRPr="00CE3A57" w:rsidRDefault="006936CC" w:rsidP="00FF39DC">
                            <w:pPr>
                              <w:ind w:left="180"/>
                              <w:jc w:val="both"/>
                              <w:rPr>
                                <w:rFonts w:cs="Arial"/>
                                <w:sz w:val="20"/>
                                <w:szCs w:val="18"/>
                              </w:rPr>
                            </w:pPr>
                            <w:r>
                              <w:rPr>
                                <w:rFonts w:cs="Arial"/>
                                <w:sz w:val="20"/>
                                <w:szCs w:val="18"/>
                              </w:rPr>
                              <w:t>Macomb County</w:t>
                            </w:r>
                          </w:p>
                          <w:p w14:paraId="77C90632" w14:textId="11EE6C28" w:rsidR="00FF39DC" w:rsidRPr="00CE3A57" w:rsidRDefault="00FF39DC" w:rsidP="00FF39DC">
                            <w:pPr>
                              <w:ind w:left="187"/>
                              <w:jc w:val="both"/>
                              <w:rPr>
                                <w:rFonts w:cs="Arial"/>
                                <w:sz w:val="20"/>
                                <w:szCs w:val="18"/>
                              </w:rPr>
                            </w:pPr>
                            <w:r w:rsidRPr="00CE3A57">
                              <w:rPr>
                                <w:rFonts w:cs="Arial"/>
                                <w:sz w:val="20"/>
                                <w:szCs w:val="18"/>
                              </w:rPr>
                              <w:t>(</w:t>
                            </w:r>
                            <w:r w:rsidR="00950186">
                              <w:rPr>
                                <w:rFonts w:cs="Arial"/>
                                <w:sz w:val="20"/>
                                <w:szCs w:val="18"/>
                              </w:rPr>
                              <w:t>5</w:t>
                            </w:r>
                            <w:r w:rsidR="006936CC">
                              <w:rPr>
                                <w:rFonts w:cs="Arial"/>
                                <w:sz w:val="20"/>
                                <w:szCs w:val="18"/>
                              </w:rPr>
                              <w:t>86</w:t>
                            </w:r>
                            <w:r w:rsidR="00196228">
                              <w:rPr>
                                <w:rFonts w:cs="Arial"/>
                                <w:sz w:val="20"/>
                                <w:szCs w:val="18"/>
                              </w:rPr>
                              <w:t xml:space="preserve">) </w:t>
                            </w:r>
                            <w:r w:rsidR="006936CC">
                              <w:rPr>
                                <w:rFonts w:cs="Arial"/>
                                <w:sz w:val="20"/>
                                <w:szCs w:val="18"/>
                              </w:rPr>
                              <w:t>466</w:t>
                            </w:r>
                            <w:r w:rsidR="00196228">
                              <w:rPr>
                                <w:rFonts w:cs="Arial"/>
                                <w:sz w:val="20"/>
                                <w:szCs w:val="18"/>
                              </w:rPr>
                              <w:t xml:space="preserve"> </w:t>
                            </w:r>
                            <w:r w:rsidR="006936CC">
                              <w:rPr>
                                <w:rFonts w:cs="Arial"/>
                                <w:sz w:val="20"/>
                                <w:szCs w:val="18"/>
                              </w:rPr>
                              <w:t>4135</w:t>
                            </w:r>
                          </w:p>
                          <w:p w14:paraId="75FF997B" w14:textId="77777777" w:rsidR="00803D63" w:rsidRPr="00CE3A57" w:rsidRDefault="004273A8" w:rsidP="00803D63">
                            <w:pPr>
                              <w:spacing w:before="240"/>
                              <w:ind w:left="187"/>
                              <w:jc w:val="both"/>
                              <w:rPr>
                                <w:rFonts w:cs="Arial"/>
                                <w:i/>
                                <w:sz w:val="20"/>
                                <w:szCs w:val="18"/>
                              </w:rPr>
                            </w:pPr>
                            <w:r w:rsidRPr="00CE3A57">
                              <w:rPr>
                                <w:rFonts w:cs="Arial"/>
                                <w:b/>
                                <w:i/>
                                <w:sz w:val="20"/>
                                <w:szCs w:val="18"/>
                              </w:rPr>
                              <w:t>President Elect</w:t>
                            </w:r>
                          </w:p>
                          <w:p w14:paraId="69B0047C" w14:textId="11311C70" w:rsidR="00135717" w:rsidRDefault="006936CC" w:rsidP="00803D63">
                            <w:pPr>
                              <w:ind w:left="180"/>
                              <w:jc w:val="both"/>
                              <w:rPr>
                                <w:rFonts w:cs="Arial"/>
                                <w:sz w:val="20"/>
                                <w:szCs w:val="18"/>
                              </w:rPr>
                            </w:pPr>
                            <w:r>
                              <w:rPr>
                                <w:rFonts w:cs="Arial"/>
                                <w:sz w:val="20"/>
                                <w:szCs w:val="18"/>
                              </w:rPr>
                              <w:t>Sara Simmonds</w:t>
                            </w:r>
                          </w:p>
                          <w:p w14:paraId="20A8EC2E" w14:textId="6A70891A" w:rsidR="00F72561" w:rsidRPr="00CE3A57" w:rsidRDefault="006936CC" w:rsidP="00803D63">
                            <w:pPr>
                              <w:ind w:left="180"/>
                              <w:jc w:val="both"/>
                              <w:rPr>
                                <w:rFonts w:cs="Arial"/>
                                <w:sz w:val="20"/>
                                <w:szCs w:val="18"/>
                              </w:rPr>
                            </w:pPr>
                            <w:r>
                              <w:rPr>
                                <w:rFonts w:cs="Arial"/>
                                <w:sz w:val="20"/>
                                <w:szCs w:val="18"/>
                              </w:rPr>
                              <w:t xml:space="preserve">Kent </w:t>
                            </w:r>
                            <w:r w:rsidR="00F72561">
                              <w:rPr>
                                <w:rFonts w:cs="Arial"/>
                                <w:sz w:val="20"/>
                                <w:szCs w:val="18"/>
                              </w:rPr>
                              <w:t>County</w:t>
                            </w:r>
                          </w:p>
                          <w:p w14:paraId="0B79601B" w14:textId="7DF73694" w:rsidR="004273A8" w:rsidRPr="00CE3A57" w:rsidRDefault="00803D63" w:rsidP="00803D63">
                            <w:pPr>
                              <w:ind w:left="187"/>
                              <w:jc w:val="both"/>
                              <w:rPr>
                                <w:rFonts w:cs="Arial"/>
                                <w:sz w:val="20"/>
                                <w:szCs w:val="18"/>
                              </w:rPr>
                            </w:pPr>
                            <w:r w:rsidRPr="00CE3A57">
                              <w:rPr>
                                <w:rFonts w:cs="Arial"/>
                                <w:sz w:val="20"/>
                                <w:szCs w:val="18"/>
                              </w:rPr>
                              <w:t>(</w:t>
                            </w:r>
                            <w:r w:rsidR="006936CC">
                              <w:rPr>
                                <w:rFonts w:cs="Arial"/>
                                <w:sz w:val="20"/>
                                <w:szCs w:val="18"/>
                              </w:rPr>
                              <w:t>616</w:t>
                            </w:r>
                            <w:r w:rsidR="00542322">
                              <w:rPr>
                                <w:rFonts w:cs="Arial"/>
                                <w:sz w:val="20"/>
                                <w:szCs w:val="18"/>
                              </w:rPr>
                              <w:t xml:space="preserve">) </w:t>
                            </w:r>
                            <w:r w:rsidR="006936CC">
                              <w:rPr>
                                <w:rFonts w:cs="Arial"/>
                                <w:sz w:val="20"/>
                                <w:szCs w:val="18"/>
                              </w:rPr>
                              <w:t>632 7316</w:t>
                            </w:r>
                          </w:p>
                          <w:p w14:paraId="4A68928C" w14:textId="77777777" w:rsidR="00714A89" w:rsidRPr="00CE3A57" w:rsidRDefault="004273A8" w:rsidP="00803D63">
                            <w:pPr>
                              <w:spacing w:before="240"/>
                              <w:ind w:left="180"/>
                              <w:jc w:val="both"/>
                              <w:rPr>
                                <w:rFonts w:cs="Arial"/>
                                <w:i/>
                                <w:sz w:val="20"/>
                                <w:szCs w:val="18"/>
                              </w:rPr>
                            </w:pPr>
                            <w:r w:rsidRPr="00CE3A57">
                              <w:rPr>
                                <w:rFonts w:cs="Arial"/>
                                <w:b/>
                                <w:i/>
                                <w:sz w:val="20"/>
                                <w:szCs w:val="18"/>
                              </w:rPr>
                              <w:t>Past-President</w:t>
                            </w:r>
                          </w:p>
                          <w:p w14:paraId="28CADB2E" w14:textId="7C4E439C" w:rsidR="00FF39DC" w:rsidRDefault="006936CC" w:rsidP="00FF39DC">
                            <w:pPr>
                              <w:ind w:left="180"/>
                              <w:jc w:val="both"/>
                              <w:rPr>
                                <w:rFonts w:cs="Arial"/>
                                <w:sz w:val="20"/>
                                <w:szCs w:val="18"/>
                              </w:rPr>
                            </w:pPr>
                            <w:r>
                              <w:rPr>
                                <w:rFonts w:cs="Arial"/>
                                <w:sz w:val="20"/>
                                <w:szCs w:val="18"/>
                              </w:rPr>
                              <w:t>Matt Bolang</w:t>
                            </w:r>
                          </w:p>
                          <w:p w14:paraId="094730C8" w14:textId="4CCF26ED" w:rsidR="00FF39DC" w:rsidRPr="00CE3A57" w:rsidRDefault="006936CC" w:rsidP="00FF39DC">
                            <w:pPr>
                              <w:ind w:left="180"/>
                              <w:jc w:val="both"/>
                              <w:rPr>
                                <w:rFonts w:cs="Arial"/>
                                <w:sz w:val="20"/>
                                <w:szCs w:val="18"/>
                              </w:rPr>
                            </w:pPr>
                            <w:r>
                              <w:rPr>
                                <w:rFonts w:cs="Arial"/>
                                <w:sz w:val="20"/>
                                <w:szCs w:val="18"/>
                              </w:rPr>
                              <w:t>Livingston</w:t>
                            </w:r>
                            <w:r w:rsidR="00FF39DC">
                              <w:rPr>
                                <w:rFonts w:cs="Arial"/>
                                <w:sz w:val="20"/>
                                <w:szCs w:val="18"/>
                              </w:rPr>
                              <w:t xml:space="preserve"> County</w:t>
                            </w:r>
                          </w:p>
                          <w:p w14:paraId="0B271D8F" w14:textId="6A8054C0" w:rsidR="00FF39DC" w:rsidRPr="00CE3A57" w:rsidRDefault="00FF39DC" w:rsidP="00FF39DC">
                            <w:pPr>
                              <w:ind w:left="180"/>
                              <w:jc w:val="both"/>
                              <w:rPr>
                                <w:rFonts w:cs="Arial"/>
                                <w:sz w:val="20"/>
                                <w:szCs w:val="18"/>
                              </w:rPr>
                            </w:pPr>
                            <w:r w:rsidRPr="00CE3A57">
                              <w:rPr>
                                <w:rFonts w:cs="Arial"/>
                                <w:sz w:val="20"/>
                                <w:szCs w:val="18"/>
                              </w:rPr>
                              <w:t>(</w:t>
                            </w:r>
                            <w:r w:rsidR="006936CC">
                              <w:rPr>
                                <w:rFonts w:cs="Arial"/>
                                <w:sz w:val="20"/>
                                <w:szCs w:val="18"/>
                              </w:rPr>
                              <w:t>517</w:t>
                            </w:r>
                            <w:r w:rsidR="00196228">
                              <w:rPr>
                                <w:rFonts w:cs="Arial"/>
                                <w:sz w:val="20"/>
                                <w:szCs w:val="18"/>
                              </w:rPr>
                              <w:t xml:space="preserve">) </w:t>
                            </w:r>
                            <w:r w:rsidR="006936CC">
                              <w:rPr>
                                <w:rFonts w:cs="Arial"/>
                                <w:sz w:val="20"/>
                                <w:szCs w:val="18"/>
                              </w:rPr>
                              <w:t>552 6870</w:t>
                            </w:r>
                          </w:p>
                          <w:p w14:paraId="76A5B390" w14:textId="77777777"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14:paraId="4DE6997E" w14:textId="77777777" w:rsidR="004273A8" w:rsidRPr="00CE3A57" w:rsidRDefault="00117265" w:rsidP="00803D63">
                            <w:pPr>
                              <w:ind w:left="180"/>
                              <w:jc w:val="both"/>
                              <w:rPr>
                                <w:rFonts w:cs="Arial"/>
                                <w:sz w:val="20"/>
                                <w:szCs w:val="18"/>
                              </w:rPr>
                            </w:pPr>
                            <w:r>
                              <w:rPr>
                                <w:rFonts w:cs="Arial"/>
                                <w:sz w:val="20"/>
                                <w:szCs w:val="18"/>
                              </w:rPr>
                              <w:t>Liz Braddock</w:t>
                            </w:r>
                          </w:p>
                          <w:p w14:paraId="229B4C1E" w14:textId="77777777" w:rsidR="00135717" w:rsidRPr="00CE3A57" w:rsidRDefault="00117265" w:rsidP="00803D63">
                            <w:pPr>
                              <w:ind w:left="180"/>
                              <w:jc w:val="both"/>
                              <w:rPr>
                                <w:rFonts w:cs="Arial"/>
                                <w:sz w:val="20"/>
                                <w:szCs w:val="18"/>
                              </w:rPr>
                            </w:pPr>
                            <w:r>
                              <w:rPr>
                                <w:rFonts w:cs="Arial"/>
                                <w:sz w:val="20"/>
                                <w:szCs w:val="18"/>
                              </w:rPr>
                              <w:t>Mid-Michigan</w:t>
                            </w:r>
                          </w:p>
                          <w:p w14:paraId="3AC3F078" w14:textId="77777777" w:rsidR="004273A8" w:rsidRPr="00CE3A57" w:rsidRDefault="00196228" w:rsidP="00803D63">
                            <w:pPr>
                              <w:spacing w:after="240"/>
                              <w:ind w:left="187"/>
                              <w:jc w:val="both"/>
                              <w:rPr>
                                <w:sz w:val="20"/>
                                <w:szCs w:val="18"/>
                              </w:rPr>
                            </w:pPr>
                            <w:r>
                              <w:rPr>
                                <w:rFonts w:cs="Arial"/>
                                <w:sz w:val="20"/>
                                <w:szCs w:val="18"/>
                              </w:rPr>
                              <w:t xml:space="preserve">(616) 302 </w:t>
                            </w:r>
                            <w:r w:rsidR="00117265">
                              <w:rPr>
                                <w:rFonts w:cs="Arial"/>
                                <w:sz w:val="20"/>
                                <w:szCs w:val="18"/>
                              </w:rPr>
                              <w:t xml:space="preserve">6301 </w:t>
                            </w:r>
                            <w:r w:rsidR="004273A8" w:rsidRPr="00CE3A57">
                              <w:rPr>
                                <w:color w:val="1F497D"/>
                                <w:sz w:val="20"/>
                                <w:szCs w:val="18"/>
                              </w:rPr>
                              <w:t xml:space="preserve"> </w:t>
                            </w:r>
                          </w:p>
                          <w:p w14:paraId="09ECEFB5" w14:textId="77777777" w:rsidR="00803D63" w:rsidRPr="00CE3A57" w:rsidRDefault="004273A8" w:rsidP="00803D63">
                            <w:pPr>
                              <w:ind w:left="180"/>
                              <w:jc w:val="both"/>
                              <w:rPr>
                                <w:rFonts w:cs="Arial"/>
                                <w:i/>
                                <w:sz w:val="20"/>
                                <w:szCs w:val="18"/>
                              </w:rPr>
                            </w:pPr>
                            <w:r w:rsidRPr="00CE3A57">
                              <w:rPr>
                                <w:rFonts w:cs="Arial"/>
                                <w:b/>
                                <w:i/>
                                <w:sz w:val="20"/>
                                <w:szCs w:val="18"/>
                              </w:rPr>
                              <w:t>Treasurer</w:t>
                            </w:r>
                          </w:p>
                          <w:p w14:paraId="61B4AA80" w14:textId="77777777" w:rsidR="00803D63" w:rsidRPr="00CE3A57" w:rsidRDefault="004273A8" w:rsidP="00803D63">
                            <w:pPr>
                              <w:ind w:left="180"/>
                              <w:jc w:val="both"/>
                              <w:rPr>
                                <w:rFonts w:cs="Arial"/>
                                <w:sz w:val="20"/>
                                <w:szCs w:val="18"/>
                              </w:rPr>
                            </w:pPr>
                            <w:r w:rsidRPr="00CE3A57">
                              <w:rPr>
                                <w:rFonts w:cs="Arial"/>
                                <w:sz w:val="20"/>
                                <w:szCs w:val="18"/>
                              </w:rPr>
                              <w:t>Chris Westover</w:t>
                            </w:r>
                          </w:p>
                          <w:p w14:paraId="6AFDCFBB" w14:textId="77777777" w:rsidR="004273A8" w:rsidRPr="00CE3A57" w:rsidRDefault="004273A8" w:rsidP="00803D63">
                            <w:pPr>
                              <w:ind w:left="180"/>
                              <w:jc w:val="both"/>
                              <w:rPr>
                                <w:rFonts w:cs="Arial"/>
                                <w:sz w:val="20"/>
                                <w:szCs w:val="18"/>
                              </w:rPr>
                            </w:pPr>
                            <w:r w:rsidRPr="00CE3A57">
                              <w:rPr>
                                <w:rFonts w:cs="Arial"/>
                                <w:sz w:val="20"/>
                                <w:szCs w:val="18"/>
                              </w:rPr>
                              <w:t>Monroe County</w:t>
                            </w:r>
                          </w:p>
                          <w:p w14:paraId="261733F8" w14:textId="77777777"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14:paraId="63316E75" w14:textId="77777777"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14:paraId="7A6775A3" w14:textId="77777777" w:rsidR="00CE6C8E" w:rsidRDefault="00F72561" w:rsidP="00597EC0">
                            <w:pPr>
                              <w:ind w:left="180"/>
                              <w:jc w:val="both"/>
                              <w:rPr>
                                <w:rFonts w:cs="Arial"/>
                                <w:sz w:val="20"/>
                                <w:szCs w:val="18"/>
                              </w:rPr>
                            </w:pPr>
                            <w:r>
                              <w:rPr>
                                <w:rFonts w:cs="Arial"/>
                                <w:sz w:val="20"/>
                                <w:szCs w:val="18"/>
                              </w:rPr>
                              <w:t>Ken Bowen (2021)</w:t>
                            </w:r>
                          </w:p>
                          <w:p w14:paraId="6E18E712" w14:textId="77777777" w:rsidR="00597EC0" w:rsidRDefault="00F72561" w:rsidP="00597EC0">
                            <w:pPr>
                              <w:ind w:left="180"/>
                              <w:jc w:val="both"/>
                              <w:rPr>
                                <w:rFonts w:cs="Arial"/>
                                <w:sz w:val="20"/>
                                <w:szCs w:val="18"/>
                              </w:rPr>
                            </w:pPr>
                            <w:r>
                              <w:rPr>
                                <w:rFonts w:cs="Arial"/>
                                <w:sz w:val="20"/>
                                <w:szCs w:val="18"/>
                              </w:rPr>
                              <w:t xml:space="preserve">Ionia </w:t>
                            </w:r>
                            <w:r w:rsidR="00597EC0">
                              <w:rPr>
                                <w:rFonts w:cs="Arial"/>
                                <w:sz w:val="20"/>
                                <w:szCs w:val="18"/>
                              </w:rPr>
                              <w:t>County</w:t>
                            </w:r>
                          </w:p>
                          <w:p w14:paraId="4C659D4B" w14:textId="77777777" w:rsidR="00597EC0" w:rsidRPr="00CE3A57" w:rsidRDefault="00F72561" w:rsidP="00597EC0">
                            <w:pPr>
                              <w:ind w:left="180"/>
                              <w:jc w:val="both"/>
                              <w:rPr>
                                <w:rFonts w:cs="Arial"/>
                                <w:i/>
                                <w:color w:val="000000"/>
                                <w:sz w:val="20"/>
                                <w:szCs w:val="18"/>
                              </w:rPr>
                            </w:pPr>
                            <w:r>
                              <w:rPr>
                                <w:rFonts w:cs="Arial"/>
                                <w:sz w:val="20"/>
                                <w:szCs w:val="18"/>
                              </w:rPr>
                              <w:t>(616</w:t>
                            </w:r>
                            <w:r w:rsidR="00597EC0">
                              <w:rPr>
                                <w:rFonts w:cs="Arial"/>
                                <w:sz w:val="20"/>
                                <w:szCs w:val="18"/>
                              </w:rPr>
                              <w:t xml:space="preserve">) </w:t>
                            </w:r>
                            <w:r w:rsidR="00196228">
                              <w:rPr>
                                <w:rFonts w:cs="Arial"/>
                                <w:sz w:val="20"/>
                                <w:szCs w:val="18"/>
                              </w:rPr>
                              <w:t xml:space="preserve">527 </w:t>
                            </w:r>
                            <w:r>
                              <w:rPr>
                                <w:rFonts w:cs="Arial"/>
                                <w:sz w:val="20"/>
                                <w:szCs w:val="18"/>
                              </w:rPr>
                              <w:t>5341</w:t>
                            </w:r>
                          </w:p>
                          <w:p w14:paraId="7150148B" w14:textId="77777777" w:rsidR="004273A8" w:rsidRPr="00CE3A57" w:rsidRDefault="00F72561" w:rsidP="00597EC0">
                            <w:pPr>
                              <w:spacing w:before="240"/>
                              <w:ind w:left="180"/>
                              <w:jc w:val="both"/>
                              <w:rPr>
                                <w:rFonts w:cs="Arial"/>
                                <w:sz w:val="20"/>
                                <w:szCs w:val="18"/>
                              </w:rPr>
                            </w:pPr>
                            <w:r>
                              <w:rPr>
                                <w:rFonts w:cs="Arial"/>
                                <w:sz w:val="20"/>
                                <w:szCs w:val="18"/>
                              </w:rPr>
                              <w:t>Tony Drautz (2021</w:t>
                            </w:r>
                            <w:r w:rsidR="00135717" w:rsidRPr="00CE3A57">
                              <w:rPr>
                                <w:rFonts w:cs="Arial"/>
                                <w:sz w:val="20"/>
                                <w:szCs w:val="18"/>
                              </w:rPr>
                              <w:t>)</w:t>
                            </w:r>
                          </w:p>
                          <w:p w14:paraId="28311195" w14:textId="77777777" w:rsidR="00135717" w:rsidRPr="00CE3A57" w:rsidRDefault="00135717" w:rsidP="00597EC0">
                            <w:pPr>
                              <w:ind w:left="180"/>
                              <w:jc w:val="both"/>
                              <w:rPr>
                                <w:rFonts w:cs="Arial"/>
                                <w:sz w:val="20"/>
                                <w:szCs w:val="18"/>
                              </w:rPr>
                            </w:pPr>
                            <w:r w:rsidRPr="00CE3A57">
                              <w:rPr>
                                <w:rFonts w:cs="Arial"/>
                                <w:sz w:val="20"/>
                                <w:szCs w:val="18"/>
                              </w:rPr>
                              <w:t>Oakland County</w:t>
                            </w:r>
                          </w:p>
                          <w:p w14:paraId="7D7C48FB" w14:textId="77777777" w:rsidR="00135717" w:rsidRPr="00CE3A57" w:rsidRDefault="00803D63" w:rsidP="00597EC0">
                            <w:pPr>
                              <w:ind w:left="180"/>
                              <w:jc w:val="both"/>
                              <w:rPr>
                                <w:rFonts w:cs="Arial"/>
                                <w:sz w:val="20"/>
                                <w:szCs w:val="18"/>
                              </w:rPr>
                            </w:pPr>
                            <w:r w:rsidRPr="00CE3A57">
                              <w:rPr>
                                <w:rFonts w:cs="Arial"/>
                                <w:sz w:val="20"/>
                                <w:szCs w:val="18"/>
                              </w:rPr>
                              <w:t xml:space="preserve">(248) </w:t>
                            </w:r>
                            <w:r w:rsidR="00196228">
                              <w:rPr>
                                <w:rFonts w:cs="Arial"/>
                                <w:sz w:val="20"/>
                                <w:szCs w:val="18"/>
                              </w:rPr>
                              <w:t xml:space="preserve">858 </w:t>
                            </w:r>
                            <w:r w:rsidR="00135717" w:rsidRPr="00CE3A57">
                              <w:rPr>
                                <w:rFonts w:cs="Arial"/>
                                <w:sz w:val="20"/>
                                <w:szCs w:val="18"/>
                              </w:rPr>
                              <w:t>1320</w:t>
                            </w:r>
                          </w:p>
                          <w:p w14:paraId="2408CCCE" w14:textId="77777777" w:rsidR="00117265" w:rsidRDefault="00E760CA" w:rsidP="00117265">
                            <w:pPr>
                              <w:spacing w:before="240"/>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14:paraId="00A5CBFD" w14:textId="77777777"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14:paraId="738F5185" w14:textId="77777777"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14:paraId="5C374664" w14:textId="77777777" w:rsidR="00E760CA" w:rsidRPr="00CE3A57" w:rsidRDefault="00E760CA" w:rsidP="00117265">
                            <w:pPr>
                              <w:ind w:left="180"/>
                              <w:jc w:val="both"/>
                              <w:rPr>
                                <w:rFonts w:cs="Arial"/>
                                <w:sz w:val="20"/>
                                <w:szCs w:val="18"/>
                              </w:rPr>
                            </w:pPr>
                          </w:p>
                          <w:p w14:paraId="4F943F12" w14:textId="0FF5CF45" w:rsidR="00E760CA" w:rsidRDefault="00E760CA" w:rsidP="00E760CA">
                            <w:pPr>
                              <w:ind w:left="180"/>
                              <w:jc w:val="both"/>
                              <w:rPr>
                                <w:rFonts w:cs="Arial"/>
                                <w:sz w:val="20"/>
                                <w:szCs w:val="18"/>
                              </w:rPr>
                            </w:pPr>
                            <w:r>
                              <w:rPr>
                                <w:rFonts w:cs="Arial"/>
                                <w:sz w:val="20"/>
                                <w:szCs w:val="18"/>
                              </w:rPr>
                              <w:t>Kevin Green (2022</w:t>
                            </w:r>
                            <w:r w:rsidR="006936CC">
                              <w:rPr>
                                <w:rFonts w:cs="Arial"/>
                                <w:sz w:val="20"/>
                                <w:szCs w:val="18"/>
                              </w:rPr>
                              <w:t>)</w:t>
                            </w:r>
                          </w:p>
                          <w:p w14:paraId="05448017" w14:textId="77777777" w:rsidR="00117265" w:rsidRDefault="00E760CA" w:rsidP="00E760CA">
                            <w:pPr>
                              <w:ind w:left="180"/>
                              <w:jc w:val="both"/>
                              <w:rPr>
                                <w:rFonts w:cs="Arial"/>
                                <w:sz w:val="20"/>
                                <w:szCs w:val="18"/>
                              </w:rPr>
                            </w:pPr>
                            <w:r>
                              <w:rPr>
                                <w:rFonts w:cs="Arial"/>
                                <w:sz w:val="20"/>
                                <w:szCs w:val="18"/>
                              </w:rPr>
                              <w:t xml:space="preserve">Calhoun County </w:t>
                            </w:r>
                          </w:p>
                          <w:p w14:paraId="2FF2B112" w14:textId="77777777" w:rsidR="00E760CA" w:rsidRDefault="00E760CA" w:rsidP="00E760CA">
                            <w:pPr>
                              <w:ind w:left="180"/>
                              <w:jc w:val="both"/>
                              <w:rPr>
                                <w:rFonts w:cs="Arial"/>
                                <w:sz w:val="20"/>
                                <w:szCs w:val="18"/>
                              </w:rPr>
                            </w:pPr>
                            <w:r>
                              <w:rPr>
                                <w:rFonts w:cs="Arial"/>
                                <w:sz w:val="20"/>
                                <w:szCs w:val="18"/>
                              </w:rPr>
                              <w:t>(269) 969 6398</w:t>
                            </w:r>
                          </w:p>
                          <w:p w14:paraId="0C7FDAA8" w14:textId="77777777" w:rsidR="00E760CA" w:rsidRDefault="00E760CA" w:rsidP="00117265">
                            <w:pPr>
                              <w:ind w:left="180"/>
                              <w:jc w:val="both"/>
                              <w:rPr>
                                <w:rFonts w:cs="Arial"/>
                                <w:sz w:val="20"/>
                                <w:szCs w:val="18"/>
                              </w:rPr>
                            </w:pPr>
                          </w:p>
                          <w:p w14:paraId="1FF40DB7" w14:textId="18D4C965" w:rsidR="00E760CA" w:rsidRDefault="00E760CA" w:rsidP="00117265">
                            <w:pPr>
                              <w:ind w:left="180"/>
                              <w:jc w:val="both"/>
                              <w:rPr>
                                <w:rFonts w:cs="Arial"/>
                                <w:sz w:val="20"/>
                                <w:szCs w:val="18"/>
                              </w:rPr>
                            </w:pPr>
                            <w:r>
                              <w:rPr>
                                <w:rFonts w:cs="Arial"/>
                                <w:sz w:val="20"/>
                                <w:szCs w:val="18"/>
                              </w:rPr>
                              <w:t>Dan Thorell</w:t>
                            </w:r>
                            <w:r w:rsidR="006936CC">
                              <w:rPr>
                                <w:rFonts w:cs="Arial"/>
                                <w:sz w:val="20"/>
                                <w:szCs w:val="18"/>
                              </w:rPr>
                              <w:t xml:space="preserve"> (2022)</w:t>
                            </w:r>
                          </w:p>
                          <w:p w14:paraId="70BEDF2C" w14:textId="77777777" w:rsidR="00E760CA" w:rsidRDefault="00E760CA" w:rsidP="00117265">
                            <w:pPr>
                              <w:ind w:left="180"/>
                              <w:jc w:val="both"/>
                              <w:rPr>
                                <w:rFonts w:cs="Arial"/>
                                <w:sz w:val="20"/>
                                <w:szCs w:val="18"/>
                              </w:rPr>
                            </w:pPr>
                            <w:r>
                              <w:rPr>
                                <w:rFonts w:cs="Arial"/>
                                <w:sz w:val="20"/>
                                <w:szCs w:val="18"/>
                              </w:rPr>
                              <w:t>Grand Traverse County</w:t>
                            </w:r>
                          </w:p>
                          <w:p w14:paraId="658495F1" w14:textId="77777777" w:rsidR="004273A8" w:rsidRPr="007E0F46" w:rsidRDefault="00117265" w:rsidP="00E760CA">
                            <w:pPr>
                              <w:ind w:left="180"/>
                              <w:jc w:val="both"/>
                              <w:rPr>
                                <w:rFonts w:ascii="Cambria" w:hAnsi="Cambria"/>
                                <w:sz w:val="16"/>
                                <w:szCs w:val="16"/>
                              </w:rPr>
                            </w:pPr>
                            <w:r>
                              <w:rPr>
                                <w:rFonts w:cs="Arial"/>
                                <w:sz w:val="20"/>
                                <w:szCs w:val="18"/>
                              </w:rPr>
                              <w:t>(</w:t>
                            </w:r>
                            <w:r w:rsidR="00E760CA">
                              <w:rPr>
                                <w:rFonts w:cs="Arial"/>
                                <w:sz w:val="20"/>
                                <w:szCs w:val="18"/>
                              </w:rPr>
                              <w:t>231</w:t>
                            </w:r>
                            <w:r>
                              <w:rPr>
                                <w:rFonts w:cs="Arial"/>
                                <w:sz w:val="20"/>
                                <w:szCs w:val="18"/>
                              </w:rPr>
                              <w:t xml:space="preserve">) </w:t>
                            </w:r>
                            <w:r w:rsidR="00E760CA">
                              <w:rPr>
                                <w:rFonts w:cs="Arial"/>
                                <w:sz w:val="20"/>
                                <w:szCs w:val="18"/>
                              </w:rPr>
                              <w:t>995 6021</w:t>
                            </w:r>
                          </w:p>
                          <w:p w14:paraId="2A791B3D" w14:textId="77777777" w:rsidR="004273A8" w:rsidRPr="007E0F46" w:rsidRDefault="004273A8" w:rsidP="00803D63">
                            <w:pPr>
                              <w:ind w:left="180"/>
                              <w:rPr>
                                <w:rFonts w:ascii="Cambria" w:hAnsi="Cambria"/>
                                <w:sz w:val="16"/>
                                <w:szCs w:val="16"/>
                              </w:rPr>
                            </w:pPr>
                          </w:p>
                          <w:p w14:paraId="0316C117" w14:textId="77777777" w:rsidR="004273A8" w:rsidRPr="007E0F46" w:rsidRDefault="004273A8" w:rsidP="00E760CA">
                            <w:pPr>
                              <w:rPr>
                                <w:rFonts w:ascii="Cambria" w:hAnsi="Cambria"/>
                                <w:sz w:val="16"/>
                                <w:szCs w:val="16"/>
                              </w:rPr>
                            </w:pP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C78E9" id="_x0000_t202" coordsize="21600,21600" o:spt="202" path="m,l,21600r21600,l21600,xe">
                <v:stroke joinstyle="miter"/>
                <v:path gradientshapeok="t" o:connecttype="rect"/>
              </v:shapetype>
              <v:shape id="Text Box 5" o:spid="_x0000_s1026" type="#_x0000_t202" style="position:absolute;left:0;text-align:left;margin-left:-135pt;margin-top:11.65pt;width:159pt;height:58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" filled="f" stroked="f">
                <v:textbox>
                  <w:txbxContent>
                    <w:p w14:paraId="559D8EDE" w14:textId="77777777" w:rsidR="004273A8" w:rsidRPr="00CE3A57" w:rsidRDefault="004273A8" w:rsidP="00803D63">
                      <w:pPr>
                        <w:pStyle w:val="Heading2"/>
                        <w:ind w:left="180" w:right="8"/>
                        <w:jc w:val="center"/>
                        <w:rPr>
                          <w:rFonts w:ascii="Arial" w:hAnsi="Arial" w:cs="Arial"/>
                          <w:sz w:val="22"/>
                          <w:szCs w:val="18"/>
                        </w:rPr>
                      </w:pPr>
                      <w:r w:rsidRPr="00CE3A57">
                        <w:rPr>
                          <w:rFonts w:ascii="Arial" w:hAnsi="Arial" w:cs="Arial"/>
                          <w:sz w:val="22"/>
                          <w:szCs w:val="18"/>
                        </w:rPr>
                        <w:t>BOARD MEMBERS</w:t>
                      </w:r>
                    </w:p>
                    <w:p w14:paraId="187ECF3D" w14:textId="381FE9A1" w:rsidR="004273A8" w:rsidRPr="00CE3A57" w:rsidRDefault="00C33018" w:rsidP="00803D63">
                      <w:pPr>
                        <w:ind w:left="180" w:right="8"/>
                        <w:jc w:val="center"/>
                        <w:rPr>
                          <w:rFonts w:cs="Arial"/>
                          <w:b/>
                          <w:sz w:val="22"/>
                          <w:szCs w:val="18"/>
                        </w:rPr>
                      </w:pPr>
                      <w:r w:rsidRPr="00CE3A57">
                        <w:rPr>
                          <w:rFonts w:cs="Arial"/>
                          <w:b/>
                          <w:sz w:val="22"/>
                          <w:szCs w:val="18"/>
                        </w:rPr>
                        <w:t>20</w:t>
                      </w:r>
                      <w:r w:rsidR="006936CC">
                        <w:rPr>
                          <w:rFonts w:cs="Arial"/>
                          <w:b/>
                          <w:sz w:val="22"/>
                          <w:szCs w:val="18"/>
                        </w:rPr>
                        <w:t>20</w:t>
                      </w:r>
                      <w:r w:rsidRPr="00CE3A57">
                        <w:rPr>
                          <w:rFonts w:cs="Arial"/>
                          <w:b/>
                          <w:sz w:val="22"/>
                          <w:szCs w:val="18"/>
                        </w:rPr>
                        <w:t>-20</w:t>
                      </w:r>
                      <w:r w:rsidR="00FF39DC">
                        <w:rPr>
                          <w:rFonts w:cs="Arial"/>
                          <w:b/>
                          <w:sz w:val="22"/>
                          <w:szCs w:val="18"/>
                        </w:rPr>
                        <w:t>2</w:t>
                      </w:r>
                      <w:r w:rsidR="004C36AC">
                        <w:rPr>
                          <w:rFonts w:cs="Arial"/>
                          <w:b/>
                          <w:sz w:val="22"/>
                          <w:szCs w:val="18"/>
                        </w:rPr>
                        <w:t>1</w:t>
                      </w:r>
                    </w:p>
                    <w:p w14:paraId="53E122E9" w14:textId="77777777" w:rsidR="004273A8" w:rsidRPr="00CE3A57" w:rsidRDefault="004273A8" w:rsidP="007379EF">
                      <w:pPr>
                        <w:ind w:left="180"/>
                        <w:jc w:val="both"/>
                        <w:rPr>
                          <w:rFonts w:cs="Arial"/>
                          <w:sz w:val="22"/>
                          <w:szCs w:val="18"/>
                        </w:rPr>
                      </w:pPr>
                    </w:p>
                    <w:p w14:paraId="7F0536FB" w14:textId="77777777" w:rsidR="00714A89" w:rsidRPr="00CE3A57" w:rsidRDefault="004273A8" w:rsidP="00803D63">
                      <w:pPr>
                        <w:ind w:left="180"/>
                        <w:jc w:val="both"/>
                        <w:rPr>
                          <w:rFonts w:cs="Arial"/>
                          <w:i/>
                          <w:sz w:val="18"/>
                          <w:szCs w:val="18"/>
                        </w:rPr>
                      </w:pPr>
                      <w:r w:rsidRPr="00CE3A57">
                        <w:rPr>
                          <w:rFonts w:cs="Arial"/>
                          <w:b/>
                          <w:i/>
                          <w:sz w:val="20"/>
                          <w:szCs w:val="18"/>
                        </w:rPr>
                        <w:t>President</w:t>
                      </w:r>
                    </w:p>
                    <w:p w14:paraId="061B426F" w14:textId="64302CB2" w:rsidR="00FF39DC" w:rsidRDefault="006936CC" w:rsidP="00FF39DC">
                      <w:pPr>
                        <w:ind w:left="180"/>
                        <w:jc w:val="both"/>
                        <w:rPr>
                          <w:rFonts w:cs="Arial"/>
                          <w:sz w:val="20"/>
                          <w:szCs w:val="18"/>
                        </w:rPr>
                      </w:pPr>
                      <w:r>
                        <w:rPr>
                          <w:rFonts w:cs="Arial"/>
                          <w:sz w:val="20"/>
                          <w:szCs w:val="18"/>
                        </w:rPr>
                        <w:t>Andrew Cox</w:t>
                      </w:r>
                    </w:p>
                    <w:p w14:paraId="5ED04A8E" w14:textId="444A381E" w:rsidR="00FF39DC" w:rsidRPr="00CE3A57" w:rsidRDefault="006936CC" w:rsidP="00FF39DC">
                      <w:pPr>
                        <w:ind w:left="180"/>
                        <w:jc w:val="both"/>
                        <w:rPr>
                          <w:rFonts w:cs="Arial"/>
                          <w:sz w:val="20"/>
                          <w:szCs w:val="18"/>
                        </w:rPr>
                      </w:pPr>
                      <w:r>
                        <w:rPr>
                          <w:rFonts w:cs="Arial"/>
                          <w:sz w:val="20"/>
                          <w:szCs w:val="18"/>
                        </w:rPr>
                        <w:t>Macomb County</w:t>
                      </w:r>
                    </w:p>
                    <w:p w14:paraId="77C90632" w14:textId="11EE6C28" w:rsidR="00FF39DC" w:rsidRPr="00CE3A57" w:rsidRDefault="00FF39DC" w:rsidP="00FF39DC">
                      <w:pPr>
                        <w:ind w:left="187"/>
                        <w:jc w:val="both"/>
                        <w:rPr>
                          <w:rFonts w:cs="Arial"/>
                          <w:sz w:val="20"/>
                          <w:szCs w:val="18"/>
                        </w:rPr>
                      </w:pPr>
                      <w:r w:rsidRPr="00CE3A57">
                        <w:rPr>
                          <w:rFonts w:cs="Arial"/>
                          <w:sz w:val="20"/>
                          <w:szCs w:val="18"/>
                        </w:rPr>
                        <w:t>(</w:t>
                      </w:r>
                      <w:r w:rsidR="00950186">
                        <w:rPr>
                          <w:rFonts w:cs="Arial"/>
                          <w:sz w:val="20"/>
                          <w:szCs w:val="18"/>
                        </w:rPr>
                        <w:t>5</w:t>
                      </w:r>
                      <w:r w:rsidR="006936CC">
                        <w:rPr>
                          <w:rFonts w:cs="Arial"/>
                          <w:sz w:val="20"/>
                          <w:szCs w:val="18"/>
                        </w:rPr>
                        <w:t>86</w:t>
                      </w:r>
                      <w:r w:rsidR="00196228">
                        <w:rPr>
                          <w:rFonts w:cs="Arial"/>
                          <w:sz w:val="20"/>
                          <w:szCs w:val="18"/>
                        </w:rPr>
                        <w:t xml:space="preserve">) </w:t>
                      </w:r>
                      <w:r w:rsidR="006936CC">
                        <w:rPr>
                          <w:rFonts w:cs="Arial"/>
                          <w:sz w:val="20"/>
                          <w:szCs w:val="18"/>
                        </w:rPr>
                        <w:t>466</w:t>
                      </w:r>
                      <w:r w:rsidR="00196228">
                        <w:rPr>
                          <w:rFonts w:cs="Arial"/>
                          <w:sz w:val="20"/>
                          <w:szCs w:val="18"/>
                        </w:rPr>
                        <w:t xml:space="preserve"> </w:t>
                      </w:r>
                      <w:r w:rsidR="006936CC">
                        <w:rPr>
                          <w:rFonts w:cs="Arial"/>
                          <w:sz w:val="20"/>
                          <w:szCs w:val="18"/>
                        </w:rPr>
                        <w:t>4135</w:t>
                      </w:r>
                    </w:p>
                    <w:p w14:paraId="75FF997B" w14:textId="77777777" w:rsidR="00803D63" w:rsidRPr="00CE3A57" w:rsidRDefault="004273A8" w:rsidP="00803D63">
                      <w:pPr>
                        <w:spacing w:before="240"/>
                        <w:ind w:left="187"/>
                        <w:jc w:val="both"/>
                        <w:rPr>
                          <w:rFonts w:cs="Arial"/>
                          <w:i/>
                          <w:sz w:val="20"/>
                          <w:szCs w:val="18"/>
                        </w:rPr>
                      </w:pPr>
                      <w:r w:rsidRPr="00CE3A57">
                        <w:rPr>
                          <w:rFonts w:cs="Arial"/>
                          <w:b/>
                          <w:i/>
                          <w:sz w:val="20"/>
                          <w:szCs w:val="18"/>
                        </w:rPr>
                        <w:t>President Elect</w:t>
                      </w:r>
                    </w:p>
                    <w:p w14:paraId="69B0047C" w14:textId="11311C70" w:rsidR="00135717" w:rsidRDefault="006936CC" w:rsidP="00803D63">
                      <w:pPr>
                        <w:ind w:left="180"/>
                        <w:jc w:val="both"/>
                        <w:rPr>
                          <w:rFonts w:cs="Arial"/>
                          <w:sz w:val="20"/>
                          <w:szCs w:val="18"/>
                        </w:rPr>
                      </w:pPr>
                      <w:r>
                        <w:rPr>
                          <w:rFonts w:cs="Arial"/>
                          <w:sz w:val="20"/>
                          <w:szCs w:val="18"/>
                        </w:rPr>
                        <w:t>Sara Simmonds</w:t>
                      </w:r>
                    </w:p>
                    <w:p w14:paraId="20A8EC2E" w14:textId="6A70891A" w:rsidR="00F72561" w:rsidRPr="00CE3A57" w:rsidRDefault="006936CC" w:rsidP="00803D63">
                      <w:pPr>
                        <w:ind w:left="180"/>
                        <w:jc w:val="both"/>
                        <w:rPr>
                          <w:rFonts w:cs="Arial"/>
                          <w:sz w:val="20"/>
                          <w:szCs w:val="18"/>
                        </w:rPr>
                      </w:pPr>
                      <w:r>
                        <w:rPr>
                          <w:rFonts w:cs="Arial"/>
                          <w:sz w:val="20"/>
                          <w:szCs w:val="18"/>
                        </w:rPr>
                        <w:t xml:space="preserve">Kent </w:t>
                      </w:r>
                      <w:r w:rsidR="00F72561">
                        <w:rPr>
                          <w:rFonts w:cs="Arial"/>
                          <w:sz w:val="20"/>
                          <w:szCs w:val="18"/>
                        </w:rPr>
                        <w:t>County</w:t>
                      </w:r>
                    </w:p>
                    <w:p w14:paraId="0B79601B" w14:textId="7DF73694" w:rsidR="004273A8" w:rsidRPr="00CE3A57" w:rsidRDefault="00803D63" w:rsidP="00803D63">
                      <w:pPr>
                        <w:ind w:left="187"/>
                        <w:jc w:val="both"/>
                        <w:rPr>
                          <w:rFonts w:cs="Arial"/>
                          <w:sz w:val="20"/>
                          <w:szCs w:val="18"/>
                        </w:rPr>
                      </w:pPr>
                      <w:r w:rsidRPr="00CE3A57">
                        <w:rPr>
                          <w:rFonts w:cs="Arial"/>
                          <w:sz w:val="20"/>
                          <w:szCs w:val="18"/>
                        </w:rPr>
                        <w:t>(</w:t>
                      </w:r>
                      <w:r w:rsidR="006936CC">
                        <w:rPr>
                          <w:rFonts w:cs="Arial"/>
                          <w:sz w:val="20"/>
                          <w:szCs w:val="18"/>
                        </w:rPr>
                        <w:t>616</w:t>
                      </w:r>
                      <w:r w:rsidR="00542322">
                        <w:rPr>
                          <w:rFonts w:cs="Arial"/>
                          <w:sz w:val="20"/>
                          <w:szCs w:val="18"/>
                        </w:rPr>
                        <w:t xml:space="preserve">) </w:t>
                      </w:r>
                      <w:r w:rsidR="006936CC">
                        <w:rPr>
                          <w:rFonts w:cs="Arial"/>
                          <w:sz w:val="20"/>
                          <w:szCs w:val="18"/>
                        </w:rPr>
                        <w:t>632 7316</w:t>
                      </w:r>
                    </w:p>
                    <w:p w14:paraId="4A68928C" w14:textId="77777777" w:rsidR="00714A89" w:rsidRPr="00CE3A57" w:rsidRDefault="004273A8" w:rsidP="00803D63">
                      <w:pPr>
                        <w:spacing w:before="240"/>
                        <w:ind w:left="180"/>
                        <w:jc w:val="both"/>
                        <w:rPr>
                          <w:rFonts w:cs="Arial"/>
                          <w:i/>
                          <w:sz w:val="20"/>
                          <w:szCs w:val="18"/>
                        </w:rPr>
                      </w:pPr>
                      <w:r w:rsidRPr="00CE3A57">
                        <w:rPr>
                          <w:rFonts w:cs="Arial"/>
                          <w:b/>
                          <w:i/>
                          <w:sz w:val="20"/>
                          <w:szCs w:val="18"/>
                        </w:rPr>
                        <w:t>Past-President</w:t>
                      </w:r>
                    </w:p>
                    <w:p w14:paraId="28CADB2E" w14:textId="7C4E439C" w:rsidR="00FF39DC" w:rsidRDefault="006936CC" w:rsidP="00FF39DC">
                      <w:pPr>
                        <w:ind w:left="180"/>
                        <w:jc w:val="both"/>
                        <w:rPr>
                          <w:rFonts w:cs="Arial"/>
                          <w:sz w:val="20"/>
                          <w:szCs w:val="18"/>
                        </w:rPr>
                      </w:pPr>
                      <w:r>
                        <w:rPr>
                          <w:rFonts w:cs="Arial"/>
                          <w:sz w:val="20"/>
                          <w:szCs w:val="18"/>
                        </w:rPr>
                        <w:t>Matt Bolang</w:t>
                      </w:r>
                    </w:p>
                    <w:p w14:paraId="094730C8" w14:textId="4CCF26ED" w:rsidR="00FF39DC" w:rsidRPr="00CE3A57" w:rsidRDefault="006936CC" w:rsidP="00FF39DC">
                      <w:pPr>
                        <w:ind w:left="180"/>
                        <w:jc w:val="both"/>
                        <w:rPr>
                          <w:rFonts w:cs="Arial"/>
                          <w:sz w:val="20"/>
                          <w:szCs w:val="18"/>
                        </w:rPr>
                      </w:pPr>
                      <w:r>
                        <w:rPr>
                          <w:rFonts w:cs="Arial"/>
                          <w:sz w:val="20"/>
                          <w:szCs w:val="18"/>
                        </w:rPr>
                        <w:t>Livingston</w:t>
                      </w:r>
                      <w:r w:rsidR="00FF39DC">
                        <w:rPr>
                          <w:rFonts w:cs="Arial"/>
                          <w:sz w:val="20"/>
                          <w:szCs w:val="18"/>
                        </w:rPr>
                        <w:t xml:space="preserve"> County</w:t>
                      </w:r>
                    </w:p>
                    <w:p w14:paraId="0B271D8F" w14:textId="6A8054C0" w:rsidR="00FF39DC" w:rsidRPr="00CE3A57" w:rsidRDefault="00FF39DC" w:rsidP="00FF39DC">
                      <w:pPr>
                        <w:ind w:left="180"/>
                        <w:jc w:val="both"/>
                        <w:rPr>
                          <w:rFonts w:cs="Arial"/>
                          <w:sz w:val="20"/>
                          <w:szCs w:val="18"/>
                        </w:rPr>
                      </w:pPr>
                      <w:r w:rsidRPr="00CE3A57">
                        <w:rPr>
                          <w:rFonts w:cs="Arial"/>
                          <w:sz w:val="20"/>
                          <w:szCs w:val="18"/>
                        </w:rPr>
                        <w:t>(</w:t>
                      </w:r>
                      <w:r w:rsidR="006936CC">
                        <w:rPr>
                          <w:rFonts w:cs="Arial"/>
                          <w:sz w:val="20"/>
                          <w:szCs w:val="18"/>
                        </w:rPr>
                        <w:t>517</w:t>
                      </w:r>
                      <w:r w:rsidR="00196228">
                        <w:rPr>
                          <w:rFonts w:cs="Arial"/>
                          <w:sz w:val="20"/>
                          <w:szCs w:val="18"/>
                        </w:rPr>
                        <w:t xml:space="preserve">) </w:t>
                      </w:r>
                      <w:r w:rsidR="006936CC">
                        <w:rPr>
                          <w:rFonts w:cs="Arial"/>
                          <w:sz w:val="20"/>
                          <w:szCs w:val="18"/>
                        </w:rPr>
                        <w:t>552 6870</w:t>
                      </w:r>
                    </w:p>
                    <w:p w14:paraId="76A5B390" w14:textId="77777777" w:rsidR="00714A89" w:rsidRPr="00CE3A57" w:rsidRDefault="004273A8" w:rsidP="00803D63">
                      <w:pPr>
                        <w:spacing w:before="240"/>
                        <w:ind w:left="180"/>
                        <w:jc w:val="both"/>
                        <w:rPr>
                          <w:rFonts w:cs="Arial"/>
                          <w:i/>
                          <w:sz w:val="20"/>
                          <w:szCs w:val="18"/>
                        </w:rPr>
                      </w:pPr>
                      <w:r w:rsidRPr="00CE3A57">
                        <w:rPr>
                          <w:rFonts w:cs="Arial"/>
                          <w:b/>
                          <w:i/>
                          <w:sz w:val="20"/>
                          <w:szCs w:val="18"/>
                        </w:rPr>
                        <w:t>Secretary</w:t>
                      </w:r>
                    </w:p>
                    <w:p w14:paraId="4DE6997E" w14:textId="77777777" w:rsidR="004273A8" w:rsidRPr="00CE3A57" w:rsidRDefault="00117265" w:rsidP="00803D63">
                      <w:pPr>
                        <w:ind w:left="180"/>
                        <w:jc w:val="both"/>
                        <w:rPr>
                          <w:rFonts w:cs="Arial"/>
                          <w:sz w:val="20"/>
                          <w:szCs w:val="18"/>
                        </w:rPr>
                      </w:pPr>
                      <w:r>
                        <w:rPr>
                          <w:rFonts w:cs="Arial"/>
                          <w:sz w:val="20"/>
                          <w:szCs w:val="18"/>
                        </w:rPr>
                        <w:t>Liz Braddock</w:t>
                      </w:r>
                    </w:p>
                    <w:p w14:paraId="229B4C1E" w14:textId="77777777" w:rsidR="00135717" w:rsidRPr="00CE3A57" w:rsidRDefault="00117265" w:rsidP="00803D63">
                      <w:pPr>
                        <w:ind w:left="180"/>
                        <w:jc w:val="both"/>
                        <w:rPr>
                          <w:rFonts w:cs="Arial"/>
                          <w:sz w:val="20"/>
                          <w:szCs w:val="18"/>
                        </w:rPr>
                      </w:pPr>
                      <w:r>
                        <w:rPr>
                          <w:rFonts w:cs="Arial"/>
                          <w:sz w:val="20"/>
                          <w:szCs w:val="18"/>
                        </w:rPr>
                        <w:t>Mid-Michigan</w:t>
                      </w:r>
                    </w:p>
                    <w:p w14:paraId="3AC3F078" w14:textId="77777777" w:rsidR="004273A8" w:rsidRPr="00CE3A57" w:rsidRDefault="00196228" w:rsidP="00803D63">
                      <w:pPr>
                        <w:spacing w:after="240"/>
                        <w:ind w:left="187"/>
                        <w:jc w:val="both"/>
                        <w:rPr>
                          <w:sz w:val="20"/>
                          <w:szCs w:val="18"/>
                        </w:rPr>
                      </w:pPr>
                      <w:r>
                        <w:rPr>
                          <w:rFonts w:cs="Arial"/>
                          <w:sz w:val="20"/>
                          <w:szCs w:val="18"/>
                        </w:rPr>
                        <w:t xml:space="preserve">(616) 302 </w:t>
                      </w:r>
                      <w:r w:rsidR="00117265">
                        <w:rPr>
                          <w:rFonts w:cs="Arial"/>
                          <w:sz w:val="20"/>
                          <w:szCs w:val="18"/>
                        </w:rPr>
                        <w:t xml:space="preserve">6301 </w:t>
                      </w:r>
                      <w:r w:rsidR="004273A8" w:rsidRPr="00CE3A57">
                        <w:rPr>
                          <w:color w:val="1F497D"/>
                          <w:sz w:val="20"/>
                          <w:szCs w:val="18"/>
                        </w:rPr>
                        <w:t xml:space="preserve"> </w:t>
                      </w:r>
                    </w:p>
                    <w:p w14:paraId="09ECEFB5" w14:textId="77777777" w:rsidR="00803D63" w:rsidRPr="00CE3A57" w:rsidRDefault="004273A8" w:rsidP="00803D63">
                      <w:pPr>
                        <w:ind w:left="180"/>
                        <w:jc w:val="both"/>
                        <w:rPr>
                          <w:rFonts w:cs="Arial"/>
                          <w:i/>
                          <w:sz w:val="20"/>
                          <w:szCs w:val="18"/>
                        </w:rPr>
                      </w:pPr>
                      <w:r w:rsidRPr="00CE3A57">
                        <w:rPr>
                          <w:rFonts w:cs="Arial"/>
                          <w:b/>
                          <w:i/>
                          <w:sz w:val="20"/>
                          <w:szCs w:val="18"/>
                        </w:rPr>
                        <w:t>Treasurer</w:t>
                      </w:r>
                    </w:p>
                    <w:p w14:paraId="61B4AA80" w14:textId="77777777" w:rsidR="00803D63" w:rsidRPr="00CE3A57" w:rsidRDefault="004273A8" w:rsidP="00803D63">
                      <w:pPr>
                        <w:ind w:left="180"/>
                        <w:jc w:val="both"/>
                        <w:rPr>
                          <w:rFonts w:cs="Arial"/>
                          <w:sz w:val="20"/>
                          <w:szCs w:val="18"/>
                        </w:rPr>
                      </w:pPr>
                      <w:r w:rsidRPr="00CE3A57">
                        <w:rPr>
                          <w:rFonts w:cs="Arial"/>
                          <w:sz w:val="20"/>
                          <w:szCs w:val="18"/>
                        </w:rPr>
                        <w:t>Chris Westover</w:t>
                      </w:r>
                    </w:p>
                    <w:p w14:paraId="6AFDCFBB" w14:textId="77777777" w:rsidR="004273A8" w:rsidRPr="00CE3A57" w:rsidRDefault="004273A8" w:rsidP="00803D63">
                      <w:pPr>
                        <w:ind w:left="180"/>
                        <w:jc w:val="both"/>
                        <w:rPr>
                          <w:rFonts w:cs="Arial"/>
                          <w:sz w:val="20"/>
                          <w:szCs w:val="18"/>
                        </w:rPr>
                      </w:pPr>
                      <w:r w:rsidRPr="00CE3A57">
                        <w:rPr>
                          <w:rFonts w:cs="Arial"/>
                          <w:sz w:val="20"/>
                          <w:szCs w:val="18"/>
                        </w:rPr>
                        <w:t>Monroe County</w:t>
                      </w:r>
                    </w:p>
                    <w:p w14:paraId="261733F8" w14:textId="77777777" w:rsidR="00803D63" w:rsidRPr="00CE3A57" w:rsidRDefault="00803D63" w:rsidP="00803D63">
                      <w:pPr>
                        <w:ind w:left="180"/>
                        <w:jc w:val="both"/>
                        <w:rPr>
                          <w:rFonts w:cs="Arial"/>
                          <w:i/>
                          <w:sz w:val="20"/>
                          <w:szCs w:val="18"/>
                        </w:rPr>
                      </w:pPr>
                      <w:r w:rsidRPr="00CE3A57">
                        <w:rPr>
                          <w:rFonts w:cs="Arial"/>
                          <w:sz w:val="20"/>
                          <w:szCs w:val="18"/>
                        </w:rPr>
                        <w:t xml:space="preserve">(734) </w:t>
                      </w:r>
                      <w:r w:rsidR="00196228">
                        <w:rPr>
                          <w:rFonts w:cs="Arial"/>
                          <w:sz w:val="20"/>
                          <w:szCs w:val="18"/>
                        </w:rPr>
                        <w:t xml:space="preserve">240 </w:t>
                      </w:r>
                      <w:r w:rsidR="004273A8" w:rsidRPr="00CE3A57">
                        <w:rPr>
                          <w:rFonts w:cs="Arial"/>
                          <w:sz w:val="20"/>
                          <w:szCs w:val="18"/>
                        </w:rPr>
                        <w:t>7921</w:t>
                      </w:r>
                    </w:p>
                    <w:p w14:paraId="63316E75" w14:textId="77777777" w:rsidR="004273A8" w:rsidRPr="00CE3A57" w:rsidRDefault="00803D63" w:rsidP="00597EC0">
                      <w:pPr>
                        <w:spacing w:before="240"/>
                        <w:ind w:left="180"/>
                        <w:jc w:val="both"/>
                        <w:rPr>
                          <w:rFonts w:cs="Arial"/>
                          <w:b/>
                          <w:i/>
                          <w:sz w:val="20"/>
                          <w:szCs w:val="18"/>
                        </w:rPr>
                      </w:pPr>
                      <w:r w:rsidRPr="00CE3A57">
                        <w:rPr>
                          <w:rFonts w:cs="Arial"/>
                          <w:b/>
                          <w:i/>
                          <w:sz w:val="20"/>
                          <w:szCs w:val="18"/>
                        </w:rPr>
                        <w:t>Directors</w:t>
                      </w:r>
                    </w:p>
                    <w:p w14:paraId="7A6775A3" w14:textId="77777777" w:rsidR="00CE6C8E" w:rsidRDefault="00F72561" w:rsidP="00597EC0">
                      <w:pPr>
                        <w:ind w:left="180"/>
                        <w:jc w:val="both"/>
                        <w:rPr>
                          <w:rFonts w:cs="Arial"/>
                          <w:sz w:val="20"/>
                          <w:szCs w:val="18"/>
                        </w:rPr>
                      </w:pPr>
                      <w:r>
                        <w:rPr>
                          <w:rFonts w:cs="Arial"/>
                          <w:sz w:val="20"/>
                          <w:szCs w:val="18"/>
                        </w:rPr>
                        <w:t>Ken Bowen (2021)</w:t>
                      </w:r>
                    </w:p>
                    <w:p w14:paraId="6E18E712" w14:textId="77777777" w:rsidR="00597EC0" w:rsidRDefault="00F72561" w:rsidP="00597EC0">
                      <w:pPr>
                        <w:ind w:left="180"/>
                        <w:jc w:val="both"/>
                        <w:rPr>
                          <w:rFonts w:cs="Arial"/>
                          <w:sz w:val="20"/>
                          <w:szCs w:val="18"/>
                        </w:rPr>
                      </w:pPr>
                      <w:r>
                        <w:rPr>
                          <w:rFonts w:cs="Arial"/>
                          <w:sz w:val="20"/>
                          <w:szCs w:val="18"/>
                        </w:rPr>
                        <w:t xml:space="preserve">Ionia </w:t>
                      </w:r>
                      <w:r w:rsidR="00597EC0">
                        <w:rPr>
                          <w:rFonts w:cs="Arial"/>
                          <w:sz w:val="20"/>
                          <w:szCs w:val="18"/>
                        </w:rPr>
                        <w:t>County</w:t>
                      </w:r>
                    </w:p>
                    <w:p w14:paraId="4C659D4B" w14:textId="77777777" w:rsidR="00597EC0" w:rsidRPr="00CE3A57" w:rsidRDefault="00F72561" w:rsidP="00597EC0">
                      <w:pPr>
                        <w:ind w:left="180"/>
                        <w:jc w:val="both"/>
                        <w:rPr>
                          <w:rFonts w:cs="Arial"/>
                          <w:i/>
                          <w:color w:val="000000"/>
                          <w:sz w:val="20"/>
                          <w:szCs w:val="18"/>
                        </w:rPr>
                      </w:pPr>
                      <w:r>
                        <w:rPr>
                          <w:rFonts w:cs="Arial"/>
                          <w:sz w:val="20"/>
                          <w:szCs w:val="18"/>
                        </w:rPr>
                        <w:t>(616</w:t>
                      </w:r>
                      <w:r w:rsidR="00597EC0">
                        <w:rPr>
                          <w:rFonts w:cs="Arial"/>
                          <w:sz w:val="20"/>
                          <w:szCs w:val="18"/>
                        </w:rPr>
                        <w:t xml:space="preserve">) </w:t>
                      </w:r>
                      <w:r w:rsidR="00196228">
                        <w:rPr>
                          <w:rFonts w:cs="Arial"/>
                          <w:sz w:val="20"/>
                          <w:szCs w:val="18"/>
                        </w:rPr>
                        <w:t xml:space="preserve">527 </w:t>
                      </w:r>
                      <w:r>
                        <w:rPr>
                          <w:rFonts w:cs="Arial"/>
                          <w:sz w:val="20"/>
                          <w:szCs w:val="18"/>
                        </w:rPr>
                        <w:t>5341</w:t>
                      </w:r>
                    </w:p>
                    <w:p w14:paraId="7150148B" w14:textId="77777777" w:rsidR="004273A8" w:rsidRPr="00CE3A57" w:rsidRDefault="00F72561" w:rsidP="00597EC0">
                      <w:pPr>
                        <w:spacing w:before="240"/>
                        <w:ind w:left="180"/>
                        <w:jc w:val="both"/>
                        <w:rPr>
                          <w:rFonts w:cs="Arial"/>
                          <w:sz w:val="20"/>
                          <w:szCs w:val="18"/>
                        </w:rPr>
                      </w:pPr>
                      <w:r>
                        <w:rPr>
                          <w:rFonts w:cs="Arial"/>
                          <w:sz w:val="20"/>
                          <w:szCs w:val="18"/>
                        </w:rPr>
                        <w:t>Tony Drautz (2021</w:t>
                      </w:r>
                      <w:r w:rsidR="00135717" w:rsidRPr="00CE3A57">
                        <w:rPr>
                          <w:rFonts w:cs="Arial"/>
                          <w:sz w:val="20"/>
                          <w:szCs w:val="18"/>
                        </w:rPr>
                        <w:t>)</w:t>
                      </w:r>
                    </w:p>
                    <w:p w14:paraId="28311195" w14:textId="77777777" w:rsidR="00135717" w:rsidRPr="00CE3A57" w:rsidRDefault="00135717" w:rsidP="00597EC0">
                      <w:pPr>
                        <w:ind w:left="180"/>
                        <w:jc w:val="both"/>
                        <w:rPr>
                          <w:rFonts w:cs="Arial"/>
                          <w:sz w:val="20"/>
                          <w:szCs w:val="18"/>
                        </w:rPr>
                      </w:pPr>
                      <w:r w:rsidRPr="00CE3A57">
                        <w:rPr>
                          <w:rFonts w:cs="Arial"/>
                          <w:sz w:val="20"/>
                          <w:szCs w:val="18"/>
                        </w:rPr>
                        <w:t>Oakland County</w:t>
                      </w:r>
                    </w:p>
                    <w:p w14:paraId="7D7C48FB" w14:textId="77777777" w:rsidR="00135717" w:rsidRPr="00CE3A57" w:rsidRDefault="00803D63" w:rsidP="00597EC0">
                      <w:pPr>
                        <w:ind w:left="180"/>
                        <w:jc w:val="both"/>
                        <w:rPr>
                          <w:rFonts w:cs="Arial"/>
                          <w:sz w:val="20"/>
                          <w:szCs w:val="18"/>
                        </w:rPr>
                      </w:pPr>
                      <w:r w:rsidRPr="00CE3A57">
                        <w:rPr>
                          <w:rFonts w:cs="Arial"/>
                          <w:sz w:val="20"/>
                          <w:szCs w:val="18"/>
                        </w:rPr>
                        <w:t xml:space="preserve">(248) </w:t>
                      </w:r>
                      <w:r w:rsidR="00196228">
                        <w:rPr>
                          <w:rFonts w:cs="Arial"/>
                          <w:sz w:val="20"/>
                          <w:szCs w:val="18"/>
                        </w:rPr>
                        <w:t xml:space="preserve">858 </w:t>
                      </w:r>
                      <w:r w:rsidR="00135717" w:rsidRPr="00CE3A57">
                        <w:rPr>
                          <w:rFonts w:cs="Arial"/>
                          <w:sz w:val="20"/>
                          <w:szCs w:val="18"/>
                        </w:rPr>
                        <w:t>1320</w:t>
                      </w:r>
                    </w:p>
                    <w:p w14:paraId="2408CCCE" w14:textId="77777777" w:rsidR="00117265" w:rsidRDefault="00E760CA" w:rsidP="00117265">
                      <w:pPr>
                        <w:spacing w:before="240"/>
                        <w:ind w:left="180"/>
                        <w:jc w:val="both"/>
                        <w:rPr>
                          <w:rFonts w:cs="Arial"/>
                          <w:sz w:val="20"/>
                          <w:szCs w:val="18"/>
                        </w:rPr>
                      </w:pPr>
                      <w:r>
                        <w:rPr>
                          <w:rFonts w:cs="Arial"/>
                          <w:sz w:val="20"/>
                          <w:szCs w:val="18"/>
                        </w:rPr>
                        <w:t>Steve Stoddard</w:t>
                      </w:r>
                      <w:r w:rsidR="00117265">
                        <w:rPr>
                          <w:rFonts w:cs="Arial"/>
                          <w:sz w:val="20"/>
                          <w:szCs w:val="18"/>
                        </w:rPr>
                        <w:t xml:space="preserve"> (2022</w:t>
                      </w:r>
                      <w:r w:rsidR="00117265" w:rsidRPr="00CE3A57">
                        <w:rPr>
                          <w:rFonts w:cs="Arial"/>
                          <w:sz w:val="20"/>
                          <w:szCs w:val="18"/>
                        </w:rPr>
                        <w:t>)</w:t>
                      </w:r>
                    </w:p>
                    <w:p w14:paraId="00A5CBFD" w14:textId="77777777" w:rsidR="00117265" w:rsidRDefault="00E760CA" w:rsidP="00117265">
                      <w:pPr>
                        <w:ind w:left="180"/>
                        <w:jc w:val="both"/>
                        <w:rPr>
                          <w:rFonts w:cs="Arial"/>
                          <w:sz w:val="20"/>
                          <w:szCs w:val="18"/>
                        </w:rPr>
                      </w:pPr>
                      <w:r>
                        <w:rPr>
                          <w:rFonts w:cs="Arial"/>
                          <w:sz w:val="20"/>
                          <w:szCs w:val="18"/>
                        </w:rPr>
                        <w:t xml:space="preserve">Lapeer </w:t>
                      </w:r>
                      <w:r w:rsidR="00117265">
                        <w:rPr>
                          <w:rFonts w:cs="Arial"/>
                          <w:sz w:val="20"/>
                          <w:szCs w:val="18"/>
                        </w:rPr>
                        <w:t>County</w:t>
                      </w:r>
                    </w:p>
                    <w:p w14:paraId="738F5185" w14:textId="77777777" w:rsidR="00E760CA" w:rsidRDefault="00117265" w:rsidP="00117265">
                      <w:pPr>
                        <w:ind w:left="180"/>
                        <w:jc w:val="both"/>
                        <w:rPr>
                          <w:rFonts w:cs="Arial"/>
                          <w:sz w:val="20"/>
                          <w:szCs w:val="18"/>
                        </w:rPr>
                      </w:pPr>
                      <w:r>
                        <w:rPr>
                          <w:rFonts w:cs="Arial"/>
                          <w:sz w:val="20"/>
                          <w:szCs w:val="18"/>
                        </w:rPr>
                        <w:t>(</w:t>
                      </w:r>
                      <w:r w:rsidR="00E760CA">
                        <w:rPr>
                          <w:rFonts w:cs="Arial"/>
                          <w:sz w:val="20"/>
                          <w:szCs w:val="18"/>
                        </w:rPr>
                        <w:t>810</w:t>
                      </w:r>
                      <w:r>
                        <w:rPr>
                          <w:rFonts w:cs="Arial"/>
                          <w:sz w:val="20"/>
                          <w:szCs w:val="18"/>
                        </w:rPr>
                        <w:t xml:space="preserve">) </w:t>
                      </w:r>
                      <w:r w:rsidR="00E760CA">
                        <w:rPr>
                          <w:rFonts w:cs="Arial"/>
                          <w:sz w:val="20"/>
                          <w:szCs w:val="18"/>
                        </w:rPr>
                        <w:t>245 5791</w:t>
                      </w:r>
                    </w:p>
                    <w:p w14:paraId="5C374664" w14:textId="77777777" w:rsidR="00E760CA" w:rsidRPr="00CE3A57" w:rsidRDefault="00E760CA" w:rsidP="00117265">
                      <w:pPr>
                        <w:ind w:left="180"/>
                        <w:jc w:val="both"/>
                        <w:rPr>
                          <w:rFonts w:cs="Arial"/>
                          <w:sz w:val="20"/>
                          <w:szCs w:val="18"/>
                        </w:rPr>
                      </w:pPr>
                    </w:p>
                    <w:p w14:paraId="4F943F12" w14:textId="0FF5CF45" w:rsidR="00E760CA" w:rsidRDefault="00E760CA" w:rsidP="00E760CA">
                      <w:pPr>
                        <w:ind w:left="180"/>
                        <w:jc w:val="both"/>
                        <w:rPr>
                          <w:rFonts w:cs="Arial"/>
                          <w:sz w:val="20"/>
                          <w:szCs w:val="18"/>
                        </w:rPr>
                      </w:pPr>
                      <w:r>
                        <w:rPr>
                          <w:rFonts w:cs="Arial"/>
                          <w:sz w:val="20"/>
                          <w:szCs w:val="18"/>
                        </w:rPr>
                        <w:t>Kevin Green (2022</w:t>
                      </w:r>
                      <w:r w:rsidR="006936CC">
                        <w:rPr>
                          <w:rFonts w:cs="Arial"/>
                          <w:sz w:val="20"/>
                          <w:szCs w:val="18"/>
                        </w:rPr>
                        <w:t>)</w:t>
                      </w:r>
                    </w:p>
                    <w:p w14:paraId="05448017" w14:textId="77777777" w:rsidR="00117265" w:rsidRDefault="00E760CA" w:rsidP="00E760CA">
                      <w:pPr>
                        <w:ind w:left="180"/>
                        <w:jc w:val="both"/>
                        <w:rPr>
                          <w:rFonts w:cs="Arial"/>
                          <w:sz w:val="20"/>
                          <w:szCs w:val="18"/>
                        </w:rPr>
                      </w:pPr>
                      <w:r>
                        <w:rPr>
                          <w:rFonts w:cs="Arial"/>
                          <w:sz w:val="20"/>
                          <w:szCs w:val="18"/>
                        </w:rPr>
                        <w:t xml:space="preserve">Calhoun County </w:t>
                      </w:r>
                    </w:p>
                    <w:p w14:paraId="2FF2B112" w14:textId="77777777" w:rsidR="00E760CA" w:rsidRDefault="00E760CA" w:rsidP="00E760CA">
                      <w:pPr>
                        <w:ind w:left="180"/>
                        <w:jc w:val="both"/>
                        <w:rPr>
                          <w:rFonts w:cs="Arial"/>
                          <w:sz w:val="20"/>
                          <w:szCs w:val="18"/>
                        </w:rPr>
                      </w:pPr>
                      <w:r>
                        <w:rPr>
                          <w:rFonts w:cs="Arial"/>
                          <w:sz w:val="20"/>
                          <w:szCs w:val="18"/>
                        </w:rPr>
                        <w:t>(269) 969 6398</w:t>
                      </w:r>
                    </w:p>
                    <w:p w14:paraId="0C7FDAA8" w14:textId="77777777" w:rsidR="00E760CA" w:rsidRDefault="00E760CA" w:rsidP="00117265">
                      <w:pPr>
                        <w:ind w:left="180"/>
                        <w:jc w:val="both"/>
                        <w:rPr>
                          <w:rFonts w:cs="Arial"/>
                          <w:sz w:val="20"/>
                          <w:szCs w:val="18"/>
                        </w:rPr>
                      </w:pPr>
                    </w:p>
                    <w:p w14:paraId="1FF40DB7" w14:textId="18D4C965" w:rsidR="00E760CA" w:rsidRDefault="00E760CA" w:rsidP="00117265">
                      <w:pPr>
                        <w:ind w:left="180"/>
                        <w:jc w:val="both"/>
                        <w:rPr>
                          <w:rFonts w:cs="Arial"/>
                          <w:sz w:val="20"/>
                          <w:szCs w:val="18"/>
                        </w:rPr>
                      </w:pPr>
                      <w:r>
                        <w:rPr>
                          <w:rFonts w:cs="Arial"/>
                          <w:sz w:val="20"/>
                          <w:szCs w:val="18"/>
                        </w:rPr>
                        <w:t>Dan Thorell</w:t>
                      </w:r>
                      <w:r w:rsidR="006936CC">
                        <w:rPr>
                          <w:rFonts w:cs="Arial"/>
                          <w:sz w:val="20"/>
                          <w:szCs w:val="18"/>
                        </w:rPr>
                        <w:t xml:space="preserve"> (2022)</w:t>
                      </w:r>
                    </w:p>
                    <w:p w14:paraId="70BEDF2C" w14:textId="77777777" w:rsidR="00E760CA" w:rsidRDefault="00E760CA" w:rsidP="00117265">
                      <w:pPr>
                        <w:ind w:left="180"/>
                        <w:jc w:val="both"/>
                        <w:rPr>
                          <w:rFonts w:cs="Arial"/>
                          <w:sz w:val="20"/>
                          <w:szCs w:val="18"/>
                        </w:rPr>
                      </w:pPr>
                      <w:r>
                        <w:rPr>
                          <w:rFonts w:cs="Arial"/>
                          <w:sz w:val="20"/>
                          <w:szCs w:val="18"/>
                        </w:rPr>
                        <w:t>Grand Traverse County</w:t>
                      </w:r>
                    </w:p>
                    <w:p w14:paraId="658495F1" w14:textId="77777777" w:rsidR="004273A8" w:rsidRPr="007E0F46" w:rsidRDefault="00117265" w:rsidP="00E760CA">
                      <w:pPr>
                        <w:ind w:left="180"/>
                        <w:jc w:val="both"/>
                        <w:rPr>
                          <w:rFonts w:ascii="Cambria" w:hAnsi="Cambria"/>
                          <w:sz w:val="16"/>
                          <w:szCs w:val="16"/>
                        </w:rPr>
                      </w:pPr>
                      <w:r>
                        <w:rPr>
                          <w:rFonts w:cs="Arial"/>
                          <w:sz w:val="20"/>
                          <w:szCs w:val="18"/>
                        </w:rPr>
                        <w:t>(</w:t>
                      </w:r>
                      <w:r w:rsidR="00E760CA">
                        <w:rPr>
                          <w:rFonts w:cs="Arial"/>
                          <w:sz w:val="20"/>
                          <w:szCs w:val="18"/>
                        </w:rPr>
                        <w:t>231</w:t>
                      </w:r>
                      <w:r>
                        <w:rPr>
                          <w:rFonts w:cs="Arial"/>
                          <w:sz w:val="20"/>
                          <w:szCs w:val="18"/>
                        </w:rPr>
                        <w:t xml:space="preserve">) </w:t>
                      </w:r>
                      <w:r w:rsidR="00E760CA">
                        <w:rPr>
                          <w:rFonts w:cs="Arial"/>
                          <w:sz w:val="20"/>
                          <w:szCs w:val="18"/>
                        </w:rPr>
                        <w:t>995 6021</w:t>
                      </w:r>
                    </w:p>
                    <w:p w14:paraId="2A791B3D" w14:textId="77777777" w:rsidR="004273A8" w:rsidRPr="007E0F46" w:rsidRDefault="004273A8" w:rsidP="00803D63">
                      <w:pPr>
                        <w:ind w:left="180"/>
                        <w:rPr>
                          <w:rFonts w:ascii="Cambria" w:hAnsi="Cambria"/>
                          <w:sz w:val="16"/>
                          <w:szCs w:val="16"/>
                        </w:rPr>
                      </w:pPr>
                    </w:p>
                    <w:p w14:paraId="0316C117" w14:textId="77777777" w:rsidR="004273A8" w:rsidRPr="007E0F46" w:rsidRDefault="004273A8" w:rsidP="00E760CA">
                      <w:pPr>
                        <w:rPr>
                          <w:rFonts w:ascii="Cambria" w:hAnsi="Cambria"/>
                          <w:sz w:val="16"/>
                          <w:szCs w:val="16"/>
                        </w:rPr>
                      </w:pPr>
                    </w:p>
                    <w:p w14:paraId="1AFA3F3D" w14:textId="77777777" w:rsidR="004273A8" w:rsidRPr="007E0F46" w:rsidRDefault="004273A8" w:rsidP="00803D63">
                      <w:pPr>
                        <w:ind w:left="180"/>
                        <w:rPr>
                          <w:rFonts w:ascii="Cambria" w:hAnsi="Cambria"/>
                          <w:sz w:val="16"/>
                          <w:szCs w:val="16"/>
                        </w:rPr>
                      </w:pPr>
                    </w:p>
                    <w:p w14:paraId="0D58BD44" w14:textId="77777777" w:rsidR="004273A8" w:rsidRPr="007E0F46" w:rsidRDefault="004273A8" w:rsidP="00803D63">
                      <w:pPr>
                        <w:ind w:left="180"/>
                        <w:rPr>
                          <w:rFonts w:ascii="Cambria" w:hAnsi="Cambria"/>
                          <w:sz w:val="16"/>
                          <w:szCs w:val="16"/>
                        </w:rPr>
                      </w:pPr>
                    </w:p>
                    <w:p w14:paraId="2061835E" w14:textId="77777777" w:rsidR="004273A8" w:rsidRPr="007E0F46" w:rsidRDefault="004273A8" w:rsidP="00803D63">
                      <w:pPr>
                        <w:ind w:left="180"/>
                        <w:rPr>
                          <w:rFonts w:ascii="Cambria" w:hAnsi="Cambria"/>
                          <w:sz w:val="16"/>
                        </w:rPr>
                      </w:pPr>
                      <w:r w:rsidRPr="007E0F46">
                        <w:rPr>
                          <w:rFonts w:ascii="Cambria" w:hAnsi="Cambria"/>
                          <w:sz w:val="16"/>
                        </w:rPr>
                        <w:t xml:space="preserve">     </w:t>
                      </w:r>
                    </w:p>
                    <w:p w14:paraId="57F96053" w14:textId="77777777" w:rsidR="004273A8" w:rsidRDefault="004273A8" w:rsidP="00280CF3">
                      <w:pPr>
                        <w:tabs>
                          <w:tab w:val="left" w:pos="360"/>
                        </w:tabs>
                        <w:rPr>
                          <w:sz w:val="16"/>
                        </w:rPr>
                      </w:pPr>
                    </w:p>
                    <w:p w14:paraId="14F12C51" w14:textId="77777777" w:rsidR="004273A8" w:rsidRDefault="004273A8" w:rsidP="00280CF3">
                      <w:pPr>
                        <w:tabs>
                          <w:tab w:val="left" w:pos="360"/>
                        </w:tabs>
                        <w:rPr>
                          <w:sz w:val="16"/>
                        </w:rPr>
                      </w:pPr>
                      <w:r>
                        <w:rPr>
                          <w:sz w:val="16"/>
                        </w:rPr>
                        <w:tab/>
                      </w:r>
                    </w:p>
                    <w:p w14:paraId="033DE2F1" w14:textId="77777777" w:rsidR="004273A8" w:rsidRDefault="004273A8" w:rsidP="00280CF3">
                      <w:pPr>
                        <w:tabs>
                          <w:tab w:val="left" w:pos="360"/>
                        </w:tabs>
                        <w:rPr>
                          <w:sz w:val="16"/>
                        </w:rPr>
                      </w:pPr>
                    </w:p>
                    <w:p w14:paraId="7837DDE9" w14:textId="77777777" w:rsidR="004273A8" w:rsidRDefault="004273A8" w:rsidP="00280CF3">
                      <w:pPr>
                        <w:tabs>
                          <w:tab w:val="left" w:pos="180"/>
                          <w:tab w:val="left" w:pos="360"/>
                          <w:tab w:val="left" w:pos="540"/>
                        </w:tabs>
                        <w:rPr>
                          <w:sz w:val="16"/>
                        </w:rPr>
                      </w:pPr>
                    </w:p>
                    <w:p w14:paraId="124933DA" w14:textId="77777777" w:rsidR="004273A8" w:rsidRDefault="004273A8" w:rsidP="00280CF3">
                      <w:pPr>
                        <w:rPr>
                          <w:sz w:val="16"/>
                        </w:rPr>
                      </w:pPr>
                    </w:p>
                    <w:p w14:paraId="1D56F482" w14:textId="77777777" w:rsidR="004273A8" w:rsidRDefault="004273A8" w:rsidP="00280CF3">
                      <w:pPr>
                        <w:ind w:left="180" w:firstLine="180"/>
                        <w:rPr>
                          <w:sz w:val="16"/>
                        </w:rPr>
                      </w:pPr>
                    </w:p>
                    <w:p w14:paraId="2BEEEF8D" w14:textId="77777777" w:rsidR="004273A8" w:rsidRDefault="004273A8" w:rsidP="00280CF3">
                      <w:pPr>
                        <w:ind w:left="180" w:firstLine="180"/>
                      </w:pPr>
                    </w:p>
                  </w:txbxContent>
                </v:textbox>
                <w10:wrap anchorx="margin"/>
              </v:shape>
            </w:pict>
          </mc:Fallback>
        </mc:AlternateContent>
      </w:r>
    </w:p>
    <w:p w14:paraId="20427FF2" w14:textId="10755DBB" w:rsidR="0052320A" w:rsidRPr="00E12CC8" w:rsidRDefault="0052320A" w:rsidP="0052320A">
      <w:pPr>
        <w:tabs>
          <w:tab w:val="left" w:pos="9990"/>
        </w:tabs>
        <w:ind w:hanging="450"/>
        <w:jc w:val="center"/>
        <w:rPr>
          <w:rFonts w:asciiTheme="minorHAnsi" w:hAnsiTheme="minorHAnsi" w:cstheme="minorHAnsi"/>
          <w:szCs w:val="24"/>
        </w:rPr>
      </w:pPr>
      <w:r w:rsidRPr="00E12CC8">
        <w:rPr>
          <w:rFonts w:asciiTheme="minorHAnsi" w:hAnsiTheme="minorHAnsi" w:cstheme="minorHAnsi"/>
          <w:szCs w:val="24"/>
        </w:rPr>
        <w:t xml:space="preserve">Forum Report – </w:t>
      </w:r>
      <w:r w:rsidR="00837A56">
        <w:rPr>
          <w:rFonts w:asciiTheme="minorHAnsi" w:hAnsiTheme="minorHAnsi" w:cstheme="minorHAnsi"/>
          <w:szCs w:val="24"/>
        </w:rPr>
        <w:t>November</w:t>
      </w:r>
      <w:r w:rsidRPr="00E12CC8">
        <w:rPr>
          <w:rFonts w:asciiTheme="minorHAnsi" w:hAnsiTheme="minorHAnsi" w:cstheme="minorHAnsi"/>
          <w:szCs w:val="24"/>
        </w:rPr>
        <w:t xml:space="preserve"> 2020</w:t>
      </w:r>
    </w:p>
    <w:p w14:paraId="323336B7" w14:textId="77777777" w:rsidR="0052320A" w:rsidRPr="00E12CC8" w:rsidRDefault="0052320A" w:rsidP="0052320A">
      <w:pPr>
        <w:tabs>
          <w:tab w:val="left" w:pos="9990"/>
        </w:tabs>
        <w:rPr>
          <w:rFonts w:asciiTheme="minorHAnsi" w:hAnsiTheme="minorHAnsi" w:cstheme="minorHAnsi"/>
          <w:szCs w:val="24"/>
        </w:rPr>
      </w:pPr>
    </w:p>
    <w:p w14:paraId="392EB4BC" w14:textId="696FE404" w:rsidR="007F0D46" w:rsidRDefault="007F0D46" w:rsidP="00E05640">
      <w:pPr>
        <w:pStyle w:val="ListParagraph"/>
        <w:numPr>
          <w:ilvl w:val="0"/>
          <w:numId w:val="8"/>
        </w:numPr>
        <w:tabs>
          <w:tab w:val="left" w:pos="1720"/>
        </w:tabs>
        <w:snapToGrid w:val="0"/>
        <w:rPr>
          <w:rFonts w:asciiTheme="minorHAnsi" w:hAnsiTheme="minorHAnsi" w:cstheme="minorHAnsi"/>
          <w:szCs w:val="24"/>
        </w:rPr>
      </w:pPr>
      <w:r w:rsidRPr="00394BC9">
        <w:rPr>
          <w:rFonts w:asciiTheme="minorHAnsi" w:hAnsiTheme="minorHAnsi" w:cstheme="minorHAnsi"/>
          <w:szCs w:val="24"/>
        </w:rPr>
        <w:t xml:space="preserve">There </w:t>
      </w:r>
      <w:r w:rsidR="001F5C8A" w:rsidRPr="00394BC9">
        <w:rPr>
          <w:rFonts w:asciiTheme="minorHAnsi" w:hAnsiTheme="minorHAnsi" w:cstheme="minorHAnsi"/>
          <w:szCs w:val="24"/>
        </w:rPr>
        <w:t xml:space="preserve">has been much </w:t>
      </w:r>
      <w:r w:rsidRPr="00394BC9">
        <w:rPr>
          <w:rFonts w:asciiTheme="minorHAnsi" w:hAnsiTheme="minorHAnsi" w:cstheme="minorHAnsi"/>
          <w:szCs w:val="24"/>
        </w:rPr>
        <w:t>discussion around enforcement</w:t>
      </w:r>
      <w:r w:rsidR="001F5C8A" w:rsidRPr="00394BC9">
        <w:rPr>
          <w:rFonts w:asciiTheme="minorHAnsi" w:hAnsiTheme="minorHAnsi" w:cstheme="minorHAnsi"/>
          <w:szCs w:val="24"/>
        </w:rPr>
        <w:t xml:space="preserve"> and interpretation</w:t>
      </w:r>
      <w:r w:rsidRPr="00394BC9">
        <w:rPr>
          <w:rFonts w:asciiTheme="minorHAnsi" w:hAnsiTheme="minorHAnsi" w:cstheme="minorHAnsi"/>
          <w:szCs w:val="24"/>
        </w:rPr>
        <w:t xml:space="preserve"> of </w:t>
      </w:r>
      <w:r w:rsidR="00472F1A" w:rsidRPr="00394BC9">
        <w:rPr>
          <w:rFonts w:asciiTheme="minorHAnsi" w:hAnsiTheme="minorHAnsi" w:cstheme="minorHAnsi"/>
          <w:szCs w:val="24"/>
        </w:rPr>
        <w:t xml:space="preserve">the </w:t>
      </w:r>
      <w:r w:rsidR="00394BC9" w:rsidRPr="00394BC9">
        <w:rPr>
          <w:rFonts w:asciiTheme="minorHAnsi" w:hAnsiTheme="minorHAnsi" w:cstheme="minorHAnsi"/>
          <w:szCs w:val="24"/>
        </w:rPr>
        <w:t>November 18th</w:t>
      </w:r>
      <w:r w:rsidR="00472F1A" w:rsidRPr="00394BC9">
        <w:rPr>
          <w:rFonts w:asciiTheme="minorHAnsi" w:hAnsiTheme="minorHAnsi" w:cstheme="minorHAnsi"/>
          <w:szCs w:val="24"/>
        </w:rPr>
        <w:t xml:space="preserve"> MDHHS </w:t>
      </w:r>
      <w:r w:rsidRPr="00394BC9">
        <w:rPr>
          <w:rFonts w:asciiTheme="minorHAnsi" w:hAnsiTheme="minorHAnsi" w:cstheme="minorHAnsi"/>
          <w:szCs w:val="24"/>
        </w:rPr>
        <w:t>Order</w:t>
      </w:r>
      <w:r w:rsidR="00472F1A" w:rsidRPr="00394BC9">
        <w:rPr>
          <w:rFonts w:asciiTheme="minorHAnsi" w:hAnsiTheme="minorHAnsi" w:cstheme="minorHAnsi"/>
          <w:szCs w:val="24"/>
        </w:rPr>
        <w:t>. Many local health departments are getting questions</w:t>
      </w:r>
      <w:r w:rsidR="00394BC9" w:rsidRPr="00394BC9">
        <w:rPr>
          <w:rFonts w:asciiTheme="minorHAnsi" w:hAnsiTheme="minorHAnsi" w:cstheme="minorHAnsi"/>
          <w:szCs w:val="24"/>
        </w:rPr>
        <w:t xml:space="preserve"> from businesses and establishments on interpterion of the order</w:t>
      </w:r>
      <w:r w:rsidR="00472F1A" w:rsidRPr="00394BC9">
        <w:rPr>
          <w:rFonts w:asciiTheme="minorHAnsi" w:hAnsiTheme="minorHAnsi" w:cstheme="minorHAnsi"/>
          <w:szCs w:val="24"/>
        </w:rPr>
        <w:t xml:space="preserve">. </w:t>
      </w:r>
      <w:r w:rsidR="00394BC9">
        <w:rPr>
          <w:rFonts w:asciiTheme="minorHAnsi" w:hAnsiTheme="minorHAnsi" w:cstheme="minorHAnsi"/>
          <w:szCs w:val="24"/>
        </w:rPr>
        <w:t xml:space="preserve">Many concerns are on enforcement and many LHDs are hearing plans to defy orders. </w:t>
      </w:r>
    </w:p>
    <w:p w14:paraId="60AF380D" w14:textId="77777777" w:rsidR="00394BC9" w:rsidRDefault="00394BC9" w:rsidP="00394BC9">
      <w:pPr>
        <w:pStyle w:val="ListParagraph"/>
        <w:tabs>
          <w:tab w:val="left" w:pos="1720"/>
        </w:tabs>
        <w:snapToGrid w:val="0"/>
        <w:rPr>
          <w:rFonts w:asciiTheme="minorHAnsi" w:hAnsiTheme="minorHAnsi" w:cstheme="minorHAnsi"/>
          <w:szCs w:val="24"/>
        </w:rPr>
      </w:pPr>
    </w:p>
    <w:p w14:paraId="509C7A8E" w14:textId="41DB848C" w:rsidR="00750201" w:rsidRDefault="00472F1A" w:rsidP="00750201">
      <w:pPr>
        <w:pStyle w:val="ListParagraph"/>
        <w:numPr>
          <w:ilvl w:val="0"/>
          <w:numId w:val="8"/>
        </w:numPr>
        <w:tabs>
          <w:tab w:val="left" w:pos="1720"/>
        </w:tabs>
        <w:snapToGrid w:val="0"/>
        <w:rPr>
          <w:rFonts w:asciiTheme="minorHAnsi" w:hAnsiTheme="minorHAnsi" w:cstheme="minorHAnsi"/>
          <w:szCs w:val="24"/>
        </w:rPr>
      </w:pPr>
      <w:r>
        <w:rPr>
          <w:rFonts w:asciiTheme="minorHAnsi" w:hAnsiTheme="minorHAnsi" w:cstheme="minorHAnsi"/>
          <w:szCs w:val="24"/>
        </w:rPr>
        <w:t xml:space="preserve">MDARD’s complaint portal is back online and LHDs </w:t>
      </w:r>
      <w:proofErr w:type="gramStart"/>
      <w:r>
        <w:rPr>
          <w:rFonts w:asciiTheme="minorHAnsi" w:hAnsiTheme="minorHAnsi" w:cstheme="minorHAnsi"/>
          <w:szCs w:val="24"/>
        </w:rPr>
        <w:t>are able to</w:t>
      </w:r>
      <w:proofErr w:type="gramEnd"/>
      <w:r>
        <w:rPr>
          <w:rFonts w:asciiTheme="minorHAnsi" w:hAnsiTheme="minorHAnsi" w:cstheme="minorHAnsi"/>
          <w:szCs w:val="24"/>
        </w:rPr>
        <w:t xml:space="preserve"> refer complaints to MDARD once again</w:t>
      </w:r>
      <w:r w:rsidR="00750201">
        <w:rPr>
          <w:rFonts w:asciiTheme="minorHAnsi" w:hAnsiTheme="minorHAnsi" w:cstheme="minorHAnsi"/>
          <w:szCs w:val="24"/>
        </w:rPr>
        <w:t xml:space="preserve"> through their online portal system for MDARD licensed facilities</w:t>
      </w:r>
      <w:r>
        <w:rPr>
          <w:rFonts w:asciiTheme="minorHAnsi" w:hAnsiTheme="minorHAnsi" w:cstheme="minorHAnsi"/>
          <w:szCs w:val="24"/>
        </w:rPr>
        <w:t>.</w:t>
      </w:r>
    </w:p>
    <w:p w14:paraId="1E1672E7" w14:textId="77777777" w:rsidR="00750201" w:rsidRDefault="00750201" w:rsidP="00750201">
      <w:pPr>
        <w:pStyle w:val="ListParagraph"/>
      </w:pPr>
    </w:p>
    <w:p w14:paraId="57D69106" w14:textId="6A95DE74" w:rsidR="00750201" w:rsidRPr="00750201" w:rsidRDefault="00750201" w:rsidP="00750201">
      <w:pPr>
        <w:pStyle w:val="ListParagraph"/>
        <w:numPr>
          <w:ilvl w:val="0"/>
          <w:numId w:val="8"/>
        </w:numPr>
        <w:tabs>
          <w:tab w:val="left" w:pos="1720"/>
        </w:tabs>
        <w:snapToGrid w:val="0"/>
        <w:rPr>
          <w:rFonts w:asciiTheme="minorHAnsi" w:hAnsiTheme="minorHAnsi" w:cstheme="minorHAnsi"/>
          <w:szCs w:val="24"/>
        </w:rPr>
      </w:pPr>
      <w:r w:rsidRPr="00750201">
        <w:rPr>
          <w:rFonts w:asciiTheme="minorHAnsi" w:hAnsiTheme="minorHAnsi" w:cstheme="minorHAnsi"/>
        </w:rPr>
        <w:t>MDARD will keep the Nov</w:t>
      </w:r>
      <w:r>
        <w:rPr>
          <w:rFonts w:asciiTheme="minorHAnsi" w:hAnsiTheme="minorHAnsi" w:cstheme="minorHAnsi"/>
        </w:rPr>
        <w:t>ember</w:t>
      </w:r>
      <w:r w:rsidRPr="00750201">
        <w:rPr>
          <w:rFonts w:asciiTheme="minorHAnsi" w:hAnsiTheme="minorHAnsi" w:cstheme="minorHAnsi"/>
        </w:rPr>
        <w:t xml:space="preserve"> 3</w:t>
      </w:r>
      <w:r>
        <w:rPr>
          <w:rFonts w:asciiTheme="minorHAnsi" w:hAnsiTheme="minorHAnsi" w:cstheme="minorHAnsi"/>
        </w:rPr>
        <w:t>0, 2020</w:t>
      </w:r>
      <w:r w:rsidRPr="00750201">
        <w:rPr>
          <w:rFonts w:asciiTheme="minorHAnsi" w:hAnsiTheme="minorHAnsi" w:cstheme="minorHAnsi"/>
        </w:rPr>
        <w:t xml:space="preserve"> deadline for license expirations and will not be charging late fees.  After Nov</w:t>
      </w:r>
      <w:r>
        <w:rPr>
          <w:rFonts w:asciiTheme="minorHAnsi" w:hAnsiTheme="minorHAnsi" w:cstheme="minorHAnsi"/>
        </w:rPr>
        <w:t xml:space="preserve">ember </w:t>
      </w:r>
      <w:r w:rsidRPr="00750201">
        <w:rPr>
          <w:rFonts w:asciiTheme="minorHAnsi" w:hAnsiTheme="minorHAnsi" w:cstheme="minorHAnsi"/>
        </w:rPr>
        <w:t>30</w:t>
      </w:r>
      <w:r>
        <w:rPr>
          <w:rFonts w:asciiTheme="minorHAnsi" w:hAnsiTheme="minorHAnsi" w:cstheme="minorHAnsi"/>
          <w:vertAlign w:val="superscript"/>
        </w:rPr>
        <w:t>th</w:t>
      </w:r>
      <w:r w:rsidRPr="00750201">
        <w:rPr>
          <w:rFonts w:asciiTheme="minorHAnsi" w:hAnsiTheme="minorHAnsi" w:cstheme="minorHAnsi"/>
        </w:rPr>
        <w:t xml:space="preserve">, </w:t>
      </w:r>
      <w:r>
        <w:rPr>
          <w:rFonts w:asciiTheme="minorHAnsi" w:hAnsiTheme="minorHAnsi" w:cstheme="minorHAnsi"/>
        </w:rPr>
        <w:t xml:space="preserve">MDARD </w:t>
      </w:r>
      <w:r w:rsidRPr="00750201">
        <w:rPr>
          <w:rFonts w:asciiTheme="minorHAnsi" w:hAnsiTheme="minorHAnsi" w:cstheme="minorHAnsi"/>
        </w:rPr>
        <w:t>will cite violation of operating without a license</w:t>
      </w:r>
      <w:r>
        <w:rPr>
          <w:rFonts w:asciiTheme="minorHAnsi" w:hAnsiTheme="minorHAnsi" w:cstheme="minorHAnsi"/>
        </w:rPr>
        <w:t xml:space="preserve"> to their facilities.</w:t>
      </w:r>
      <w:r w:rsidRPr="00750201">
        <w:rPr>
          <w:rFonts w:asciiTheme="minorHAnsi" w:hAnsiTheme="minorHAnsi" w:cstheme="minorHAnsi"/>
        </w:rPr>
        <w:t xml:space="preserve">  </w:t>
      </w:r>
    </w:p>
    <w:p w14:paraId="0DEBC0DF" w14:textId="77777777" w:rsidR="00BF1E76" w:rsidRPr="00E12CC8" w:rsidRDefault="00BF1E76" w:rsidP="00BF1E76">
      <w:pPr>
        <w:pStyle w:val="ListParagraph"/>
        <w:rPr>
          <w:rFonts w:asciiTheme="minorHAnsi" w:hAnsiTheme="minorHAnsi" w:cstheme="minorHAnsi"/>
          <w:szCs w:val="24"/>
        </w:rPr>
      </w:pPr>
    </w:p>
    <w:p w14:paraId="338BD870" w14:textId="34FC47D3" w:rsidR="00B71409" w:rsidRPr="00B71409" w:rsidRDefault="00B71409" w:rsidP="00B71409">
      <w:pPr>
        <w:pStyle w:val="ListParagraph"/>
        <w:numPr>
          <w:ilvl w:val="0"/>
          <w:numId w:val="8"/>
        </w:numPr>
        <w:rPr>
          <w:rFonts w:asciiTheme="minorHAnsi" w:hAnsiTheme="minorHAnsi" w:cstheme="minorHAnsi"/>
          <w:b/>
          <w:bCs/>
          <w:i/>
          <w:iCs/>
        </w:rPr>
      </w:pPr>
      <w:r w:rsidRPr="00B71409">
        <w:rPr>
          <w:rFonts w:asciiTheme="minorHAnsi" w:hAnsiTheme="minorHAnsi" w:cstheme="minorHAnsi"/>
          <w:szCs w:val="24"/>
        </w:rPr>
        <w:t xml:space="preserve">EGLE reported </w:t>
      </w:r>
      <w:r>
        <w:rPr>
          <w:rFonts w:asciiTheme="minorHAnsi" w:hAnsiTheme="minorHAnsi" w:cstheme="minorHAnsi"/>
          <w:szCs w:val="24"/>
        </w:rPr>
        <w:t xml:space="preserve">that the </w:t>
      </w:r>
      <w:r w:rsidRPr="00B71409">
        <w:rPr>
          <w:rFonts w:asciiTheme="minorHAnsi" w:hAnsiTheme="minorHAnsi" w:cstheme="minorHAnsi"/>
        </w:rPr>
        <w:t xml:space="preserve">USEPA </w:t>
      </w:r>
      <w:r>
        <w:rPr>
          <w:rFonts w:asciiTheme="minorHAnsi" w:hAnsiTheme="minorHAnsi" w:cstheme="minorHAnsi"/>
        </w:rPr>
        <w:t xml:space="preserve">has made </w:t>
      </w:r>
      <w:r w:rsidRPr="00B71409">
        <w:rPr>
          <w:rFonts w:asciiTheme="minorHAnsi" w:hAnsiTheme="minorHAnsi" w:cstheme="minorHAnsi"/>
        </w:rPr>
        <w:t>PWSS Grant Funds for Emerging Contaminants Testing</w:t>
      </w:r>
      <w:r>
        <w:rPr>
          <w:rFonts w:asciiTheme="minorHAnsi" w:hAnsiTheme="minorHAnsi" w:cstheme="minorHAnsi"/>
        </w:rPr>
        <w:t xml:space="preserve">. </w:t>
      </w:r>
      <w:r w:rsidRPr="00B71409">
        <w:rPr>
          <w:rFonts w:asciiTheme="minorHAnsi" w:hAnsiTheme="minorHAnsi" w:cstheme="minorHAnsi"/>
        </w:rPr>
        <w:t>These funds are being utilized during the initial per- and polyfluoroalkyl substances (PFAS) MCL compliance monitoring round to assist select community and non-transient noncommunity water supplies with their analytical costs. Those non-transient NCWS which will benefit from this funding are schools, childcare providers/MI Head Start programs, and adult foster care providers. These supplies will receive a one-time analysis through the EGLE laboratory for the sample(s) collected during their first compliance monitoring round. An announcement is forthcoming, along with instructions for how these supplies can obtain their sampling kits, and where these must be sent following sampling.</w:t>
      </w:r>
    </w:p>
    <w:p w14:paraId="42F95CF9" w14:textId="77777777" w:rsidR="00B71409" w:rsidRDefault="00B71409" w:rsidP="00B71409">
      <w:pPr>
        <w:pStyle w:val="ListParagraph"/>
        <w:tabs>
          <w:tab w:val="left" w:pos="1720"/>
        </w:tabs>
        <w:snapToGrid w:val="0"/>
        <w:rPr>
          <w:rFonts w:asciiTheme="minorHAnsi" w:hAnsiTheme="minorHAnsi" w:cstheme="minorHAnsi"/>
          <w:szCs w:val="24"/>
        </w:rPr>
      </w:pPr>
    </w:p>
    <w:p w14:paraId="3A414995" w14:textId="0F85BFD3" w:rsidR="00750201" w:rsidRDefault="00394BC9" w:rsidP="00750201">
      <w:pPr>
        <w:pStyle w:val="ListParagraph"/>
        <w:numPr>
          <w:ilvl w:val="0"/>
          <w:numId w:val="8"/>
        </w:numPr>
        <w:rPr>
          <w:rFonts w:asciiTheme="minorHAnsi" w:hAnsiTheme="minorHAnsi" w:cstheme="minorHAnsi"/>
        </w:rPr>
      </w:pPr>
      <w:r>
        <w:rPr>
          <w:rFonts w:asciiTheme="minorHAnsi" w:hAnsiTheme="minorHAnsi" w:cstheme="minorHAnsi"/>
        </w:rPr>
        <w:t>MPHI update this month that it will continue to be on pause for State Accreditation.  This pause includes:</w:t>
      </w:r>
    </w:p>
    <w:p w14:paraId="06E3857D" w14:textId="77777777" w:rsidR="00394BC9" w:rsidRPr="00C30D75" w:rsidRDefault="00394BC9" w:rsidP="00394BC9">
      <w:pPr>
        <w:pStyle w:val="m-9140674008173966241msolistparagraph"/>
        <w:numPr>
          <w:ilvl w:val="1"/>
          <w:numId w:val="8"/>
        </w:numPr>
        <w:shd w:val="clear" w:color="auto" w:fill="FFFFFF"/>
        <w:spacing w:before="0" w:beforeAutospacing="0" w:after="0" w:afterAutospacing="0"/>
        <w:rPr>
          <w:rFonts w:ascii="Calibri" w:hAnsi="Calibri" w:cs="Calibri"/>
          <w:color w:val="222222"/>
        </w:rPr>
      </w:pPr>
      <w:r w:rsidRPr="00C30D75">
        <w:rPr>
          <w:rFonts w:ascii="Calibri" w:hAnsi="Calibri" w:cs="Calibri"/>
          <w:color w:val="222222"/>
        </w:rPr>
        <w:t xml:space="preserve">On-Site Reviews are paused and will be rescheduled </w:t>
      </w:r>
      <w:proofErr w:type="gramStart"/>
      <w:r w:rsidRPr="00C30D75">
        <w:rPr>
          <w:rFonts w:ascii="Calibri" w:hAnsi="Calibri" w:cs="Calibri"/>
          <w:color w:val="222222"/>
        </w:rPr>
        <w:t>at a later date</w:t>
      </w:r>
      <w:proofErr w:type="gramEnd"/>
      <w:r w:rsidRPr="00C30D75">
        <w:rPr>
          <w:rFonts w:ascii="Calibri" w:hAnsi="Calibri" w:cs="Calibri"/>
          <w:color w:val="222222"/>
        </w:rPr>
        <w:t xml:space="preserve"> in cooperation with local health departments and programs within Accreditation at the state;</w:t>
      </w:r>
    </w:p>
    <w:p w14:paraId="6184C907" w14:textId="77777777" w:rsidR="00394BC9" w:rsidRPr="00C30D75" w:rsidRDefault="00394BC9" w:rsidP="00394BC9">
      <w:pPr>
        <w:pStyle w:val="m-9140674008173966241msolistparagraph"/>
        <w:numPr>
          <w:ilvl w:val="1"/>
          <w:numId w:val="8"/>
        </w:numPr>
        <w:shd w:val="clear" w:color="auto" w:fill="FFFFFF"/>
        <w:spacing w:before="0" w:beforeAutospacing="0" w:after="0" w:afterAutospacing="0"/>
        <w:rPr>
          <w:rFonts w:ascii="Calibri" w:hAnsi="Calibri" w:cs="Calibri"/>
          <w:color w:val="222222"/>
        </w:rPr>
      </w:pPr>
      <w:r w:rsidRPr="00C30D75">
        <w:rPr>
          <w:rFonts w:ascii="Calibri" w:hAnsi="Calibri" w:cs="Calibri"/>
          <w:color w:val="222222"/>
        </w:rPr>
        <w:t>An extension to the Corrective Plan of Action (CPA) process for those health departments who are still in the process of implementing CPAs in response to their On-Site Review;</w:t>
      </w:r>
    </w:p>
    <w:p w14:paraId="3E20E95C" w14:textId="77777777" w:rsidR="00394BC9" w:rsidRPr="00C30D75" w:rsidRDefault="00394BC9" w:rsidP="00394BC9">
      <w:pPr>
        <w:pStyle w:val="m-9140674008173966241msolistparagraph"/>
        <w:numPr>
          <w:ilvl w:val="1"/>
          <w:numId w:val="8"/>
        </w:numPr>
        <w:shd w:val="clear" w:color="auto" w:fill="FFFFFF"/>
        <w:spacing w:before="0" w:beforeAutospacing="0" w:after="0" w:afterAutospacing="0"/>
        <w:rPr>
          <w:rFonts w:ascii="Calibri" w:hAnsi="Calibri" w:cs="Calibri"/>
          <w:color w:val="222222"/>
        </w:rPr>
      </w:pPr>
      <w:r w:rsidRPr="00C30D75">
        <w:rPr>
          <w:rFonts w:ascii="Calibri" w:hAnsi="Calibri" w:cs="Calibri"/>
          <w:color w:val="222222"/>
        </w:rPr>
        <w:t>Suspension of Minimum Program Requirements (MPRs) during the COVID-19 response; and</w:t>
      </w:r>
    </w:p>
    <w:p w14:paraId="0FA543C5" w14:textId="77777777" w:rsidR="00394BC9" w:rsidRPr="00C30D75" w:rsidRDefault="00394BC9" w:rsidP="00394BC9">
      <w:pPr>
        <w:pStyle w:val="m-9140674008173966241msolistparagraph"/>
        <w:numPr>
          <w:ilvl w:val="1"/>
          <w:numId w:val="8"/>
        </w:numPr>
        <w:shd w:val="clear" w:color="auto" w:fill="FFFFFF"/>
        <w:spacing w:before="0" w:beforeAutospacing="0" w:after="0" w:afterAutospacing="0"/>
        <w:rPr>
          <w:rFonts w:ascii="Calibri" w:hAnsi="Calibri" w:cs="Calibri"/>
          <w:color w:val="222222"/>
        </w:rPr>
      </w:pPr>
      <w:r w:rsidRPr="00C30D75">
        <w:rPr>
          <w:rFonts w:ascii="Calibri" w:hAnsi="Calibri" w:cs="Calibri"/>
          <w:color w:val="222222"/>
        </w:rPr>
        <w:t>Suspension of the Standards Review Committee process.</w:t>
      </w:r>
    </w:p>
    <w:p w14:paraId="0B952555" w14:textId="55C8ADD9" w:rsidR="0052320A" w:rsidRPr="00E12CC8" w:rsidRDefault="00750201" w:rsidP="00750201">
      <w:pPr>
        <w:tabs>
          <w:tab w:val="left" w:pos="9990"/>
        </w:tabs>
        <w:rPr>
          <w:rFonts w:asciiTheme="minorHAnsi" w:hAnsiTheme="minorHAnsi" w:cstheme="minorHAnsi"/>
          <w:szCs w:val="24"/>
        </w:rPr>
      </w:pPr>
      <w:r>
        <w:rPr>
          <w:rFonts w:asciiTheme="minorHAnsi" w:hAnsiTheme="minorHAnsi" w:cstheme="minorHAnsi"/>
          <w:szCs w:val="24"/>
        </w:rPr>
        <w:tab/>
      </w:r>
      <w:r w:rsidR="0052320A" w:rsidRPr="00E12CC8">
        <w:rPr>
          <w:rFonts w:asciiTheme="minorHAnsi" w:hAnsiTheme="minorHAnsi" w:cstheme="minorHAnsi"/>
          <w:szCs w:val="24"/>
        </w:rPr>
        <w:lastRenderedPageBreak/>
        <w:t>Respectfully Submitted,</w:t>
      </w:r>
    </w:p>
    <w:p w14:paraId="73C5E6D2" w14:textId="44188488" w:rsidR="0052320A" w:rsidRPr="00E12CC8" w:rsidRDefault="0052320A" w:rsidP="0052320A">
      <w:pPr>
        <w:tabs>
          <w:tab w:val="left" w:pos="9990"/>
        </w:tabs>
        <w:rPr>
          <w:rFonts w:asciiTheme="minorHAnsi" w:hAnsiTheme="minorHAnsi" w:cstheme="minorHAnsi"/>
          <w:szCs w:val="24"/>
        </w:rPr>
      </w:pPr>
      <w:r w:rsidRPr="00E12CC8">
        <w:rPr>
          <w:rFonts w:asciiTheme="minorHAnsi" w:hAnsiTheme="minorHAnsi" w:cstheme="minorHAnsi"/>
          <w:szCs w:val="24"/>
        </w:rPr>
        <w:t>Andrew Cox</w:t>
      </w:r>
    </w:p>
    <w:p w14:paraId="454DE252" w14:textId="73F4D7F5" w:rsidR="0052320A" w:rsidRDefault="00750201" w:rsidP="00750201">
      <w:pPr>
        <w:tabs>
          <w:tab w:val="left" w:pos="9990"/>
        </w:tabs>
        <w:rPr>
          <w:rFonts w:ascii="Courier New" w:hAnsi="Courier New"/>
          <w:b/>
          <w:i/>
          <w:sz w:val="20"/>
        </w:rPr>
      </w:pPr>
      <w:proofErr w:type="gramStart"/>
      <w:r>
        <w:rPr>
          <w:rFonts w:asciiTheme="minorHAnsi" w:hAnsiTheme="minorHAnsi" w:cstheme="minorHAnsi"/>
          <w:szCs w:val="24"/>
        </w:rPr>
        <w:t>November</w:t>
      </w:r>
      <w:r w:rsidR="0052320A" w:rsidRPr="00E12CC8">
        <w:rPr>
          <w:rFonts w:asciiTheme="minorHAnsi" w:hAnsiTheme="minorHAnsi" w:cstheme="minorHAnsi"/>
          <w:szCs w:val="24"/>
        </w:rPr>
        <w:t>,</w:t>
      </w:r>
      <w:proofErr w:type="gramEnd"/>
      <w:r w:rsidR="0052320A" w:rsidRPr="00E12CC8">
        <w:rPr>
          <w:rFonts w:asciiTheme="minorHAnsi" w:hAnsiTheme="minorHAnsi" w:cstheme="minorHAnsi"/>
          <w:szCs w:val="24"/>
        </w:rPr>
        <w:t xml:space="preserve"> 2020</w:t>
      </w:r>
    </w:p>
    <w:p w14:paraId="56E81362" w14:textId="65CB7BF3" w:rsidR="00E0653A" w:rsidRPr="00667C62" w:rsidRDefault="0052320A" w:rsidP="0052320A">
      <w:pPr>
        <w:tabs>
          <w:tab w:val="left" w:pos="9990"/>
        </w:tabs>
        <w:ind w:hanging="450"/>
        <w:jc w:val="center"/>
        <w:rPr>
          <w:rFonts w:ascii="Courier New" w:hAnsi="Courier New"/>
          <w:b/>
          <w:i/>
          <w:sz w:val="20"/>
        </w:rPr>
      </w:pPr>
      <w:r w:rsidRPr="00186A19">
        <w:rPr>
          <w:rFonts w:ascii="Cambria" w:hAnsi="Cambria"/>
          <w:sz w:val="22"/>
          <w:szCs w:val="22"/>
        </w:rPr>
        <w:t xml:space="preserve">                                     </w:t>
      </w:r>
    </w:p>
    <w:sectPr w:rsidR="00E0653A" w:rsidRPr="00667C62" w:rsidSect="00BC1DB9">
      <w:headerReference w:type="default" r:id="rId7"/>
      <w:footerReference w:type="default" r:id="rId8"/>
      <w:endnotePr>
        <w:numFmt w:val="decimal"/>
      </w:endnotePr>
      <w:type w:val="continuous"/>
      <w:pgSz w:w="12240" w:h="15840" w:code="1"/>
      <w:pgMar w:top="1260" w:right="1080" w:bottom="360" w:left="2700" w:header="288"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E3C2B" w14:textId="77777777" w:rsidR="00CA67CE" w:rsidRDefault="00CA67CE">
      <w:r>
        <w:separator/>
      </w:r>
    </w:p>
  </w:endnote>
  <w:endnote w:type="continuationSeparator" w:id="0">
    <w:p w14:paraId="77166243" w14:textId="77777777" w:rsidR="00CA67CE" w:rsidRDefault="00CA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BAA0" w14:textId="77777777" w:rsidR="004273A8" w:rsidRPr="002F70C4" w:rsidRDefault="004273A8" w:rsidP="00FB3E3D">
    <w:pPr>
      <w:tabs>
        <w:tab w:val="left" w:pos="9990"/>
      </w:tabs>
      <w:ind w:left="-1800" w:right="-1260" w:hanging="630"/>
      <w:rPr>
        <w:rFonts w:ascii="Courier New" w:hAnsi="Courier New"/>
        <w:i/>
        <w:sz w:val="20"/>
      </w:rPr>
    </w:pPr>
    <w:r w:rsidRPr="002F70C4">
      <w:rPr>
        <w:rFonts w:ascii="Courier New" w:hAnsi="Courier New"/>
        <w:i/>
        <w:sz w:val="20"/>
      </w:rPr>
      <w:t xml:space="preserve">  _____________________________________________________________________________________________</w:t>
    </w:r>
  </w:p>
  <w:p w14:paraId="726C3E19" w14:textId="77777777" w:rsidR="004273A8" w:rsidRPr="001B6279" w:rsidRDefault="004273A8" w:rsidP="00041E99">
    <w:pPr>
      <w:tabs>
        <w:tab w:val="left" w:pos="9990"/>
      </w:tabs>
      <w:ind w:left="-450" w:right="-1260" w:hanging="630"/>
      <w:jc w:val="center"/>
      <w:rPr>
        <w:rFonts w:cs="Arial"/>
        <w:i/>
        <w:sz w:val="20"/>
      </w:rPr>
    </w:pPr>
    <w:r w:rsidRPr="001B6279">
      <w:rPr>
        <w:rFonts w:cs="Arial"/>
        <w:i/>
        <w:sz w:val="20"/>
      </w:rPr>
      <w:t>“Protecting, Promoting and Enhancing Public and Environmental Health in Michigan”</w:t>
    </w:r>
  </w:p>
  <w:p w14:paraId="3D974B34" w14:textId="77777777" w:rsidR="004273A8" w:rsidRDefault="0042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C890" w14:textId="77777777" w:rsidR="00CA67CE" w:rsidRDefault="00CA67CE">
      <w:r>
        <w:separator/>
      </w:r>
    </w:p>
  </w:footnote>
  <w:footnote w:type="continuationSeparator" w:id="0">
    <w:p w14:paraId="5278E905" w14:textId="77777777" w:rsidR="00CA67CE" w:rsidRDefault="00CA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AF5E1" w14:textId="77777777" w:rsidR="00FB3E3D" w:rsidRPr="00FB3E3D" w:rsidRDefault="00E030B2" w:rsidP="00FB3E3D">
    <w:pPr>
      <w:ind w:firstLine="810"/>
      <w:jc w:val="center"/>
      <w:rPr>
        <w:rFonts w:cs="Arial"/>
        <w:b/>
        <w:bCs/>
        <w:sz w:val="32"/>
        <w:szCs w:val="36"/>
      </w:rPr>
    </w:pPr>
    <w:r>
      <w:rPr>
        <w:noProof/>
        <w:sz w:val="18"/>
      </w:rPr>
      <w:object w:dxaOrig="1440" w:dyaOrig="1440" w14:anchorId="2087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1pt;margin-top:-14.6pt;width:112.8pt;height:126pt;z-index:251659264;mso-position-horizontal-relative:text;mso-position-vertical-relative:text;mso-width-relative:page;mso-height-relative:page" fillcolor="window">
          <v:imagedata r:id="rId1" o:title="" croptop="-610f" cropbottom="-610f" cropleft="-1134f" cropright="-1134f"/>
        </v:shape>
        <o:OLEObject Type="Embed" ProgID="Word.Picture.8" ShapeID="_x0000_s2049" DrawAspect="Content" ObjectID="_1667280784" r:id="rId2"/>
      </w:object>
    </w:r>
    <w:r w:rsidR="00FB3E3D" w:rsidRPr="00FB3E3D">
      <w:rPr>
        <w:rFonts w:cs="Arial"/>
        <w:b/>
        <w:bCs/>
        <w:sz w:val="32"/>
        <w:szCs w:val="36"/>
      </w:rPr>
      <w:t>Michigan Association of</w:t>
    </w:r>
  </w:p>
  <w:p w14:paraId="0FE78BB0" w14:textId="77777777" w:rsidR="00FB3E3D" w:rsidRPr="00FB3E3D" w:rsidRDefault="00FB3E3D" w:rsidP="00FB3E3D">
    <w:pPr>
      <w:ind w:firstLine="720"/>
      <w:jc w:val="center"/>
      <w:rPr>
        <w:rFonts w:cs="Arial"/>
        <w:b/>
        <w:bCs/>
        <w:sz w:val="32"/>
        <w:szCs w:val="36"/>
      </w:rPr>
    </w:pPr>
    <w:r w:rsidRPr="00FB3E3D">
      <w:rPr>
        <w:rFonts w:cs="Arial"/>
        <w:b/>
        <w:bCs/>
        <w:sz w:val="32"/>
        <w:szCs w:val="36"/>
      </w:rPr>
      <w:t xml:space="preserve">Local Environmental Health Administrators </w:t>
    </w:r>
  </w:p>
  <w:p w14:paraId="40E69556" w14:textId="77777777" w:rsidR="00FB3E3D" w:rsidRPr="00FB3E3D" w:rsidRDefault="00FB3E3D" w:rsidP="00FB3E3D">
    <w:pPr>
      <w:ind w:firstLine="720"/>
      <w:jc w:val="center"/>
      <w:rPr>
        <w:rFonts w:cs="Arial"/>
        <w:b/>
        <w:bCs/>
        <w:sz w:val="32"/>
        <w:szCs w:val="36"/>
      </w:rPr>
    </w:pPr>
    <w:r w:rsidRPr="00FB3E3D">
      <w:rPr>
        <w:rFonts w:cs="Arial"/>
        <w:b/>
        <w:bCs/>
        <w:sz w:val="32"/>
        <w:szCs w:val="36"/>
      </w:rPr>
      <w:t>MALEHA</w:t>
    </w:r>
  </w:p>
  <w:p w14:paraId="68FBD922" w14:textId="77777777" w:rsidR="00FB3E3D" w:rsidRPr="00667C62" w:rsidRDefault="00FB3E3D" w:rsidP="00FB3E3D">
    <w:pPr>
      <w:ind w:firstLine="720"/>
      <w:jc w:val="center"/>
      <w:rPr>
        <w:rFonts w:ascii="Courier New" w:hAnsi="Courier New"/>
        <w:sz w:val="22"/>
        <w:szCs w:val="22"/>
      </w:rPr>
    </w:pPr>
  </w:p>
  <w:p w14:paraId="20C5E5D7" w14:textId="77777777" w:rsidR="00FB3E3D" w:rsidRPr="00667C62" w:rsidRDefault="00FB3E3D" w:rsidP="00FB3E3D">
    <w:pPr>
      <w:ind w:firstLine="720"/>
      <w:jc w:val="center"/>
      <w:rPr>
        <w:rFonts w:ascii="Courier New" w:hAnsi="Courier New"/>
        <w:sz w:val="22"/>
        <w:szCs w:val="22"/>
      </w:rPr>
    </w:pPr>
    <w:r>
      <w:rPr>
        <w:noProof/>
        <w:snapToGrid/>
        <w:sz w:val="22"/>
        <w:szCs w:val="22"/>
      </w:rPr>
      <mc:AlternateContent>
        <mc:Choice Requires="wps">
          <w:drawing>
            <wp:anchor distT="0" distB="0" distL="114300" distR="114300" simplePos="0" relativeHeight="251658240" behindDoc="0" locked="0" layoutInCell="1" allowOverlap="1" wp14:anchorId="7D951497" wp14:editId="5B43DDB7">
              <wp:simplePos x="0" y="0"/>
              <wp:positionH relativeFrom="column">
                <wp:posOffset>139700</wp:posOffset>
              </wp:positionH>
              <wp:positionV relativeFrom="paragraph">
                <wp:posOffset>13335</wp:posOffset>
              </wp:positionV>
              <wp:extent cx="5494020" cy="20320"/>
              <wp:effectExtent l="19050" t="19050" r="11430" b="3683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4020" cy="203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7563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05pt" to="44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" strokeweight="2.25pt"/>
          </w:pict>
        </mc:Fallback>
      </mc:AlternateContent>
    </w:r>
  </w:p>
  <w:p w14:paraId="630F1F94" w14:textId="77777777" w:rsidR="00FB3E3D" w:rsidRPr="001B6279" w:rsidRDefault="00FB3E3D" w:rsidP="00FB3E3D">
    <w:pPr>
      <w:tabs>
        <w:tab w:val="left" w:pos="9990"/>
      </w:tabs>
      <w:ind w:right="-720"/>
      <w:jc w:val="center"/>
      <w:rPr>
        <w:rFonts w:cs="Arial"/>
        <w:i/>
        <w:sz w:val="22"/>
        <w:szCs w:val="22"/>
      </w:rPr>
    </w:pPr>
    <w:r w:rsidRPr="001B6279">
      <w:rPr>
        <w:rFonts w:cs="Arial"/>
        <w:i/>
        <w:sz w:val="22"/>
        <w:szCs w:val="22"/>
      </w:rPr>
      <w:t xml:space="preserve">Representing Local </w:t>
    </w:r>
    <w:r>
      <w:rPr>
        <w:rFonts w:cs="Arial"/>
        <w:i/>
        <w:sz w:val="22"/>
        <w:szCs w:val="22"/>
      </w:rPr>
      <w:t xml:space="preserve">Environmental </w:t>
    </w:r>
    <w:r w:rsidRPr="001B6279">
      <w:rPr>
        <w:rFonts w:cs="Arial"/>
        <w:i/>
        <w:sz w:val="22"/>
        <w:szCs w:val="22"/>
      </w:rPr>
      <w:t>Public Health Departments in Michigan</w:t>
    </w:r>
  </w:p>
  <w:p w14:paraId="563B4CA0" w14:textId="77777777" w:rsidR="00FB3E3D" w:rsidRDefault="00FB3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DC9"/>
    <w:multiLevelType w:val="hybridMultilevel"/>
    <w:tmpl w:val="7A269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847A10"/>
    <w:multiLevelType w:val="multilevel"/>
    <w:tmpl w:val="16D4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2235D"/>
    <w:multiLevelType w:val="hybridMultilevel"/>
    <w:tmpl w:val="804A2A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42961"/>
    <w:multiLevelType w:val="hybridMultilevel"/>
    <w:tmpl w:val="AC9A2368"/>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473B6"/>
    <w:multiLevelType w:val="hybridMultilevel"/>
    <w:tmpl w:val="CBE001A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FF4094"/>
    <w:multiLevelType w:val="hybridMultilevel"/>
    <w:tmpl w:val="99ACE292"/>
    <w:lvl w:ilvl="0" w:tplc="04090019">
      <w:start w:val="1"/>
      <w:numFmt w:val="lowerLetter"/>
      <w:lvlText w:val="%1."/>
      <w:lvlJc w:val="left"/>
      <w:pPr>
        <w:ind w:left="450" w:hanging="360"/>
      </w:pPr>
      <w:rPr>
        <w:b w:val="0"/>
        <w:bCs w:val="0"/>
      </w:rPr>
    </w:lvl>
    <w:lvl w:ilvl="1" w:tplc="AEFEC844">
      <w:start w:val="1"/>
      <w:numFmt w:val="lowerLetter"/>
      <w:lvlText w:val="%2)"/>
      <w:lvlJc w:val="left"/>
      <w:pPr>
        <w:ind w:left="135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B5A2F"/>
    <w:multiLevelType w:val="hybridMultilevel"/>
    <w:tmpl w:val="167E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44C0B"/>
    <w:multiLevelType w:val="hybridMultilevel"/>
    <w:tmpl w:val="2626C492"/>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1E5F4E"/>
    <w:multiLevelType w:val="multilevel"/>
    <w:tmpl w:val="0E5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3A28D5"/>
    <w:multiLevelType w:val="hybridMultilevel"/>
    <w:tmpl w:val="7850F53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5"/>
  </w:num>
  <w:num w:numId="5">
    <w:abstractNumId w:val="8"/>
  </w:num>
  <w:num w:numId="6">
    <w:abstractNumId w:val="4"/>
  </w:num>
  <w:num w:numId="7">
    <w:abstractNumId w:val="9"/>
  </w:num>
  <w:num w:numId="8">
    <w:abstractNumId w:val="0"/>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12"/>
    <w:rsid w:val="00002A95"/>
    <w:rsid w:val="000061C3"/>
    <w:rsid w:val="00010887"/>
    <w:rsid w:val="00023904"/>
    <w:rsid w:val="000304B3"/>
    <w:rsid w:val="00041E99"/>
    <w:rsid w:val="00063B6D"/>
    <w:rsid w:val="00071D9E"/>
    <w:rsid w:val="000873D3"/>
    <w:rsid w:val="00096C86"/>
    <w:rsid w:val="000A05DD"/>
    <w:rsid w:val="000A6C20"/>
    <w:rsid w:val="000B62F4"/>
    <w:rsid w:val="000D1287"/>
    <w:rsid w:val="000E0EF7"/>
    <w:rsid w:val="000E3DE4"/>
    <w:rsid w:val="000E7661"/>
    <w:rsid w:val="00101BC7"/>
    <w:rsid w:val="00117265"/>
    <w:rsid w:val="00135717"/>
    <w:rsid w:val="00137709"/>
    <w:rsid w:val="00140B5A"/>
    <w:rsid w:val="00146607"/>
    <w:rsid w:val="001529D9"/>
    <w:rsid w:val="0016482C"/>
    <w:rsid w:val="00195610"/>
    <w:rsid w:val="00196228"/>
    <w:rsid w:val="0019774A"/>
    <w:rsid w:val="001A1324"/>
    <w:rsid w:val="001A51C3"/>
    <w:rsid w:val="001B6279"/>
    <w:rsid w:val="001C69AF"/>
    <w:rsid w:val="001D53A7"/>
    <w:rsid w:val="001E5408"/>
    <w:rsid w:val="001F5C8A"/>
    <w:rsid w:val="001F7989"/>
    <w:rsid w:val="00202ACD"/>
    <w:rsid w:val="00220F1D"/>
    <w:rsid w:val="00224265"/>
    <w:rsid w:val="00253332"/>
    <w:rsid w:val="00266324"/>
    <w:rsid w:val="00267450"/>
    <w:rsid w:val="0028024F"/>
    <w:rsid w:val="00280CF3"/>
    <w:rsid w:val="00287EAA"/>
    <w:rsid w:val="00294412"/>
    <w:rsid w:val="002971EC"/>
    <w:rsid w:val="002B3B1F"/>
    <w:rsid w:val="002F70C4"/>
    <w:rsid w:val="00302E1D"/>
    <w:rsid w:val="00304F02"/>
    <w:rsid w:val="003143E6"/>
    <w:rsid w:val="003453CE"/>
    <w:rsid w:val="00347027"/>
    <w:rsid w:val="00352E9B"/>
    <w:rsid w:val="00353526"/>
    <w:rsid w:val="00367E65"/>
    <w:rsid w:val="00376D1E"/>
    <w:rsid w:val="003773D6"/>
    <w:rsid w:val="00382888"/>
    <w:rsid w:val="00383C5A"/>
    <w:rsid w:val="0038424B"/>
    <w:rsid w:val="0039012D"/>
    <w:rsid w:val="0039264B"/>
    <w:rsid w:val="00394BC9"/>
    <w:rsid w:val="003A1C62"/>
    <w:rsid w:val="003A1DDB"/>
    <w:rsid w:val="003C0736"/>
    <w:rsid w:val="003F1F3C"/>
    <w:rsid w:val="003F1FDA"/>
    <w:rsid w:val="004000F4"/>
    <w:rsid w:val="00403823"/>
    <w:rsid w:val="004273A8"/>
    <w:rsid w:val="00431B23"/>
    <w:rsid w:val="00434D64"/>
    <w:rsid w:val="00436902"/>
    <w:rsid w:val="004376E5"/>
    <w:rsid w:val="00445C53"/>
    <w:rsid w:val="00450BD4"/>
    <w:rsid w:val="00472F1A"/>
    <w:rsid w:val="004A0BDE"/>
    <w:rsid w:val="004A26CD"/>
    <w:rsid w:val="004A3FE6"/>
    <w:rsid w:val="004B304A"/>
    <w:rsid w:val="004C36AC"/>
    <w:rsid w:val="004D7D0B"/>
    <w:rsid w:val="004E61B9"/>
    <w:rsid w:val="004F63C0"/>
    <w:rsid w:val="0050451D"/>
    <w:rsid w:val="0052320A"/>
    <w:rsid w:val="005253DD"/>
    <w:rsid w:val="00542322"/>
    <w:rsid w:val="00567AC7"/>
    <w:rsid w:val="0058393C"/>
    <w:rsid w:val="00597EC0"/>
    <w:rsid w:val="005B7DDA"/>
    <w:rsid w:val="005D0467"/>
    <w:rsid w:val="005D4F59"/>
    <w:rsid w:val="005D56EA"/>
    <w:rsid w:val="005F70AC"/>
    <w:rsid w:val="00607F41"/>
    <w:rsid w:val="00622FC6"/>
    <w:rsid w:val="00641110"/>
    <w:rsid w:val="00664925"/>
    <w:rsid w:val="00667C62"/>
    <w:rsid w:val="00675603"/>
    <w:rsid w:val="00686EBE"/>
    <w:rsid w:val="00691A77"/>
    <w:rsid w:val="00693226"/>
    <w:rsid w:val="006936CC"/>
    <w:rsid w:val="00696177"/>
    <w:rsid w:val="006A6CFD"/>
    <w:rsid w:val="006C2C1E"/>
    <w:rsid w:val="006C5B40"/>
    <w:rsid w:val="006D37F1"/>
    <w:rsid w:val="00711D38"/>
    <w:rsid w:val="00712286"/>
    <w:rsid w:val="00714A89"/>
    <w:rsid w:val="00723458"/>
    <w:rsid w:val="007276E5"/>
    <w:rsid w:val="00727BD8"/>
    <w:rsid w:val="00732F0B"/>
    <w:rsid w:val="00734FEC"/>
    <w:rsid w:val="0073627E"/>
    <w:rsid w:val="00736358"/>
    <w:rsid w:val="007379EF"/>
    <w:rsid w:val="007446CC"/>
    <w:rsid w:val="00750201"/>
    <w:rsid w:val="0076441C"/>
    <w:rsid w:val="00771C94"/>
    <w:rsid w:val="00786594"/>
    <w:rsid w:val="0079348A"/>
    <w:rsid w:val="007973DC"/>
    <w:rsid w:val="007A5A0A"/>
    <w:rsid w:val="007B3813"/>
    <w:rsid w:val="007D32C5"/>
    <w:rsid w:val="007D412F"/>
    <w:rsid w:val="007E0F46"/>
    <w:rsid w:val="007E5C2E"/>
    <w:rsid w:val="007F0D46"/>
    <w:rsid w:val="00803D63"/>
    <w:rsid w:val="0081042C"/>
    <w:rsid w:val="00810610"/>
    <w:rsid w:val="00811C87"/>
    <w:rsid w:val="0082089A"/>
    <w:rsid w:val="0082565F"/>
    <w:rsid w:val="00825B95"/>
    <w:rsid w:val="00837A56"/>
    <w:rsid w:val="00860430"/>
    <w:rsid w:val="00864DBA"/>
    <w:rsid w:val="00866D4A"/>
    <w:rsid w:val="00886B57"/>
    <w:rsid w:val="008A0058"/>
    <w:rsid w:val="008B0997"/>
    <w:rsid w:val="008C3758"/>
    <w:rsid w:val="008D3879"/>
    <w:rsid w:val="008D77B3"/>
    <w:rsid w:val="008E0A36"/>
    <w:rsid w:val="008F5E87"/>
    <w:rsid w:val="00907FB4"/>
    <w:rsid w:val="00912C0B"/>
    <w:rsid w:val="009164E8"/>
    <w:rsid w:val="00941BBB"/>
    <w:rsid w:val="00950186"/>
    <w:rsid w:val="00950F4C"/>
    <w:rsid w:val="0095790F"/>
    <w:rsid w:val="00962085"/>
    <w:rsid w:val="00965C5D"/>
    <w:rsid w:val="00966317"/>
    <w:rsid w:val="009731DB"/>
    <w:rsid w:val="00983708"/>
    <w:rsid w:val="00987528"/>
    <w:rsid w:val="00995F73"/>
    <w:rsid w:val="0099745D"/>
    <w:rsid w:val="009A4822"/>
    <w:rsid w:val="009C2EC8"/>
    <w:rsid w:val="00A00592"/>
    <w:rsid w:val="00A0089B"/>
    <w:rsid w:val="00A04093"/>
    <w:rsid w:val="00A12A58"/>
    <w:rsid w:val="00A20CE9"/>
    <w:rsid w:val="00A36048"/>
    <w:rsid w:val="00A360CB"/>
    <w:rsid w:val="00A36C7A"/>
    <w:rsid w:val="00A6006D"/>
    <w:rsid w:val="00A61C16"/>
    <w:rsid w:val="00A66218"/>
    <w:rsid w:val="00A6671F"/>
    <w:rsid w:val="00A73BE5"/>
    <w:rsid w:val="00A85DC5"/>
    <w:rsid w:val="00A86A57"/>
    <w:rsid w:val="00A962F7"/>
    <w:rsid w:val="00AB2DB6"/>
    <w:rsid w:val="00AC0B1B"/>
    <w:rsid w:val="00AE03EA"/>
    <w:rsid w:val="00AE3F64"/>
    <w:rsid w:val="00AE6AC6"/>
    <w:rsid w:val="00AF0F41"/>
    <w:rsid w:val="00AF4B04"/>
    <w:rsid w:val="00B01C6E"/>
    <w:rsid w:val="00B23955"/>
    <w:rsid w:val="00B46FBC"/>
    <w:rsid w:val="00B479BA"/>
    <w:rsid w:val="00B705F2"/>
    <w:rsid w:val="00B71409"/>
    <w:rsid w:val="00B831B6"/>
    <w:rsid w:val="00B83802"/>
    <w:rsid w:val="00B862DD"/>
    <w:rsid w:val="00B91460"/>
    <w:rsid w:val="00B97A34"/>
    <w:rsid w:val="00BC1DB9"/>
    <w:rsid w:val="00BD7BA0"/>
    <w:rsid w:val="00BF1D69"/>
    <w:rsid w:val="00BF1E76"/>
    <w:rsid w:val="00BF21EC"/>
    <w:rsid w:val="00BF2AEF"/>
    <w:rsid w:val="00BF2B62"/>
    <w:rsid w:val="00C1153E"/>
    <w:rsid w:val="00C14E65"/>
    <w:rsid w:val="00C26C42"/>
    <w:rsid w:val="00C30D75"/>
    <w:rsid w:val="00C33018"/>
    <w:rsid w:val="00C35E1B"/>
    <w:rsid w:val="00C463F6"/>
    <w:rsid w:val="00C621A2"/>
    <w:rsid w:val="00C810FC"/>
    <w:rsid w:val="00C816E7"/>
    <w:rsid w:val="00C92B28"/>
    <w:rsid w:val="00CA67CE"/>
    <w:rsid w:val="00CB3085"/>
    <w:rsid w:val="00CB776A"/>
    <w:rsid w:val="00CC5E10"/>
    <w:rsid w:val="00CE158A"/>
    <w:rsid w:val="00CE3A57"/>
    <w:rsid w:val="00CE6C8E"/>
    <w:rsid w:val="00CE74FE"/>
    <w:rsid w:val="00CF0A1C"/>
    <w:rsid w:val="00CF639B"/>
    <w:rsid w:val="00D01585"/>
    <w:rsid w:val="00D23096"/>
    <w:rsid w:val="00D34AA0"/>
    <w:rsid w:val="00D53580"/>
    <w:rsid w:val="00D93805"/>
    <w:rsid w:val="00DA2751"/>
    <w:rsid w:val="00DC6C11"/>
    <w:rsid w:val="00DD23B6"/>
    <w:rsid w:val="00DF01C2"/>
    <w:rsid w:val="00E030B2"/>
    <w:rsid w:val="00E0653A"/>
    <w:rsid w:val="00E1167B"/>
    <w:rsid w:val="00E12CC8"/>
    <w:rsid w:val="00E146AB"/>
    <w:rsid w:val="00E34473"/>
    <w:rsid w:val="00E35388"/>
    <w:rsid w:val="00E41F53"/>
    <w:rsid w:val="00E50F37"/>
    <w:rsid w:val="00E522E8"/>
    <w:rsid w:val="00E61175"/>
    <w:rsid w:val="00E72594"/>
    <w:rsid w:val="00E75651"/>
    <w:rsid w:val="00E760CA"/>
    <w:rsid w:val="00EA7237"/>
    <w:rsid w:val="00EB61FF"/>
    <w:rsid w:val="00EE2487"/>
    <w:rsid w:val="00EE6582"/>
    <w:rsid w:val="00EF64E1"/>
    <w:rsid w:val="00F316DC"/>
    <w:rsid w:val="00F66A65"/>
    <w:rsid w:val="00F72561"/>
    <w:rsid w:val="00F74C43"/>
    <w:rsid w:val="00FA2CF2"/>
    <w:rsid w:val="00FA7750"/>
    <w:rsid w:val="00FB3E3D"/>
    <w:rsid w:val="00FC6B15"/>
    <w:rsid w:val="00FD358B"/>
    <w:rsid w:val="00FD6245"/>
    <w:rsid w:val="00FE130E"/>
    <w:rsid w:val="00FF0FB7"/>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4EBFCB"/>
  <w15:docId w15:val="{EB12B953-372A-4F48-A735-DA31E0F0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B3"/>
    <w:pPr>
      <w:widowControl w:val="0"/>
    </w:pPr>
    <w:rPr>
      <w:rFonts w:ascii="Arial" w:hAnsi="Arial"/>
      <w:snapToGrid w:val="0"/>
      <w:sz w:val="24"/>
    </w:rPr>
  </w:style>
  <w:style w:type="paragraph" w:styleId="Heading1">
    <w:name w:val="heading 1"/>
    <w:basedOn w:val="Normal"/>
    <w:next w:val="Normal"/>
    <w:link w:val="Heading1Char"/>
    <w:qFormat/>
    <w:rsid w:val="000B62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80CF3"/>
    <w:pPr>
      <w:keepNext/>
      <w:widowControl/>
      <w:ind w:left="720" w:right="-720"/>
      <w:outlineLvl w:val="1"/>
    </w:pPr>
    <w:rPr>
      <w:rFonts w:ascii="Times New Roman" w:hAnsi="Times New Roman"/>
      <w:b/>
      <w:bCs/>
      <w:snapToGrid/>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D77B3"/>
  </w:style>
  <w:style w:type="paragraph" w:styleId="BalloonText">
    <w:name w:val="Balloon Text"/>
    <w:basedOn w:val="Normal"/>
    <w:semiHidden/>
    <w:rsid w:val="00966317"/>
    <w:rPr>
      <w:rFonts w:ascii="Tahoma" w:hAnsi="Tahoma" w:cs="Tahoma"/>
      <w:sz w:val="16"/>
      <w:szCs w:val="16"/>
    </w:rPr>
  </w:style>
  <w:style w:type="paragraph" w:styleId="Header">
    <w:name w:val="header"/>
    <w:basedOn w:val="Normal"/>
    <w:rsid w:val="00041E99"/>
    <w:pPr>
      <w:tabs>
        <w:tab w:val="center" w:pos="4320"/>
        <w:tab w:val="right" w:pos="8640"/>
      </w:tabs>
    </w:pPr>
  </w:style>
  <w:style w:type="paragraph" w:styleId="Footer">
    <w:name w:val="footer"/>
    <w:basedOn w:val="Normal"/>
    <w:rsid w:val="00041E99"/>
    <w:pPr>
      <w:tabs>
        <w:tab w:val="center" w:pos="4320"/>
        <w:tab w:val="right" w:pos="8640"/>
      </w:tabs>
    </w:pPr>
  </w:style>
  <w:style w:type="character" w:customStyle="1" w:styleId="Heading2Char">
    <w:name w:val="Heading 2 Char"/>
    <w:basedOn w:val="DefaultParagraphFont"/>
    <w:link w:val="Heading2"/>
    <w:rsid w:val="00280CF3"/>
    <w:rPr>
      <w:b/>
      <w:bCs/>
      <w:szCs w:val="24"/>
    </w:rPr>
  </w:style>
  <w:style w:type="character" w:customStyle="1" w:styleId="Heading1Char">
    <w:name w:val="Heading 1 Char"/>
    <w:basedOn w:val="DefaultParagraphFont"/>
    <w:link w:val="Heading1"/>
    <w:rsid w:val="000B62F4"/>
    <w:rPr>
      <w:rFonts w:ascii="Cambria" w:eastAsia="Times New Roman" w:hAnsi="Cambria" w:cs="Times New Roman"/>
      <w:b/>
      <w:bCs/>
      <w:snapToGrid w:val="0"/>
      <w:kern w:val="32"/>
      <w:sz w:val="32"/>
      <w:szCs w:val="32"/>
    </w:rPr>
  </w:style>
  <w:style w:type="paragraph" w:styleId="ListParagraph">
    <w:name w:val="List Paragraph"/>
    <w:basedOn w:val="Normal"/>
    <w:uiPriority w:val="34"/>
    <w:qFormat/>
    <w:rsid w:val="00622FC6"/>
    <w:pPr>
      <w:ind w:left="720"/>
      <w:contextualSpacing/>
    </w:pPr>
  </w:style>
  <w:style w:type="character" w:styleId="Hyperlink">
    <w:name w:val="Hyperlink"/>
    <w:basedOn w:val="DefaultParagraphFont"/>
    <w:uiPriority w:val="99"/>
    <w:unhideWhenUsed/>
    <w:rsid w:val="00825B95"/>
    <w:rPr>
      <w:color w:val="0000FF" w:themeColor="hyperlink"/>
      <w:u w:val="single"/>
    </w:rPr>
  </w:style>
  <w:style w:type="paragraph" w:styleId="NormalWeb">
    <w:name w:val="Normal (Web)"/>
    <w:basedOn w:val="Normal"/>
    <w:uiPriority w:val="99"/>
    <w:semiHidden/>
    <w:unhideWhenUsed/>
    <w:rsid w:val="00096C86"/>
    <w:pPr>
      <w:widowControl/>
    </w:pPr>
    <w:rPr>
      <w:rFonts w:ascii="Times New Roman" w:eastAsiaTheme="minorHAnsi" w:hAnsi="Times New Roman"/>
      <w:snapToGrid/>
      <w:szCs w:val="24"/>
    </w:rPr>
  </w:style>
  <w:style w:type="paragraph" w:customStyle="1" w:styleId="m1689405467211555504msolistparagraph">
    <w:name w:val="m_1689405467211555504msolistparagraph"/>
    <w:basedOn w:val="Normal"/>
    <w:rsid w:val="00403823"/>
    <w:pPr>
      <w:widowControl/>
      <w:spacing w:before="100" w:beforeAutospacing="1" w:after="100" w:afterAutospacing="1"/>
    </w:pPr>
    <w:rPr>
      <w:rFonts w:ascii="Times New Roman" w:hAnsi="Times New Roman"/>
      <w:snapToGrid/>
      <w:szCs w:val="24"/>
    </w:rPr>
  </w:style>
  <w:style w:type="character" w:customStyle="1" w:styleId="UnresolvedMention1">
    <w:name w:val="Unresolved Mention1"/>
    <w:basedOn w:val="DefaultParagraphFont"/>
    <w:uiPriority w:val="99"/>
    <w:semiHidden/>
    <w:unhideWhenUsed/>
    <w:rsid w:val="00302E1D"/>
    <w:rPr>
      <w:color w:val="605E5C"/>
      <w:shd w:val="clear" w:color="auto" w:fill="E1DFDD"/>
    </w:rPr>
  </w:style>
  <w:style w:type="character" w:customStyle="1" w:styleId="gd">
    <w:name w:val="gd"/>
    <w:basedOn w:val="DefaultParagraphFont"/>
    <w:rsid w:val="0052320A"/>
  </w:style>
  <w:style w:type="paragraph" w:customStyle="1" w:styleId="m-9140674008173966241msolistparagraph">
    <w:name w:val="m_-9140674008173966241msolistparagraph"/>
    <w:basedOn w:val="Normal"/>
    <w:rsid w:val="00394BC9"/>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47999">
      <w:bodyDiv w:val="1"/>
      <w:marLeft w:val="0"/>
      <w:marRight w:val="0"/>
      <w:marTop w:val="0"/>
      <w:marBottom w:val="0"/>
      <w:divBdr>
        <w:top w:val="none" w:sz="0" w:space="0" w:color="auto"/>
        <w:left w:val="none" w:sz="0" w:space="0" w:color="auto"/>
        <w:bottom w:val="none" w:sz="0" w:space="0" w:color="auto"/>
        <w:right w:val="none" w:sz="0" w:space="0" w:color="auto"/>
      </w:divBdr>
    </w:div>
    <w:div w:id="601186424">
      <w:bodyDiv w:val="1"/>
      <w:marLeft w:val="0"/>
      <w:marRight w:val="0"/>
      <w:marTop w:val="0"/>
      <w:marBottom w:val="0"/>
      <w:divBdr>
        <w:top w:val="none" w:sz="0" w:space="0" w:color="auto"/>
        <w:left w:val="none" w:sz="0" w:space="0" w:color="auto"/>
        <w:bottom w:val="none" w:sz="0" w:space="0" w:color="auto"/>
        <w:right w:val="none" w:sz="0" w:space="0" w:color="auto"/>
      </w:divBdr>
    </w:div>
    <w:div w:id="683480174">
      <w:bodyDiv w:val="1"/>
      <w:marLeft w:val="0"/>
      <w:marRight w:val="0"/>
      <w:marTop w:val="0"/>
      <w:marBottom w:val="0"/>
      <w:divBdr>
        <w:top w:val="none" w:sz="0" w:space="0" w:color="auto"/>
        <w:left w:val="none" w:sz="0" w:space="0" w:color="auto"/>
        <w:bottom w:val="none" w:sz="0" w:space="0" w:color="auto"/>
        <w:right w:val="none" w:sz="0" w:space="0" w:color="auto"/>
      </w:divBdr>
    </w:div>
    <w:div w:id="1282031803">
      <w:bodyDiv w:val="1"/>
      <w:marLeft w:val="0"/>
      <w:marRight w:val="0"/>
      <w:marTop w:val="0"/>
      <w:marBottom w:val="0"/>
      <w:divBdr>
        <w:top w:val="none" w:sz="0" w:space="0" w:color="auto"/>
        <w:left w:val="none" w:sz="0" w:space="0" w:color="auto"/>
        <w:bottom w:val="none" w:sz="0" w:space="0" w:color="auto"/>
        <w:right w:val="none" w:sz="0" w:space="0" w:color="auto"/>
      </w:divBdr>
    </w:div>
    <w:div w:id="1454403696">
      <w:bodyDiv w:val="1"/>
      <w:marLeft w:val="0"/>
      <w:marRight w:val="0"/>
      <w:marTop w:val="0"/>
      <w:marBottom w:val="0"/>
      <w:divBdr>
        <w:top w:val="none" w:sz="0" w:space="0" w:color="auto"/>
        <w:left w:val="none" w:sz="0" w:space="0" w:color="auto"/>
        <w:bottom w:val="none" w:sz="0" w:space="0" w:color="auto"/>
        <w:right w:val="none" w:sz="0" w:space="0" w:color="auto"/>
      </w:divBdr>
    </w:div>
    <w:div w:id="1662999444">
      <w:bodyDiv w:val="1"/>
      <w:marLeft w:val="0"/>
      <w:marRight w:val="0"/>
      <w:marTop w:val="0"/>
      <w:marBottom w:val="0"/>
      <w:divBdr>
        <w:top w:val="none" w:sz="0" w:space="0" w:color="auto"/>
        <w:left w:val="none" w:sz="0" w:space="0" w:color="auto"/>
        <w:bottom w:val="none" w:sz="0" w:space="0" w:color="auto"/>
        <w:right w:val="none" w:sz="0" w:space="0" w:color="auto"/>
      </w:divBdr>
    </w:div>
    <w:div w:id="2003508941">
      <w:bodyDiv w:val="1"/>
      <w:marLeft w:val="0"/>
      <w:marRight w:val="0"/>
      <w:marTop w:val="0"/>
      <w:marBottom w:val="0"/>
      <w:divBdr>
        <w:top w:val="none" w:sz="0" w:space="0" w:color="auto"/>
        <w:left w:val="none" w:sz="0" w:space="0" w:color="auto"/>
        <w:bottom w:val="none" w:sz="0" w:space="0" w:color="auto"/>
        <w:right w:val="none" w:sz="0" w:space="0" w:color="auto"/>
      </w:divBdr>
    </w:div>
    <w:div w:id="20717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1844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Wayne County Government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County</dc:creator>
  <cp:lastModifiedBy>Jodie Shaver</cp:lastModifiedBy>
  <cp:revision>2</cp:revision>
  <cp:lastPrinted>2019-09-18T13:30:00Z</cp:lastPrinted>
  <dcterms:created xsi:type="dcterms:W3CDTF">2020-11-19T13:47:00Z</dcterms:created>
  <dcterms:modified xsi:type="dcterms:W3CDTF">2020-11-19T13:47:00Z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