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262C6FB7" w14:textId="77777777" w:rsidR="00004ADB" w:rsidRPr="00762EE7" w:rsidRDefault="00004ADB" w:rsidP="00004ADB">
      <w:pPr>
        <w:spacing w:after="0" w:line="240" w:lineRule="auto"/>
        <w:rPr>
          <w:b/>
          <w:bCs/>
          <w:sz w:val="24"/>
          <w:szCs w:val="24"/>
        </w:rPr>
      </w:pPr>
      <w:r w:rsidRPr="00762EE7">
        <w:rPr>
          <w:b/>
          <w:bCs/>
          <w:sz w:val="24"/>
          <w:szCs w:val="24"/>
        </w:rPr>
        <w:t xml:space="preserve">Objectives and Tasks </w:t>
      </w:r>
    </w:p>
    <w:p w14:paraId="11C69474" w14:textId="77777777" w:rsidR="00004ADB" w:rsidRPr="002E5003" w:rsidRDefault="00004ADB" w:rsidP="00004A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44906743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0"/>
    <w:p w14:paraId="0A39D8DF" w14:textId="77777777" w:rsidR="00004ADB" w:rsidRPr="00762EE7" w:rsidRDefault="00004ADB" w:rsidP="00004A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62EE7">
        <w:rPr>
          <w:sz w:val="24"/>
          <w:szCs w:val="24"/>
        </w:rPr>
        <w:t xml:space="preserve">Identify potential communication and/or print/digital materials needs. </w:t>
      </w:r>
    </w:p>
    <w:p w14:paraId="6841955D" w14:textId="77777777" w:rsidR="00004ADB" w:rsidRPr="00762EE7" w:rsidRDefault="00004ADB" w:rsidP="00004A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62EE7">
        <w:rPr>
          <w:sz w:val="24"/>
          <w:szCs w:val="24"/>
        </w:rPr>
        <w:t xml:space="preserve">Determine additional messaging needs. Identify materials or resources that need to be created and released. </w:t>
      </w:r>
    </w:p>
    <w:p w14:paraId="370BED06" w14:textId="77777777" w:rsidR="00004ADB" w:rsidRPr="00762EE7" w:rsidRDefault="00004ADB" w:rsidP="00004ADB">
      <w:pPr>
        <w:spacing w:after="0" w:line="240" w:lineRule="auto"/>
        <w:rPr>
          <w:sz w:val="24"/>
          <w:szCs w:val="24"/>
        </w:rPr>
      </w:pPr>
    </w:p>
    <w:p w14:paraId="5F90C9A8" w14:textId="77777777" w:rsidR="00004ADB" w:rsidRPr="00762EE7" w:rsidRDefault="00004ADB" w:rsidP="00004ADB">
      <w:pPr>
        <w:spacing w:after="0" w:line="240" w:lineRule="auto"/>
        <w:rPr>
          <w:sz w:val="24"/>
          <w:szCs w:val="24"/>
        </w:rPr>
      </w:pPr>
    </w:p>
    <w:p w14:paraId="50952100" w14:textId="77777777" w:rsidR="00004ADB" w:rsidRPr="00762EE7" w:rsidRDefault="00004ADB" w:rsidP="00004ADB">
      <w:pPr>
        <w:spacing w:after="0" w:line="240" w:lineRule="auto"/>
        <w:rPr>
          <w:sz w:val="24"/>
          <w:szCs w:val="24"/>
        </w:rPr>
      </w:pPr>
    </w:p>
    <w:p w14:paraId="041FD738" w14:textId="77777777" w:rsidR="00004ADB" w:rsidRPr="00762EE7" w:rsidRDefault="00004ADB" w:rsidP="00004ADB">
      <w:pPr>
        <w:spacing w:after="0" w:line="240" w:lineRule="auto"/>
        <w:rPr>
          <w:b/>
          <w:bCs/>
          <w:sz w:val="24"/>
          <w:szCs w:val="24"/>
        </w:rPr>
      </w:pPr>
      <w:r w:rsidRPr="00762EE7">
        <w:rPr>
          <w:b/>
          <w:bCs/>
          <w:sz w:val="24"/>
          <w:szCs w:val="24"/>
        </w:rPr>
        <w:t>Possible Reference Materials</w:t>
      </w:r>
    </w:p>
    <w:p w14:paraId="54902721" w14:textId="77777777" w:rsidR="00004ADB" w:rsidRPr="00872F66" w:rsidRDefault="00D7309F" w:rsidP="00004AD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7" w:history="1">
        <w:r w:rsidR="00004ADB" w:rsidRPr="005C334A">
          <w:rPr>
            <w:rStyle w:val="Hyperlink"/>
            <w:sz w:val="24"/>
            <w:szCs w:val="24"/>
          </w:rPr>
          <w:t>MDHHS A-Z Page</w:t>
        </w:r>
      </w:hyperlink>
      <w:r w:rsidR="00004ADB" w:rsidRPr="00872F66">
        <w:rPr>
          <w:sz w:val="24"/>
          <w:szCs w:val="24"/>
        </w:rPr>
        <w:t xml:space="preserve"> – Measles</w:t>
      </w:r>
      <w:r w:rsidR="00004ADB">
        <w:rPr>
          <w:sz w:val="24"/>
          <w:szCs w:val="24"/>
        </w:rPr>
        <w:t>, Pg. 16</w:t>
      </w:r>
    </w:p>
    <w:p w14:paraId="393A0823" w14:textId="77777777" w:rsidR="00004ADB" w:rsidRPr="00872F66" w:rsidRDefault="00004ADB" w:rsidP="00004AD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>The “Pink Book”</w:t>
      </w:r>
      <w:r>
        <w:rPr>
          <w:sz w:val="24"/>
          <w:szCs w:val="24"/>
        </w:rPr>
        <w:t xml:space="preserve"> – </w:t>
      </w:r>
      <w:hyperlink r:id="rId8" w:history="1">
        <w:r w:rsidRPr="005C334A">
          <w:rPr>
            <w:rStyle w:val="Hyperlink"/>
            <w:sz w:val="24"/>
            <w:szCs w:val="24"/>
          </w:rPr>
          <w:t>Measles</w:t>
        </w:r>
      </w:hyperlink>
      <w:r>
        <w:rPr>
          <w:sz w:val="24"/>
          <w:szCs w:val="24"/>
        </w:rPr>
        <w:t xml:space="preserve"> </w:t>
      </w:r>
    </w:p>
    <w:p w14:paraId="0256F6D1" w14:textId="77777777" w:rsidR="00004ADB" w:rsidRDefault="00004ADB" w:rsidP="00004AD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>The “Purple Book”</w:t>
      </w:r>
    </w:p>
    <w:p w14:paraId="5D476A12" w14:textId="77777777" w:rsidR="00004ADB" w:rsidRPr="005C334A" w:rsidRDefault="00004ADB" w:rsidP="00004AD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C334A">
        <w:rPr>
          <w:sz w:val="24"/>
          <w:szCs w:val="24"/>
        </w:rPr>
        <w:t>"Control of Communicable Diseases Manual"- 21st edition</w:t>
      </w:r>
    </w:p>
    <w:p w14:paraId="17BD0C96" w14:textId="77777777" w:rsidR="00004ADB" w:rsidRPr="00713415" w:rsidRDefault="00004ADB" w:rsidP="00004AD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 xml:space="preserve">] CD Manual –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r>
        <w:t>]</w:t>
      </w:r>
    </w:p>
    <w:p w14:paraId="4A988B04" w14:textId="77777777" w:rsidR="00004ADB" w:rsidRPr="00713415" w:rsidRDefault="00004ADB" w:rsidP="00004AD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 xml:space="preserve">] </w:t>
      </w:r>
      <w:r>
        <w:rPr>
          <w:sz w:val="24"/>
          <w:szCs w:val="24"/>
        </w:rPr>
        <w:t>Risk Communications Plan</w:t>
      </w:r>
      <w:r w:rsidRPr="00743BC1">
        <w:rPr>
          <w:sz w:val="24"/>
          <w:szCs w:val="24"/>
        </w:rPr>
        <w:t xml:space="preserve"> –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plan</w:t>
      </w:r>
      <w:r>
        <w:t>]</w:t>
      </w:r>
    </w:p>
    <w:p w14:paraId="5919FEF4" w14:textId="77777777" w:rsidR="00004ADB" w:rsidRPr="00762EE7" w:rsidRDefault="00004ADB" w:rsidP="00004ADB">
      <w:pPr>
        <w:spacing w:after="0" w:line="240" w:lineRule="auto"/>
        <w:rPr>
          <w:sz w:val="24"/>
          <w:szCs w:val="24"/>
        </w:rPr>
      </w:pPr>
    </w:p>
    <w:p w14:paraId="6647C158" w14:textId="77777777" w:rsidR="005B2D78" w:rsidRDefault="005B2D78" w:rsidP="00CF2776">
      <w:pPr>
        <w:spacing w:after="0" w:line="240" w:lineRule="auto"/>
        <w:rPr>
          <w:b/>
          <w:bCs/>
          <w:sz w:val="24"/>
          <w:szCs w:val="24"/>
        </w:rPr>
      </w:pPr>
    </w:p>
    <w:p w14:paraId="5BE611BB" w14:textId="77777777" w:rsidR="005B2D78" w:rsidRDefault="005B2D78" w:rsidP="00CF2776">
      <w:pPr>
        <w:spacing w:after="0" w:line="240" w:lineRule="auto"/>
        <w:rPr>
          <w:b/>
          <w:bCs/>
          <w:sz w:val="24"/>
          <w:szCs w:val="24"/>
        </w:rPr>
      </w:pPr>
    </w:p>
    <w:p w14:paraId="3C816BC4" w14:textId="77777777" w:rsidR="005B2D78" w:rsidRDefault="005B2D78" w:rsidP="00CF2776">
      <w:pPr>
        <w:spacing w:after="0" w:line="240" w:lineRule="auto"/>
        <w:rPr>
          <w:b/>
          <w:bCs/>
          <w:sz w:val="24"/>
          <w:szCs w:val="24"/>
        </w:rPr>
      </w:pPr>
    </w:p>
    <w:p w14:paraId="1D8EB12A" w14:textId="77777777" w:rsidR="005B2D78" w:rsidRDefault="005B2D78" w:rsidP="00CF2776">
      <w:pPr>
        <w:spacing w:after="0" w:line="240" w:lineRule="auto"/>
        <w:rPr>
          <w:b/>
          <w:bCs/>
          <w:sz w:val="24"/>
          <w:szCs w:val="24"/>
        </w:rPr>
      </w:pPr>
    </w:p>
    <w:p w14:paraId="20D580EA" w14:textId="4C1004A3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EF6B100" w14:textId="77777777" w:rsidR="0041063D" w:rsidRDefault="0041063D" w:rsidP="0041063D">
      <w:pPr>
        <w:spacing w:after="0" w:line="240" w:lineRule="auto"/>
        <w:rPr>
          <w:sz w:val="24"/>
          <w:szCs w:val="24"/>
        </w:rPr>
      </w:pPr>
    </w:p>
    <w:p w14:paraId="1924D543" w14:textId="77777777" w:rsidR="00727A7F" w:rsidRPr="0041063D" w:rsidRDefault="00727A7F" w:rsidP="0041063D">
      <w:pPr>
        <w:spacing w:after="0" w:line="240" w:lineRule="auto"/>
        <w:rPr>
          <w:sz w:val="24"/>
          <w:szCs w:val="24"/>
        </w:rPr>
      </w:pPr>
    </w:p>
    <w:sectPr w:rsidR="00727A7F" w:rsidRPr="0041063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D0A0" w14:textId="77777777" w:rsidR="00D7309F" w:rsidRPr="0000250F" w:rsidRDefault="00D7309F" w:rsidP="00D7309F">
    <w:pPr>
      <w:jc w:val="center"/>
      <w:rPr>
        <w:b/>
        <w:bCs/>
      </w:rPr>
    </w:pPr>
    <w:bookmarkStart w:id="2" w:name="_Hlk138755075"/>
    <w:bookmarkStart w:id="3" w:name="_Hlk138755076"/>
    <w:r w:rsidRPr="0000250F">
      <w:rPr>
        <w:b/>
        <w:bCs/>
      </w:rPr>
      <w:t>After participating in the exercise, please provide feedback through this link</w:t>
    </w:r>
    <w:bookmarkEnd w:id="2"/>
    <w:bookmarkEnd w:id="3"/>
    <w:r w:rsidRPr="0000250F">
      <w:rPr>
        <w:b/>
        <w:bCs/>
      </w:rPr>
      <w:t xml:space="preserve">: </w:t>
    </w:r>
  </w:p>
  <w:p w14:paraId="280641C9" w14:textId="07092973" w:rsidR="00004ADB" w:rsidRDefault="00D7309F" w:rsidP="00D7309F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2AA11E9A" w:rsidR="0010557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7F0387">
      <w:rPr>
        <w:b/>
        <w:bCs/>
        <w:sz w:val="32"/>
        <w:szCs w:val="32"/>
      </w:rPr>
      <w:t>Potential Measles Case</w:t>
    </w:r>
  </w:p>
  <w:p w14:paraId="6EC34514" w14:textId="77777777" w:rsidR="00004ADB" w:rsidRPr="00BB2272" w:rsidRDefault="00004ADB" w:rsidP="00004ADB">
    <w:pPr>
      <w:pStyle w:val="Header"/>
      <w:jc w:val="center"/>
      <w:rPr>
        <w:sz w:val="28"/>
        <w:szCs w:val="28"/>
      </w:rPr>
    </w:pPr>
    <w:bookmarkStart w:id="1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1"/>
  <w:p w14:paraId="2FB99DDF" w14:textId="61C99493" w:rsidR="002E5003" w:rsidRPr="0041063D" w:rsidRDefault="007C36B3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>Participant</w:t>
    </w:r>
    <w:r w:rsidR="00CE6827">
      <w:rPr>
        <w:b/>
        <w:bCs/>
        <w:i/>
        <w:iCs/>
        <w:sz w:val="32"/>
        <w:szCs w:val="32"/>
      </w:rPr>
      <w:t xml:space="preserve"> – </w:t>
    </w:r>
    <w:r w:rsidR="0041063D" w:rsidRPr="0041063D">
      <w:rPr>
        <w:b/>
        <w:bCs/>
        <w:i/>
        <w:iCs/>
        <w:sz w:val="32"/>
        <w:szCs w:val="32"/>
      </w:rPr>
      <w:t xml:space="preserve">Notes and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490705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04ADB"/>
    <w:rsid w:val="00105574"/>
    <w:rsid w:val="001E2BA3"/>
    <w:rsid w:val="00297A34"/>
    <w:rsid w:val="002D30EB"/>
    <w:rsid w:val="002E5003"/>
    <w:rsid w:val="0041063D"/>
    <w:rsid w:val="00542F52"/>
    <w:rsid w:val="005B2D78"/>
    <w:rsid w:val="006608EB"/>
    <w:rsid w:val="00727A7F"/>
    <w:rsid w:val="007C36B3"/>
    <w:rsid w:val="007D11BF"/>
    <w:rsid w:val="007F0387"/>
    <w:rsid w:val="00834EF7"/>
    <w:rsid w:val="009D05BE"/>
    <w:rsid w:val="00AF4314"/>
    <w:rsid w:val="00BC3C1A"/>
    <w:rsid w:val="00C94AB2"/>
    <w:rsid w:val="00CE6827"/>
    <w:rsid w:val="00CF2776"/>
    <w:rsid w:val="00CF72A3"/>
    <w:rsid w:val="00D7309F"/>
    <w:rsid w:val="00E36C37"/>
    <w:rsid w:val="00F56B66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241AF8"/>
  <w15:docId w15:val="{611E823A-BA8A-4FC6-A1CA-7A54391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0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vaccines/pubs/pinkbook/mea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R5Y2x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6</cp:revision>
  <dcterms:created xsi:type="dcterms:W3CDTF">2022-11-23T13:34:00Z</dcterms:created>
  <dcterms:modified xsi:type="dcterms:W3CDTF">2023-09-26T20:50:00Z</dcterms:modified>
</cp:coreProperties>
</file>