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31BBE" w14:textId="77777777" w:rsidR="004521F9" w:rsidRDefault="004521F9" w:rsidP="00BE3F3D">
      <w:pPr>
        <w:spacing w:after="0" w:line="240" w:lineRule="auto"/>
        <w:rPr>
          <w:rFonts w:cstheme="minorHAnsi"/>
          <w:sz w:val="24"/>
          <w:szCs w:val="24"/>
        </w:rPr>
      </w:pPr>
    </w:p>
    <w:p w14:paraId="313C36C5" w14:textId="77777777" w:rsidR="009C5897" w:rsidRPr="007A3B50" w:rsidRDefault="009C5897" w:rsidP="00BE3F3D">
      <w:pPr>
        <w:spacing w:after="0" w:line="240" w:lineRule="auto"/>
        <w:rPr>
          <w:rFonts w:cstheme="minorHAnsi"/>
          <w:b/>
          <w:szCs w:val="24"/>
        </w:rPr>
      </w:pPr>
      <w:r w:rsidRPr="007A3B50">
        <w:rPr>
          <w:rFonts w:cstheme="minorHAnsi"/>
          <w:b/>
          <w:szCs w:val="24"/>
        </w:rPr>
        <w:t>For Immediate Release</w:t>
      </w:r>
    </w:p>
    <w:p w14:paraId="6E0DE8DF" w14:textId="77777777" w:rsidR="00BE3F3D" w:rsidRDefault="00C85BE7" w:rsidP="00BE3F3D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April </w:t>
      </w:r>
      <w:r w:rsidR="00FB644D">
        <w:rPr>
          <w:rFonts w:cstheme="minorHAnsi"/>
          <w:szCs w:val="24"/>
        </w:rPr>
        <w:t>17</w:t>
      </w:r>
      <w:r w:rsidR="009C5897" w:rsidRPr="007A3B50">
        <w:rPr>
          <w:rFonts w:cstheme="minorHAnsi"/>
          <w:szCs w:val="24"/>
        </w:rPr>
        <w:t>, 2020</w:t>
      </w:r>
    </w:p>
    <w:p w14:paraId="26ABB3E4" w14:textId="77777777" w:rsidR="00C85BE7" w:rsidRPr="007A3B50" w:rsidRDefault="00C85BE7" w:rsidP="00BE3F3D">
      <w:pPr>
        <w:spacing w:after="0" w:line="240" w:lineRule="auto"/>
        <w:rPr>
          <w:rFonts w:cstheme="minorHAnsi"/>
          <w:szCs w:val="24"/>
        </w:rPr>
      </w:pPr>
    </w:p>
    <w:p w14:paraId="2420F57E" w14:textId="77777777" w:rsidR="009C5897" w:rsidRPr="007A3B50" w:rsidRDefault="00420A0D" w:rsidP="00BE3F3D">
      <w:pPr>
        <w:spacing w:after="100" w:afterAutospacing="1" w:line="240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Precautionary Quarantine Ordered for Mallard Pond Village Apartments</w:t>
      </w:r>
    </w:p>
    <w:p w14:paraId="1F769713" w14:textId="77777777" w:rsidR="00420A0D" w:rsidRDefault="00420A0D" w:rsidP="000D15D0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Barry-Eaton District Health Department </w:t>
      </w:r>
      <w:r w:rsidR="003046F5">
        <w:rPr>
          <w:rFonts w:cstheme="minorHAnsi"/>
          <w:szCs w:val="24"/>
        </w:rPr>
        <w:t xml:space="preserve">(BEDHD) </w:t>
      </w:r>
      <w:r w:rsidR="00E06AED">
        <w:rPr>
          <w:rFonts w:cstheme="minorHAnsi"/>
          <w:szCs w:val="24"/>
        </w:rPr>
        <w:t>has ordered a</w:t>
      </w:r>
      <w:r>
        <w:rPr>
          <w:rFonts w:cstheme="minorHAnsi"/>
          <w:szCs w:val="24"/>
        </w:rPr>
        <w:t xml:space="preserve"> temporary quarantine for </w:t>
      </w:r>
      <w:r w:rsidR="00E06AED">
        <w:rPr>
          <w:rFonts w:cstheme="minorHAnsi"/>
          <w:szCs w:val="24"/>
        </w:rPr>
        <w:t xml:space="preserve">residents of </w:t>
      </w:r>
      <w:r>
        <w:rPr>
          <w:rFonts w:cstheme="minorHAnsi"/>
          <w:szCs w:val="24"/>
        </w:rPr>
        <w:t xml:space="preserve">Mallard Pond Village Apartments </w:t>
      </w:r>
      <w:r w:rsidR="003046F5">
        <w:rPr>
          <w:rFonts w:cstheme="minorHAnsi"/>
          <w:szCs w:val="24"/>
        </w:rPr>
        <w:t xml:space="preserve">in Hastings, Michigan </w:t>
      </w:r>
      <w:r w:rsidR="00E06AED">
        <w:rPr>
          <w:rFonts w:cstheme="minorHAnsi"/>
          <w:szCs w:val="24"/>
        </w:rPr>
        <w:t>after becoming aware of</w:t>
      </w:r>
      <w:r w:rsidR="00FB644D">
        <w:rPr>
          <w:rFonts w:cstheme="minorHAnsi"/>
          <w:szCs w:val="24"/>
        </w:rPr>
        <w:t xml:space="preserve"> a few</w:t>
      </w:r>
      <w:r>
        <w:rPr>
          <w:rFonts w:cstheme="minorHAnsi"/>
          <w:szCs w:val="24"/>
        </w:rPr>
        <w:t xml:space="preserve"> individuals with COVID-19 </w:t>
      </w:r>
      <w:r w:rsidR="00E06AED">
        <w:rPr>
          <w:rFonts w:cstheme="minorHAnsi"/>
          <w:szCs w:val="24"/>
        </w:rPr>
        <w:t xml:space="preserve">(novel coronavirus) </w:t>
      </w:r>
      <w:r>
        <w:rPr>
          <w:rFonts w:cstheme="minorHAnsi"/>
          <w:szCs w:val="24"/>
        </w:rPr>
        <w:t xml:space="preserve">through case investigation efforts. </w:t>
      </w:r>
      <w:r w:rsidR="00E06AED" w:rsidRPr="00E06AED">
        <w:rPr>
          <w:rFonts w:cstheme="minorHAnsi"/>
          <w:szCs w:val="24"/>
        </w:rPr>
        <w:t xml:space="preserve">Quarantine </w:t>
      </w:r>
      <w:r w:rsidR="00E06AED">
        <w:rPr>
          <w:rFonts w:cstheme="minorHAnsi"/>
          <w:szCs w:val="24"/>
        </w:rPr>
        <w:t xml:space="preserve">means the temporary separation and </w:t>
      </w:r>
      <w:r w:rsidR="00E06AED" w:rsidRPr="00E06AED">
        <w:rPr>
          <w:rFonts w:cstheme="minorHAnsi"/>
          <w:szCs w:val="24"/>
        </w:rPr>
        <w:t xml:space="preserve">movement </w:t>
      </w:r>
      <w:r w:rsidR="00E06AED">
        <w:rPr>
          <w:rFonts w:cstheme="minorHAnsi"/>
          <w:szCs w:val="24"/>
        </w:rPr>
        <w:t xml:space="preserve">restriction </w:t>
      </w:r>
      <w:r w:rsidR="00E06AED" w:rsidRPr="00E06AED">
        <w:rPr>
          <w:rFonts w:cstheme="minorHAnsi"/>
          <w:szCs w:val="24"/>
        </w:rPr>
        <w:t>of people who were exposed to a contagious di</w:t>
      </w:r>
      <w:r w:rsidR="00E06AED">
        <w:rPr>
          <w:rFonts w:cstheme="minorHAnsi"/>
          <w:szCs w:val="24"/>
        </w:rPr>
        <w:t>sease to see if they become sick, and to prevent people who may be infected from unknowingly transmitting the virus to others</w:t>
      </w:r>
      <w:r w:rsidR="00E06AED" w:rsidRPr="00E06AED">
        <w:rPr>
          <w:rFonts w:cstheme="minorHAnsi"/>
          <w:szCs w:val="24"/>
        </w:rPr>
        <w:t>.</w:t>
      </w:r>
      <w:r w:rsidR="00E06AE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This quarantine </w:t>
      </w:r>
      <w:r w:rsidR="00E06AED">
        <w:rPr>
          <w:rFonts w:cstheme="minorHAnsi"/>
          <w:szCs w:val="24"/>
        </w:rPr>
        <w:t xml:space="preserve">is </w:t>
      </w:r>
      <w:r>
        <w:rPr>
          <w:rFonts w:cstheme="minorHAnsi"/>
          <w:szCs w:val="24"/>
        </w:rPr>
        <w:t xml:space="preserve">an effort to prevent </w:t>
      </w:r>
      <w:r w:rsidR="00E06AED">
        <w:rPr>
          <w:rFonts w:cstheme="minorHAnsi"/>
          <w:szCs w:val="24"/>
        </w:rPr>
        <w:t>additional</w:t>
      </w:r>
      <w:r>
        <w:rPr>
          <w:rFonts w:cstheme="minorHAnsi"/>
          <w:szCs w:val="24"/>
        </w:rPr>
        <w:t xml:space="preserve"> cases of COVID-19. Mallard Pond provides housing to seniors, who are especiall</w:t>
      </w:r>
      <w:r w:rsidR="00E06AED">
        <w:rPr>
          <w:rFonts w:cstheme="minorHAnsi"/>
          <w:szCs w:val="24"/>
        </w:rPr>
        <w:t xml:space="preserve">y vulnerable to severe </w:t>
      </w:r>
      <w:r>
        <w:rPr>
          <w:rFonts w:cstheme="minorHAnsi"/>
          <w:szCs w:val="24"/>
        </w:rPr>
        <w:t>COVID-19</w:t>
      </w:r>
      <w:r w:rsidR="00E06AED">
        <w:rPr>
          <w:rFonts w:cstheme="minorHAnsi"/>
          <w:szCs w:val="24"/>
        </w:rPr>
        <w:t xml:space="preserve"> illness</w:t>
      </w:r>
      <w:r>
        <w:rPr>
          <w:rFonts w:cstheme="minorHAnsi"/>
          <w:szCs w:val="24"/>
        </w:rPr>
        <w:t xml:space="preserve">. </w:t>
      </w:r>
      <w:r w:rsidR="00FB644D">
        <w:rPr>
          <w:rFonts w:cstheme="minorHAnsi"/>
          <w:szCs w:val="24"/>
        </w:rPr>
        <w:t xml:space="preserve">During the </w:t>
      </w:r>
      <w:r>
        <w:rPr>
          <w:rFonts w:cstheme="minorHAnsi"/>
          <w:szCs w:val="24"/>
        </w:rPr>
        <w:t>quarantine</w:t>
      </w:r>
      <w:r w:rsidR="00FB644D">
        <w:rPr>
          <w:rFonts w:cstheme="minorHAnsi"/>
          <w:szCs w:val="24"/>
        </w:rPr>
        <w:t xml:space="preserve"> period, Mallard Pond residents are asked to not leave their homes.</w:t>
      </w:r>
    </w:p>
    <w:p w14:paraId="238E8580" w14:textId="77777777" w:rsidR="00FB644D" w:rsidRDefault="00FB644D" w:rsidP="000D15D0">
      <w:pPr>
        <w:contextualSpacing/>
        <w:rPr>
          <w:rFonts w:cstheme="minorHAnsi"/>
          <w:szCs w:val="24"/>
        </w:rPr>
      </w:pPr>
    </w:p>
    <w:p w14:paraId="2DA451EC" w14:textId="77777777" w:rsidR="003046F5" w:rsidRDefault="003046F5" w:rsidP="000D15D0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“The primary goal of </w:t>
      </w:r>
      <w:r w:rsidR="00E06AED">
        <w:rPr>
          <w:rFonts w:cstheme="minorHAnsi"/>
          <w:szCs w:val="24"/>
        </w:rPr>
        <w:t>the measure</w:t>
      </w:r>
      <w:r>
        <w:rPr>
          <w:rFonts w:cstheme="minorHAnsi"/>
          <w:szCs w:val="24"/>
        </w:rPr>
        <w:t xml:space="preserve"> is to protect public health,” said Colette Scrimger, Health Officer. “During this difficult time, special considerations must be taken to protect the community’</w:t>
      </w:r>
      <w:r w:rsidR="00E06AED">
        <w:rPr>
          <w:rFonts w:cstheme="minorHAnsi"/>
          <w:szCs w:val="24"/>
        </w:rPr>
        <w:t xml:space="preserve">s most vulnerable members. We know </w:t>
      </w:r>
      <w:r>
        <w:rPr>
          <w:rFonts w:cstheme="minorHAnsi"/>
          <w:szCs w:val="24"/>
        </w:rPr>
        <w:t xml:space="preserve">that a quarantine of Mallard Pond Village Apartments </w:t>
      </w:r>
      <w:r w:rsidR="00E06AED">
        <w:rPr>
          <w:rFonts w:cstheme="minorHAnsi"/>
          <w:szCs w:val="24"/>
        </w:rPr>
        <w:t>will</w:t>
      </w:r>
      <w:r>
        <w:rPr>
          <w:rFonts w:cstheme="minorHAnsi"/>
          <w:szCs w:val="24"/>
        </w:rPr>
        <w:t xml:space="preserve"> </w:t>
      </w:r>
      <w:r w:rsidR="00E06AED">
        <w:rPr>
          <w:rFonts w:cstheme="minorHAnsi"/>
          <w:szCs w:val="24"/>
        </w:rPr>
        <w:t>be challenging</w:t>
      </w:r>
      <w:r>
        <w:rPr>
          <w:rFonts w:cstheme="minorHAnsi"/>
          <w:szCs w:val="24"/>
        </w:rPr>
        <w:t xml:space="preserve"> for the reside</w:t>
      </w:r>
      <w:r w:rsidR="00E06AED">
        <w:rPr>
          <w:rFonts w:cstheme="minorHAnsi"/>
          <w:szCs w:val="24"/>
        </w:rPr>
        <w:t>nts. To address these issues</w:t>
      </w:r>
      <w:r>
        <w:rPr>
          <w:rFonts w:cstheme="minorHAnsi"/>
          <w:szCs w:val="24"/>
        </w:rPr>
        <w:t xml:space="preserve">, BEDHD is proud to </w:t>
      </w:r>
      <w:r w:rsidR="00E06AED">
        <w:rPr>
          <w:rFonts w:cstheme="minorHAnsi"/>
          <w:szCs w:val="24"/>
        </w:rPr>
        <w:t xml:space="preserve">partner </w:t>
      </w:r>
      <w:r>
        <w:rPr>
          <w:rFonts w:cstheme="minorHAnsi"/>
          <w:szCs w:val="24"/>
        </w:rPr>
        <w:t xml:space="preserve">with several local Barry County </w:t>
      </w:r>
      <w:r w:rsidR="00E06AED">
        <w:rPr>
          <w:rFonts w:cstheme="minorHAnsi"/>
          <w:szCs w:val="24"/>
        </w:rPr>
        <w:t>organizations</w:t>
      </w:r>
      <w:r>
        <w:rPr>
          <w:rFonts w:cstheme="minorHAnsi"/>
          <w:szCs w:val="24"/>
        </w:rPr>
        <w:t xml:space="preserve"> to make sure residents’ needs are met.”</w:t>
      </w:r>
    </w:p>
    <w:p w14:paraId="13E79D15" w14:textId="77777777" w:rsidR="003046F5" w:rsidRDefault="003046F5" w:rsidP="000D15D0">
      <w:pPr>
        <w:contextualSpacing/>
        <w:rPr>
          <w:rFonts w:cstheme="minorHAnsi"/>
          <w:szCs w:val="24"/>
        </w:rPr>
      </w:pPr>
    </w:p>
    <w:p w14:paraId="3781FA02" w14:textId="77777777" w:rsidR="00420A0D" w:rsidRDefault="003046F5" w:rsidP="000D15D0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This joint effort inc</w:t>
      </w:r>
      <w:r w:rsidR="009171BF">
        <w:rPr>
          <w:rFonts w:cstheme="minorHAnsi"/>
          <w:szCs w:val="24"/>
        </w:rPr>
        <w:t>ludes coordination with many agencies</w:t>
      </w:r>
      <w:r>
        <w:rPr>
          <w:rFonts w:cstheme="minorHAnsi"/>
          <w:szCs w:val="24"/>
        </w:rPr>
        <w:t xml:space="preserve"> to provide nece</w:t>
      </w:r>
      <w:r w:rsidR="00E06AED">
        <w:rPr>
          <w:rFonts w:cstheme="minorHAnsi"/>
          <w:szCs w:val="24"/>
        </w:rPr>
        <w:t xml:space="preserve">ssary supplies such as food, </w:t>
      </w:r>
      <w:r>
        <w:rPr>
          <w:rFonts w:cstheme="minorHAnsi"/>
          <w:szCs w:val="24"/>
        </w:rPr>
        <w:t>prescription medication</w:t>
      </w:r>
      <w:r w:rsidR="00E06AED">
        <w:rPr>
          <w:rFonts w:cstheme="minorHAnsi"/>
          <w:szCs w:val="24"/>
        </w:rPr>
        <w:t>, and personal care items</w:t>
      </w:r>
      <w:r>
        <w:rPr>
          <w:rFonts w:cstheme="minorHAnsi"/>
          <w:szCs w:val="24"/>
        </w:rPr>
        <w:t>. BEDHD is working collaboratively with Mallard Pond</w:t>
      </w:r>
      <w:r w:rsidR="00E06AED">
        <w:rPr>
          <w:rFonts w:cstheme="minorHAnsi"/>
          <w:szCs w:val="24"/>
        </w:rPr>
        <w:t xml:space="preserve"> </w:t>
      </w:r>
      <w:r w:rsidR="00FB644D">
        <w:rPr>
          <w:rFonts w:cstheme="minorHAnsi"/>
          <w:szCs w:val="24"/>
        </w:rPr>
        <w:t>Village Apartments M</w:t>
      </w:r>
      <w:r w:rsidR="00E06AED">
        <w:rPr>
          <w:rFonts w:cstheme="minorHAnsi"/>
          <w:szCs w:val="24"/>
        </w:rPr>
        <w:t>anagement</w:t>
      </w:r>
      <w:r>
        <w:rPr>
          <w:rFonts w:cstheme="minorHAnsi"/>
          <w:szCs w:val="24"/>
        </w:rPr>
        <w:t xml:space="preserve">, </w:t>
      </w:r>
      <w:r w:rsidR="00E06AED">
        <w:rPr>
          <w:rFonts w:cstheme="minorHAnsi"/>
          <w:szCs w:val="24"/>
        </w:rPr>
        <w:t xml:space="preserve">the </w:t>
      </w:r>
      <w:r>
        <w:rPr>
          <w:rFonts w:cstheme="minorHAnsi"/>
          <w:szCs w:val="24"/>
        </w:rPr>
        <w:t xml:space="preserve">United Way of Barry County, </w:t>
      </w:r>
      <w:r w:rsidR="00E06AED">
        <w:rPr>
          <w:rFonts w:cstheme="minorHAnsi"/>
          <w:szCs w:val="24"/>
        </w:rPr>
        <w:t xml:space="preserve">Barry County Commission on Aging, Barry County Emergency Management, </w:t>
      </w:r>
      <w:r w:rsidR="00FB644D">
        <w:rPr>
          <w:rFonts w:cstheme="minorHAnsi"/>
          <w:szCs w:val="24"/>
        </w:rPr>
        <w:t xml:space="preserve">CareWell Services of Southwest Michigan, </w:t>
      </w:r>
      <w:r w:rsidR="00E06AED">
        <w:rPr>
          <w:rFonts w:cstheme="minorHAnsi"/>
          <w:szCs w:val="24"/>
        </w:rPr>
        <w:t xml:space="preserve">the </w:t>
      </w:r>
      <w:r w:rsidR="00FB644D">
        <w:rPr>
          <w:rFonts w:cstheme="minorHAnsi"/>
          <w:szCs w:val="24"/>
        </w:rPr>
        <w:t xml:space="preserve">South Michigan </w:t>
      </w:r>
      <w:r w:rsidR="00E06AED">
        <w:rPr>
          <w:rFonts w:cstheme="minorHAnsi"/>
          <w:szCs w:val="24"/>
        </w:rPr>
        <w:t>Food Bank</w:t>
      </w:r>
      <w:r w:rsidR="00FB644D">
        <w:rPr>
          <w:rFonts w:cstheme="minorHAnsi"/>
          <w:szCs w:val="24"/>
        </w:rPr>
        <w:t>,</w:t>
      </w:r>
      <w:r w:rsidR="00E06AED">
        <w:rPr>
          <w:rFonts w:cstheme="minorHAnsi"/>
          <w:szCs w:val="24"/>
        </w:rPr>
        <w:t xml:space="preserve"> and others</w:t>
      </w:r>
      <w:r>
        <w:rPr>
          <w:rFonts w:cstheme="minorHAnsi"/>
          <w:szCs w:val="24"/>
        </w:rPr>
        <w:t xml:space="preserve"> to keep the communit</w:t>
      </w:r>
      <w:r w:rsidR="00E06AED">
        <w:rPr>
          <w:rFonts w:cstheme="minorHAnsi"/>
          <w:szCs w:val="24"/>
        </w:rPr>
        <w:t xml:space="preserve">y’s residents safe and well </w:t>
      </w:r>
      <w:r>
        <w:rPr>
          <w:rFonts w:cstheme="minorHAnsi"/>
          <w:szCs w:val="24"/>
        </w:rPr>
        <w:t>during the quarantine period.</w:t>
      </w:r>
      <w:r w:rsidR="00E06AED">
        <w:rPr>
          <w:rFonts w:cstheme="minorHAnsi"/>
          <w:szCs w:val="24"/>
        </w:rPr>
        <w:t xml:space="preserve">  BEDHD will be communicating with each resident personally and on a regular basis to monitor health, coordinate testing for COVID-19 if needed, and </w:t>
      </w:r>
      <w:r w:rsidR="009171BF">
        <w:rPr>
          <w:rFonts w:cstheme="minorHAnsi"/>
          <w:szCs w:val="24"/>
        </w:rPr>
        <w:t>to ensure needs are met.</w:t>
      </w:r>
    </w:p>
    <w:p w14:paraId="1060EE3B" w14:textId="77777777" w:rsidR="003046F5" w:rsidRDefault="003046F5" w:rsidP="000D15D0">
      <w:pPr>
        <w:contextualSpacing/>
        <w:rPr>
          <w:rFonts w:cstheme="minorHAnsi"/>
          <w:szCs w:val="24"/>
        </w:rPr>
      </w:pPr>
    </w:p>
    <w:p w14:paraId="719FF631" w14:textId="77777777" w:rsidR="003046F5" w:rsidRDefault="00FB644D" w:rsidP="000D15D0">
      <w:pPr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>As of 4/16/20</w:t>
      </w:r>
      <w:r w:rsidR="009171BF">
        <w:rPr>
          <w:rFonts w:cstheme="minorHAnsi"/>
          <w:szCs w:val="24"/>
        </w:rPr>
        <w:t>, there have been</w:t>
      </w:r>
      <w:r w:rsidR="003046F5">
        <w:rPr>
          <w:rFonts w:cstheme="minorHAnsi"/>
          <w:szCs w:val="24"/>
        </w:rPr>
        <w:t xml:space="preserve"> </w:t>
      </w:r>
      <w:r w:rsidR="009171BF" w:rsidRPr="00FB644D">
        <w:rPr>
          <w:rFonts w:cstheme="minorHAnsi"/>
          <w:szCs w:val="24"/>
        </w:rPr>
        <w:t>20</w:t>
      </w:r>
      <w:r w:rsidR="003046F5">
        <w:rPr>
          <w:rFonts w:cstheme="minorHAnsi"/>
          <w:szCs w:val="24"/>
        </w:rPr>
        <w:t xml:space="preserve"> case</w:t>
      </w:r>
      <w:r w:rsidR="009171BF">
        <w:rPr>
          <w:rFonts w:cstheme="minorHAnsi"/>
          <w:szCs w:val="24"/>
        </w:rPr>
        <w:t xml:space="preserve">s of COVID-19 in Barry County, and </w:t>
      </w:r>
      <w:r w:rsidR="009171BF" w:rsidRPr="00FB644D">
        <w:rPr>
          <w:rFonts w:cstheme="minorHAnsi"/>
          <w:szCs w:val="24"/>
        </w:rPr>
        <w:t>one</w:t>
      </w:r>
      <w:r w:rsidR="009171BF">
        <w:rPr>
          <w:rFonts w:cstheme="minorHAnsi"/>
          <w:szCs w:val="24"/>
        </w:rPr>
        <w:t xml:space="preserve"> COVID-19 related death. T</w:t>
      </w:r>
      <w:r w:rsidR="003046F5">
        <w:rPr>
          <w:rFonts w:cstheme="minorHAnsi"/>
          <w:szCs w:val="24"/>
        </w:rPr>
        <w:t>o prevent further spread of COVID-19 in the community, BEDHD urges residents to continue the following:</w:t>
      </w:r>
    </w:p>
    <w:p w14:paraId="20B4AED0" w14:textId="77777777" w:rsidR="003046F5" w:rsidRDefault="003046F5" w:rsidP="003046F5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Wash hands regularly</w:t>
      </w:r>
    </w:p>
    <w:p w14:paraId="4EA32286" w14:textId="77777777" w:rsidR="003046F5" w:rsidRDefault="003046F5" w:rsidP="003046F5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Wear facial coverings when leaving home for essential purposes</w:t>
      </w:r>
    </w:p>
    <w:p w14:paraId="63705B06" w14:textId="77777777" w:rsidR="003046F5" w:rsidRDefault="003046F5" w:rsidP="003046F5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Frequently clean high-touch surfaces with an EPA-approved cleaner</w:t>
      </w:r>
    </w:p>
    <w:p w14:paraId="6860E80B" w14:textId="77777777" w:rsidR="003046F5" w:rsidRPr="003046F5" w:rsidRDefault="003046F5" w:rsidP="003046F5">
      <w:pPr>
        <w:pStyle w:val="ListParagraph"/>
        <w:numPr>
          <w:ilvl w:val="0"/>
          <w:numId w:val="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Stay Home, Stay Safe per the Governor’s order by only leaving home for essential purposes such as work, medical appointments, or to purchase necessary supplies</w:t>
      </w:r>
    </w:p>
    <w:p w14:paraId="68B2D94B" w14:textId="77777777" w:rsidR="004521F9" w:rsidRPr="007A3B50" w:rsidRDefault="00DA7A2E" w:rsidP="004521F9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Information about the COVID-19 is rapidly changing. </w:t>
      </w:r>
      <w:r w:rsidR="002B1DCD">
        <w:rPr>
          <w:rFonts w:cstheme="minorHAnsi"/>
          <w:szCs w:val="24"/>
        </w:rPr>
        <w:t xml:space="preserve">For general questions about COVID-19, call the state hotline at </w:t>
      </w:r>
      <w:r w:rsidR="002B1DCD" w:rsidRPr="002B1DCD">
        <w:rPr>
          <w:rFonts w:cstheme="minorHAnsi"/>
          <w:szCs w:val="24"/>
        </w:rPr>
        <w:t>1-888-535-6136.</w:t>
      </w:r>
      <w:r w:rsidR="002B1DCD">
        <w:rPr>
          <w:rFonts w:cstheme="minorHAnsi"/>
          <w:szCs w:val="24"/>
        </w:rPr>
        <w:t xml:space="preserve"> </w:t>
      </w:r>
      <w:r w:rsidR="004521F9" w:rsidRPr="007A3B50">
        <w:rPr>
          <w:rFonts w:cstheme="minorHAnsi"/>
          <w:szCs w:val="24"/>
        </w:rPr>
        <w:t xml:space="preserve">For more information, visit </w:t>
      </w:r>
      <w:hyperlink r:id="rId8" w:history="1">
        <w:r w:rsidR="004521F9" w:rsidRPr="007A3B50">
          <w:rPr>
            <w:rStyle w:val="Hyperlink"/>
            <w:rFonts w:cstheme="minorHAnsi"/>
            <w:szCs w:val="24"/>
          </w:rPr>
          <w:t>https://www.cdc.gov/coronavirus/2019-ncov/index.html</w:t>
        </w:r>
      </w:hyperlink>
      <w:r w:rsidR="004521F9" w:rsidRPr="007A3B50">
        <w:rPr>
          <w:rFonts w:cstheme="minorHAnsi"/>
          <w:szCs w:val="24"/>
        </w:rPr>
        <w:t xml:space="preserve">, </w:t>
      </w:r>
      <w:hyperlink r:id="rId9" w:history="1">
        <w:r w:rsidR="004521F9" w:rsidRPr="007A3B50">
          <w:rPr>
            <w:rStyle w:val="Hyperlink"/>
            <w:rFonts w:cstheme="minorHAnsi"/>
            <w:szCs w:val="24"/>
          </w:rPr>
          <w:t>https://www.michigan.gov/coronavirus</w:t>
        </w:r>
      </w:hyperlink>
      <w:r w:rsidR="004521F9" w:rsidRPr="007A3B50">
        <w:rPr>
          <w:rFonts w:cstheme="minorHAnsi"/>
          <w:szCs w:val="24"/>
        </w:rPr>
        <w:t xml:space="preserve">, and </w:t>
      </w:r>
      <w:hyperlink r:id="rId10" w:history="1">
        <w:r w:rsidR="004521F9" w:rsidRPr="007A3B50">
          <w:rPr>
            <w:rStyle w:val="Hyperlink"/>
            <w:rFonts w:cstheme="minorHAnsi"/>
            <w:szCs w:val="24"/>
          </w:rPr>
          <w:t>https://www.barryeatonhealth.org/covid-19-resources-and-update</w:t>
        </w:r>
      </w:hyperlink>
      <w:r w:rsidR="004521F9" w:rsidRPr="007A3B50">
        <w:rPr>
          <w:rFonts w:cstheme="minorHAnsi"/>
          <w:szCs w:val="24"/>
        </w:rPr>
        <w:t>.</w:t>
      </w:r>
    </w:p>
    <w:p w14:paraId="3046F048" w14:textId="77777777" w:rsidR="00F663A9" w:rsidRPr="003367F5" w:rsidRDefault="004521F9" w:rsidP="004521F9">
      <w:pPr>
        <w:spacing w:after="100" w:afterAutospacing="1" w:line="240" w:lineRule="auto"/>
        <w:jc w:val="center"/>
        <w:rPr>
          <w:rFonts w:cstheme="minorHAnsi"/>
          <w:szCs w:val="24"/>
        </w:rPr>
      </w:pPr>
      <w:r w:rsidRPr="003367F5">
        <w:rPr>
          <w:rFonts w:cstheme="minorHAnsi"/>
          <w:szCs w:val="24"/>
        </w:rPr>
        <w:t>###</w:t>
      </w:r>
    </w:p>
    <w:p w14:paraId="2C7CD26C" w14:textId="77777777" w:rsidR="006E782A" w:rsidRPr="007A3B50" w:rsidRDefault="00CE163A" w:rsidP="00F663A9">
      <w:pPr>
        <w:spacing w:after="100" w:afterAutospacing="1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Sarah Surna</w:t>
      </w:r>
      <w:r w:rsidR="00BE3F3D" w:rsidRPr="003367F5">
        <w:rPr>
          <w:rFonts w:cstheme="minorHAnsi"/>
          <w:szCs w:val="24"/>
        </w:rPr>
        <w:t xml:space="preserve"> | </w:t>
      </w:r>
      <w:r w:rsidR="009C5897" w:rsidRPr="003367F5">
        <w:rPr>
          <w:rFonts w:cstheme="minorHAnsi"/>
          <w:szCs w:val="24"/>
        </w:rPr>
        <w:t>Community Health Promotion Specialist</w:t>
      </w:r>
      <w:r w:rsidR="00BE3F3D" w:rsidRPr="003367F5">
        <w:rPr>
          <w:rFonts w:cstheme="minorHAnsi"/>
          <w:szCs w:val="24"/>
        </w:rPr>
        <w:t xml:space="preserve"> | 517-</w:t>
      </w:r>
      <w:r w:rsidR="009C5897" w:rsidRPr="003367F5">
        <w:rPr>
          <w:rFonts w:cstheme="minorHAnsi"/>
          <w:szCs w:val="24"/>
        </w:rPr>
        <w:t>541-</w:t>
      </w:r>
      <w:r w:rsidR="003367F5" w:rsidRPr="003367F5">
        <w:rPr>
          <w:rFonts w:cstheme="minorHAnsi"/>
          <w:szCs w:val="24"/>
        </w:rPr>
        <w:t>26</w:t>
      </w:r>
      <w:r>
        <w:rPr>
          <w:rFonts w:cstheme="minorHAnsi"/>
          <w:szCs w:val="24"/>
        </w:rPr>
        <w:t>06</w:t>
      </w:r>
      <w:r w:rsidR="00BE3F3D" w:rsidRPr="003367F5">
        <w:rPr>
          <w:rFonts w:cstheme="minorHAnsi"/>
          <w:szCs w:val="24"/>
        </w:rPr>
        <w:t xml:space="preserve"> |</w:t>
      </w:r>
      <w:r w:rsidR="009C5897" w:rsidRPr="003367F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ssurna</w:t>
      </w:r>
      <w:r w:rsidR="009C5897" w:rsidRPr="003367F5">
        <w:rPr>
          <w:rFonts w:cstheme="minorHAnsi"/>
          <w:szCs w:val="24"/>
        </w:rPr>
        <w:t>@bedhd.org</w:t>
      </w:r>
    </w:p>
    <w:sectPr w:rsidR="006E782A" w:rsidRPr="007A3B50" w:rsidSect="0075504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012F1" w14:textId="77777777" w:rsidR="00B37B47" w:rsidRDefault="00B37B47" w:rsidP="00524A25">
      <w:pPr>
        <w:spacing w:after="0" w:line="240" w:lineRule="auto"/>
      </w:pPr>
      <w:r>
        <w:separator/>
      </w:r>
    </w:p>
  </w:endnote>
  <w:endnote w:type="continuationSeparator" w:id="0">
    <w:p w14:paraId="761E7A33" w14:textId="77777777" w:rsidR="00B37B47" w:rsidRDefault="00B37B47" w:rsidP="00524A25">
      <w:pPr>
        <w:spacing w:after="0" w:line="240" w:lineRule="auto"/>
      </w:pPr>
      <w:r>
        <w:continuationSeparator/>
      </w:r>
    </w:p>
  </w:endnote>
  <w:endnote w:type="continuationNotice" w:id="1">
    <w:p w14:paraId="4722888B" w14:textId="77777777" w:rsidR="00B37B47" w:rsidRDefault="00B37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E01B" w14:textId="77777777" w:rsidR="00DC5837" w:rsidRDefault="008F29B8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494158FB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A3236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15206" w14:textId="77777777" w:rsidR="00B37B47" w:rsidRDefault="00B37B47" w:rsidP="00524A25">
      <w:pPr>
        <w:spacing w:after="0" w:line="240" w:lineRule="auto"/>
      </w:pPr>
      <w:r>
        <w:separator/>
      </w:r>
    </w:p>
  </w:footnote>
  <w:footnote w:type="continuationSeparator" w:id="0">
    <w:p w14:paraId="24270353" w14:textId="77777777" w:rsidR="00B37B47" w:rsidRDefault="00B37B47" w:rsidP="00524A25">
      <w:pPr>
        <w:spacing w:after="0" w:line="240" w:lineRule="auto"/>
      </w:pPr>
      <w:r>
        <w:continuationSeparator/>
      </w:r>
    </w:p>
  </w:footnote>
  <w:footnote w:type="continuationNotice" w:id="1">
    <w:p w14:paraId="1E89FF0C" w14:textId="77777777" w:rsidR="00B37B47" w:rsidRDefault="00B37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AC9BB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9171BF">
      <w:rPr>
        <w:noProof/>
      </w:rPr>
      <w:t>2</w:t>
    </w:r>
    <w:r w:rsidR="00755049">
      <w:rPr>
        <w:noProof/>
      </w:rPr>
      <w:fldChar w:fldCharType="end"/>
    </w:r>
  </w:p>
  <w:p w14:paraId="4C99F2A2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8200" w14:textId="77777777" w:rsidR="006E782A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noProof/>
        <w:color w:val="808080" w:themeColor="background1" w:themeShade="80"/>
        <w:sz w:val="16"/>
      </w:rPr>
      <w:drawing>
        <wp:anchor distT="0" distB="0" distL="114300" distR="114300" simplePos="0" relativeHeight="251658240" behindDoc="1" locked="0" layoutInCell="1" allowOverlap="1" wp14:anchorId="713BFF36" wp14:editId="25BAB19B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2981325" cy="606695"/>
          <wp:effectExtent l="0" t="0" r="0" b="3175"/>
          <wp:wrapTight wrapText="bothSides">
            <wp:wrapPolygon edited="0">
              <wp:start x="0" y="0"/>
              <wp:lineTo x="0" y="21035"/>
              <wp:lineTo x="14078" y="21035"/>
              <wp:lineTo x="21393" y="20356"/>
              <wp:lineTo x="21393" y="679"/>
              <wp:lineTo x="4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DHD Logo Long T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60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6"/>
      </w:rPr>
      <w:t xml:space="preserve">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330 W. Wo</w:t>
    </w:r>
    <w:r>
      <w:rPr>
        <w:rFonts w:ascii="Arial" w:hAnsi="Arial" w:cs="Arial"/>
        <w:i/>
        <w:color w:val="808080" w:themeColor="background1" w:themeShade="80"/>
        <w:sz w:val="16"/>
      </w:rPr>
      <w:t>odlawn Ave., Hastings MI 49058</w:t>
    </w:r>
  </w:p>
  <w:p w14:paraId="45981C3B" w14:textId="77777777" w:rsidR="00E013B0" w:rsidRPr="00B3325E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6"/>
      </w:rPr>
      <w:t xml:space="preserve">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 xml:space="preserve">Phone: 269-945-9516    Fax: </w:t>
    </w:r>
    <w:r w:rsidR="0022101A" w:rsidRPr="00B3325E">
      <w:rPr>
        <w:rFonts w:ascii="Arial" w:hAnsi="Arial" w:cs="Arial"/>
        <w:i/>
        <w:color w:val="808080" w:themeColor="background1" w:themeShade="80"/>
        <w:sz w:val="16"/>
      </w:rPr>
      <w:t>517-543-7737</w:t>
    </w:r>
  </w:p>
  <w:p w14:paraId="777FE24A" w14:textId="77777777" w:rsidR="006E782A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00192F71" w14:textId="77777777" w:rsidR="00E013B0" w:rsidRPr="00B3325E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2"/>
        <w:szCs w:val="12"/>
      </w:rPr>
      <w:tab/>
      <w:t xml:space="preserve">  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613DAD95" w14:textId="77777777" w:rsidR="00D63334" w:rsidRDefault="00E013B0" w:rsidP="00172FA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16391B6D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B2B5E"/>
    <w:multiLevelType w:val="hybridMultilevel"/>
    <w:tmpl w:val="7B306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555"/>
    <w:multiLevelType w:val="hybridMultilevel"/>
    <w:tmpl w:val="9B46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2C08"/>
    <w:multiLevelType w:val="hybridMultilevel"/>
    <w:tmpl w:val="D336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D134D"/>
    <w:multiLevelType w:val="hybridMultilevel"/>
    <w:tmpl w:val="46BE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6368B"/>
    <w:multiLevelType w:val="hybridMultilevel"/>
    <w:tmpl w:val="5A4E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436E7"/>
    <w:multiLevelType w:val="hybridMultilevel"/>
    <w:tmpl w:val="0456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2"/>
    <w:rsid w:val="00044C85"/>
    <w:rsid w:val="000D15D0"/>
    <w:rsid w:val="00172FA2"/>
    <w:rsid w:val="001B2859"/>
    <w:rsid w:val="00201AD9"/>
    <w:rsid w:val="0022101A"/>
    <w:rsid w:val="002B1DCD"/>
    <w:rsid w:val="002E56A0"/>
    <w:rsid w:val="003046F5"/>
    <w:rsid w:val="0032406C"/>
    <w:rsid w:val="00331FF1"/>
    <w:rsid w:val="003367F5"/>
    <w:rsid w:val="003B7A77"/>
    <w:rsid w:val="0041227E"/>
    <w:rsid w:val="004130D7"/>
    <w:rsid w:val="00420A0D"/>
    <w:rsid w:val="004521F9"/>
    <w:rsid w:val="0048145B"/>
    <w:rsid w:val="00484D9F"/>
    <w:rsid w:val="004D509B"/>
    <w:rsid w:val="004F18C9"/>
    <w:rsid w:val="00524A25"/>
    <w:rsid w:val="00564210"/>
    <w:rsid w:val="005F566B"/>
    <w:rsid w:val="006054B5"/>
    <w:rsid w:val="0065513C"/>
    <w:rsid w:val="00673F88"/>
    <w:rsid w:val="006A1D1B"/>
    <w:rsid w:val="006D177C"/>
    <w:rsid w:val="006E782A"/>
    <w:rsid w:val="007261F4"/>
    <w:rsid w:val="00755049"/>
    <w:rsid w:val="007A3B50"/>
    <w:rsid w:val="00876BCB"/>
    <w:rsid w:val="008C0933"/>
    <w:rsid w:val="008E3880"/>
    <w:rsid w:val="008F29B8"/>
    <w:rsid w:val="009171BF"/>
    <w:rsid w:val="00941B57"/>
    <w:rsid w:val="00944F1C"/>
    <w:rsid w:val="00991C33"/>
    <w:rsid w:val="009C5897"/>
    <w:rsid w:val="00AB2F08"/>
    <w:rsid w:val="00B37B47"/>
    <w:rsid w:val="00B93476"/>
    <w:rsid w:val="00BB0705"/>
    <w:rsid w:val="00BE3F3D"/>
    <w:rsid w:val="00C407C6"/>
    <w:rsid w:val="00C70134"/>
    <w:rsid w:val="00C85BE7"/>
    <w:rsid w:val="00C9624C"/>
    <w:rsid w:val="00CE163A"/>
    <w:rsid w:val="00CF02F8"/>
    <w:rsid w:val="00D34A6A"/>
    <w:rsid w:val="00D37C4D"/>
    <w:rsid w:val="00D63334"/>
    <w:rsid w:val="00D67017"/>
    <w:rsid w:val="00DA7A2E"/>
    <w:rsid w:val="00DC5837"/>
    <w:rsid w:val="00DE03F1"/>
    <w:rsid w:val="00E013B0"/>
    <w:rsid w:val="00E06AED"/>
    <w:rsid w:val="00E12F43"/>
    <w:rsid w:val="00E420ED"/>
    <w:rsid w:val="00E555A7"/>
    <w:rsid w:val="00E73D8A"/>
    <w:rsid w:val="00E81E59"/>
    <w:rsid w:val="00EF0604"/>
    <w:rsid w:val="00F0537F"/>
    <w:rsid w:val="00F40932"/>
    <w:rsid w:val="00F663A9"/>
    <w:rsid w:val="00FA713F"/>
    <w:rsid w:val="00F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376534"/>
  <w15:chartTrackingRefBased/>
  <w15:docId w15:val="{AFC84618-06B0-451B-8BC2-5C7A6B4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NormalWeb">
    <w:name w:val="Normal (Web)"/>
    <w:basedOn w:val="Normal"/>
    <w:uiPriority w:val="99"/>
    <w:unhideWhenUsed/>
    <w:rsid w:val="009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9C5897"/>
  </w:style>
  <w:style w:type="paragraph" w:styleId="ListParagraph">
    <w:name w:val="List Paragraph"/>
    <w:basedOn w:val="Normal"/>
    <w:uiPriority w:val="34"/>
    <w:qFormat/>
    <w:rsid w:val="00BE3F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yeatonhealth.org/covid-19-resources-and-up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higan.gov/coronavir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C951-D4F9-433E-9E76-8AB31BEA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Milea Burgstahler</dc:creator>
  <cp:keywords/>
  <dc:description/>
  <cp:lastModifiedBy>Jodie Shaver</cp:lastModifiedBy>
  <cp:revision>2</cp:revision>
  <dcterms:created xsi:type="dcterms:W3CDTF">2020-04-17T14:15:00Z</dcterms:created>
  <dcterms:modified xsi:type="dcterms:W3CDTF">2020-04-17T14:15:00Z</dcterms:modified>
</cp:coreProperties>
</file>