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C0B2" w14:textId="77777777" w:rsidR="008A08F3" w:rsidRDefault="00C54637" w:rsidP="008A08F3">
      <w:pPr>
        <w:jc w:val="center"/>
        <w:rPr>
          <w:b/>
          <w:bCs/>
        </w:rPr>
      </w:pPr>
      <w:r w:rsidRPr="00F258F9">
        <w:rPr>
          <w:b/>
          <w:bCs/>
        </w:rPr>
        <w:t>MALEHA Environmental Health Forum</w:t>
      </w:r>
    </w:p>
    <w:p w14:paraId="2ACCCD4A" w14:textId="51F30F46" w:rsidR="00F258F9" w:rsidRDefault="00E0533C" w:rsidP="008A08F3">
      <w:pPr>
        <w:jc w:val="center"/>
        <w:rPr>
          <w:b/>
          <w:bCs/>
        </w:rPr>
      </w:pPr>
      <w:r w:rsidRPr="00F258F9">
        <w:rPr>
          <w:b/>
          <w:bCs/>
        </w:rPr>
        <w:t>M</w:t>
      </w:r>
      <w:r w:rsidR="00C54637" w:rsidRPr="00F258F9">
        <w:rPr>
          <w:b/>
          <w:bCs/>
        </w:rPr>
        <w:t xml:space="preserve">inutes from </w:t>
      </w:r>
      <w:r w:rsidR="008A08F3">
        <w:rPr>
          <w:b/>
          <w:bCs/>
        </w:rPr>
        <w:t>May 20, 2021</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64A3842B" w14:textId="71069009"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922342">
        <w:rPr>
          <w:rFonts w:cs="Arial"/>
          <w:color w:val="000000" w:themeColor="text1"/>
          <w:sz w:val="20"/>
          <w:szCs w:val="20"/>
        </w:rPr>
        <w:t xml:space="preserve"> </w:t>
      </w:r>
      <w:r>
        <w:rPr>
          <w:rFonts w:cs="Arial"/>
          <w:color w:val="000000" w:themeColor="text1"/>
          <w:sz w:val="20"/>
          <w:szCs w:val="20"/>
        </w:rPr>
        <w:t>Grand Traverse Director</w:t>
      </w:r>
    </w:p>
    <w:p w14:paraId="7012503E" w14:textId="7777777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Liz Braddock* Mid-MI Secretary</w:t>
      </w:r>
    </w:p>
    <w:p w14:paraId="099D4693" w14:textId="7FD36F51"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Matt Bolang*</w:t>
      </w:r>
      <w:r w:rsidR="00922342">
        <w:rPr>
          <w:rFonts w:cs="Arial"/>
          <w:color w:val="000000" w:themeColor="text1"/>
          <w:sz w:val="20"/>
          <w:szCs w:val="20"/>
        </w:rPr>
        <w:t xml:space="preserve"> </w:t>
      </w:r>
      <w:r>
        <w:rPr>
          <w:rFonts w:cs="Arial"/>
          <w:color w:val="000000" w:themeColor="text1"/>
          <w:sz w:val="20"/>
          <w:szCs w:val="20"/>
        </w:rPr>
        <w:t xml:space="preserve">Livingston </w:t>
      </w:r>
      <w:r w:rsidR="00A56BC0">
        <w:rPr>
          <w:rFonts w:cs="Arial"/>
          <w:color w:val="000000" w:themeColor="text1"/>
          <w:sz w:val="20"/>
          <w:szCs w:val="20"/>
        </w:rPr>
        <w:t xml:space="preserve">Past </w:t>
      </w:r>
      <w:r>
        <w:rPr>
          <w:rFonts w:cs="Arial"/>
          <w:color w:val="000000" w:themeColor="text1"/>
          <w:sz w:val="20"/>
          <w:szCs w:val="20"/>
        </w:rPr>
        <w:t>President</w:t>
      </w:r>
    </w:p>
    <w:p w14:paraId="35FD7A7C" w14:textId="0873ED0E" w:rsidR="00BD03B1"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 President</w:t>
      </w:r>
    </w:p>
    <w:p w14:paraId="72EE3A4F" w14:textId="23B6C703" w:rsidR="004C694C"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Chris Westover*</w:t>
      </w:r>
      <w:r w:rsidR="00922342">
        <w:rPr>
          <w:rFonts w:cs="Arial"/>
          <w:color w:val="000000" w:themeColor="text1"/>
          <w:sz w:val="20"/>
          <w:szCs w:val="20"/>
        </w:rPr>
        <w:t xml:space="preserve"> </w:t>
      </w:r>
      <w:r>
        <w:rPr>
          <w:rFonts w:cs="Arial"/>
          <w:color w:val="000000" w:themeColor="text1"/>
          <w:sz w:val="20"/>
          <w:szCs w:val="20"/>
        </w:rPr>
        <w:t>Monroe Treasurer</w:t>
      </w:r>
    </w:p>
    <w:p w14:paraId="012A9612" w14:textId="4C98DBEB" w:rsidR="0095707B" w:rsidRDefault="00EA0312" w:rsidP="0095707B">
      <w:pPr>
        <w:tabs>
          <w:tab w:val="left" w:pos="3960"/>
          <w:tab w:val="left" w:pos="6480"/>
        </w:tabs>
        <w:spacing w:after="0" w:line="240" w:lineRule="auto"/>
        <w:rPr>
          <w:rFonts w:cs="Times New Roman"/>
          <w:color w:val="000000" w:themeColor="text1"/>
          <w:sz w:val="20"/>
          <w:szCs w:val="20"/>
        </w:rPr>
      </w:pPr>
      <w:r>
        <w:rPr>
          <w:rFonts w:cs="Arial"/>
          <w:color w:val="000000" w:themeColor="text1"/>
          <w:sz w:val="20"/>
          <w:szCs w:val="20"/>
        </w:rPr>
        <w:t>K</w:t>
      </w:r>
      <w:r w:rsidR="0011156C">
        <w:rPr>
          <w:rFonts w:cs="Arial"/>
          <w:color w:val="000000" w:themeColor="text1"/>
          <w:sz w:val="20"/>
          <w:szCs w:val="20"/>
        </w:rPr>
        <w:t>en Bowen* Ionia</w:t>
      </w:r>
      <w:r w:rsidR="00E27EC3">
        <w:rPr>
          <w:rFonts w:cs="Arial"/>
          <w:color w:val="000000" w:themeColor="text1"/>
          <w:sz w:val="20"/>
          <w:szCs w:val="20"/>
        </w:rPr>
        <w:t xml:space="preserve"> </w:t>
      </w:r>
      <w:r w:rsidR="0011156C">
        <w:rPr>
          <w:rFonts w:cs="Arial"/>
          <w:color w:val="000000" w:themeColor="text1"/>
          <w:sz w:val="20"/>
          <w:szCs w:val="20"/>
        </w:rPr>
        <w:t>Director</w:t>
      </w:r>
      <w:r w:rsidR="0095707B">
        <w:rPr>
          <w:rFonts w:cs="Arial"/>
          <w:color w:val="000000" w:themeColor="text1"/>
          <w:sz w:val="20"/>
          <w:szCs w:val="20"/>
        </w:rPr>
        <w:tab/>
      </w:r>
    </w:p>
    <w:p w14:paraId="59CBDE9E" w14:textId="17E67998"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Anthony Drautz*</w:t>
      </w:r>
      <w:r w:rsidR="00922342">
        <w:rPr>
          <w:rFonts w:cs="Arial"/>
          <w:color w:val="000000" w:themeColor="text1"/>
          <w:sz w:val="20"/>
          <w:szCs w:val="20"/>
        </w:rPr>
        <w:t xml:space="preserve"> </w:t>
      </w:r>
      <w:r>
        <w:rPr>
          <w:rFonts w:cs="Arial"/>
          <w:color w:val="000000" w:themeColor="text1"/>
          <w:sz w:val="20"/>
          <w:szCs w:val="20"/>
        </w:rPr>
        <w:t>Oakland</w:t>
      </w:r>
      <w:r w:rsidR="00922342">
        <w:rPr>
          <w:rFonts w:cs="Arial"/>
          <w:color w:val="000000" w:themeColor="text1"/>
          <w:sz w:val="20"/>
          <w:szCs w:val="20"/>
        </w:rPr>
        <w:t xml:space="preserve"> </w:t>
      </w:r>
      <w:r>
        <w:rPr>
          <w:rFonts w:cs="Arial"/>
          <w:color w:val="000000" w:themeColor="text1"/>
          <w:sz w:val="20"/>
          <w:szCs w:val="20"/>
        </w:rPr>
        <w:t>Director</w:t>
      </w:r>
    </w:p>
    <w:p w14:paraId="622E5B32" w14:textId="5A483202" w:rsidR="0095707B" w:rsidRDefault="00A56BC0" w:rsidP="009E304E">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Sarah Simmonds </w:t>
      </w:r>
      <w:r w:rsidR="0095707B">
        <w:rPr>
          <w:rFonts w:cs="Arial"/>
          <w:color w:val="000000" w:themeColor="text1"/>
          <w:sz w:val="20"/>
          <w:szCs w:val="20"/>
        </w:rPr>
        <w:t>*</w:t>
      </w:r>
      <w:r w:rsidR="00922342">
        <w:rPr>
          <w:rFonts w:cs="Arial"/>
          <w:color w:val="000000" w:themeColor="text1"/>
          <w:sz w:val="20"/>
          <w:szCs w:val="20"/>
        </w:rPr>
        <w:t xml:space="preserve"> </w:t>
      </w:r>
      <w:r w:rsidR="00B43071">
        <w:rPr>
          <w:rFonts w:cs="Arial"/>
          <w:color w:val="000000" w:themeColor="text1"/>
          <w:sz w:val="20"/>
          <w:szCs w:val="20"/>
        </w:rPr>
        <w:t xml:space="preserve">Kent </w:t>
      </w:r>
      <w:r>
        <w:rPr>
          <w:rFonts w:cs="Arial"/>
          <w:color w:val="000000" w:themeColor="text1"/>
          <w:sz w:val="20"/>
          <w:szCs w:val="20"/>
        </w:rPr>
        <w:t>President Elect</w:t>
      </w:r>
    </w:p>
    <w:p w14:paraId="0D6FCB5B" w14:textId="0B2AFD98" w:rsidR="0011156C" w:rsidRDefault="0011156C" w:rsidP="0095707B">
      <w:pPr>
        <w:tabs>
          <w:tab w:val="left" w:pos="3960"/>
          <w:tab w:val="left" w:pos="6480"/>
        </w:tabs>
        <w:autoSpaceDE w:val="0"/>
        <w:autoSpaceDN w:val="0"/>
        <w:adjustRightInd w:val="0"/>
        <w:spacing w:before="120"/>
        <w:rPr>
          <w:rFonts w:cs="Arial"/>
          <w:color w:val="000000" w:themeColor="text1"/>
          <w:sz w:val="20"/>
          <w:szCs w:val="20"/>
          <w:u w:val="single"/>
        </w:rPr>
        <w:sectPr w:rsidR="0011156C" w:rsidSect="006D32F5">
          <w:type w:val="continuous"/>
          <w:pgSz w:w="12240" w:h="15840"/>
          <w:pgMar w:top="1440" w:right="1440" w:bottom="1440" w:left="1440" w:header="720" w:footer="720" w:gutter="0"/>
          <w:cols w:num="2" w:space="720"/>
          <w:docGrid w:linePitch="360"/>
        </w:sectPr>
      </w:pP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05F16219" w14:textId="1F5B0653" w:rsidR="0095707B" w:rsidRDefault="0001051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Jay VanStee * BEDHD</w:t>
      </w:r>
    </w:p>
    <w:p w14:paraId="020E51EF" w14:textId="0A0EC1E5" w:rsidR="00F83207" w:rsidRPr="00107C47" w:rsidRDefault="00F83207" w:rsidP="0095707B">
      <w:pPr>
        <w:tabs>
          <w:tab w:val="left" w:pos="3960"/>
          <w:tab w:val="left" w:pos="6480"/>
        </w:tabs>
        <w:spacing w:after="0" w:line="240" w:lineRule="auto"/>
        <w:rPr>
          <w:rStyle w:val="Hyperlink"/>
          <w:rFonts w:cs="Arial"/>
          <w:color w:val="000000" w:themeColor="text1"/>
          <w:sz w:val="20"/>
          <w:szCs w:val="20"/>
          <w:u w:val="none"/>
        </w:rPr>
      </w:pPr>
      <w:r>
        <w:rPr>
          <w:rFonts w:cs="Arial"/>
          <w:color w:val="000000" w:themeColor="text1"/>
          <w:sz w:val="20"/>
          <w:szCs w:val="20"/>
        </w:rPr>
        <w:t>Jodi Pessell (associate) BEDHD</w:t>
      </w:r>
    </w:p>
    <w:p w14:paraId="0662D2AC" w14:textId="7526C413" w:rsidR="00010514" w:rsidRDefault="00010514" w:rsidP="0095707B">
      <w:pPr>
        <w:tabs>
          <w:tab w:val="left" w:pos="396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Eric Johnston* Benzie-Leelanau DHD</w:t>
      </w:r>
    </w:p>
    <w:p w14:paraId="5DBCA912" w14:textId="0C2D8051" w:rsidR="0095707B" w:rsidRDefault="0095707B" w:rsidP="0095707B">
      <w:pPr>
        <w:tabs>
          <w:tab w:val="left" w:pos="3960"/>
        </w:tabs>
        <w:spacing w:after="0" w:line="240" w:lineRule="auto"/>
        <w:rPr>
          <w:rFonts w:cs="Times New Roman"/>
          <w:sz w:val="20"/>
          <w:szCs w:val="20"/>
        </w:rPr>
      </w:pPr>
      <w:r w:rsidRPr="00C15B4A">
        <w:rPr>
          <w:rFonts w:cs="Arial"/>
          <w:color w:val="000000" w:themeColor="text1"/>
          <w:sz w:val="20"/>
          <w:szCs w:val="20"/>
        </w:rPr>
        <w:t>Nick Margaritis* Berrien CHD</w:t>
      </w:r>
      <w:r w:rsidRPr="00C15B4A">
        <w:rPr>
          <w:rFonts w:cs="Times New Roman"/>
          <w:sz w:val="20"/>
          <w:szCs w:val="20"/>
        </w:rPr>
        <w:t xml:space="preserve"> </w:t>
      </w:r>
    </w:p>
    <w:p w14:paraId="48A06882" w14:textId="05FDB762" w:rsidR="007F3FAA" w:rsidRDefault="007F3FAA" w:rsidP="0095707B">
      <w:pPr>
        <w:tabs>
          <w:tab w:val="left" w:pos="3960"/>
        </w:tabs>
        <w:spacing w:after="0" w:line="240" w:lineRule="auto"/>
        <w:rPr>
          <w:rFonts w:cs="Times New Roman"/>
          <w:sz w:val="20"/>
          <w:szCs w:val="20"/>
        </w:rPr>
      </w:pPr>
      <w:r>
        <w:rPr>
          <w:rFonts w:cs="Times New Roman"/>
          <w:sz w:val="20"/>
          <w:szCs w:val="20"/>
        </w:rPr>
        <w:t>Brian Murphy (associate) Berrien CHD</w:t>
      </w:r>
    </w:p>
    <w:p w14:paraId="7170DDDA" w14:textId="2170E39F" w:rsidR="007F3FAA" w:rsidRPr="00C15B4A" w:rsidRDefault="007F3FAA" w:rsidP="0095707B">
      <w:pPr>
        <w:tabs>
          <w:tab w:val="left" w:pos="3960"/>
        </w:tabs>
        <w:spacing w:after="0" w:line="240" w:lineRule="auto"/>
        <w:rPr>
          <w:rFonts w:cs="Times New Roman"/>
          <w:sz w:val="20"/>
          <w:szCs w:val="20"/>
        </w:rPr>
      </w:pPr>
      <w:r>
        <w:rPr>
          <w:rFonts w:cs="Times New Roman"/>
          <w:sz w:val="20"/>
          <w:szCs w:val="20"/>
        </w:rPr>
        <w:t>Joe Frazier (associate) Br-Hillsdale-St Joe CHD</w:t>
      </w:r>
    </w:p>
    <w:p w14:paraId="07519A12" w14:textId="50BCF6F3"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Shanay Settles (associate) Calhoun CHD</w:t>
      </w:r>
    </w:p>
    <w:p w14:paraId="7C5AB60B" w14:textId="257A1310" w:rsidR="00F83207" w:rsidRDefault="00F83207" w:rsidP="0095707B">
      <w:pPr>
        <w:tabs>
          <w:tab w:val="left" w:pos="3960"/>
          <w:tab w:val="left" w:pos="6480"/>
        </w:tabs>
        <w:spacing w:after="0" w:line="240" w:lineRule="auto"/>
        <w:rPr>
          <w:color w:val="000000" w:themeColor="text1"/>
          <w:sz w:val="20"/>
          <w:szCs w:val="20"/>
        </w:rPr>
      </w:pPr>
      <w:r>
        <w:rPr>
          <w:color w:val="000000" w:themeColor="text1"/>
          <w:sz w:val="20"/>
          <w:szCs w:val="20"/>
        </w:rPr>
        <w:t>George Friday* Cass-Van Buren DHD</w:t>
      </w:r>
    </w:p>
    <w:p w14:paraId="4F441622" w14:textId="13BB6789" w:rsidR="0095707B"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Steve King*CMDHD</w:t>
      </w:r>
    </w:p>
    <w:p w14:paraId="7254380C" w14:textId="6A1D985B" w:rsidR="009D2DCB" w:rsidRDefault="009D2DCB" w:rsidP="0095707B">
      <w:pPr>
        <w:tabs>
          <w:tab w:val="left" w:pos="3960"/>
          <w:tab w:val="left" w:pos="6480"/>
        </w:tabs>
        <w:spacing w:after="0" w:line="240" w:lineRule="auto"/>
        <w:rPr>
          <w:color w:val="000000" w:themeColor="text1"/>
          <w:sz w:val="20"/>
          <w:szCs w:val="20"/>
        </w:rPr>
      </w:pPr>
      <w:r w:rsidRPr="009D2DCB">
        <w:rPr>
          <w:color w:val="000000" w:themeColor="text1"/>
          <w:sz w:val="20"/>
          <w:szCs w:val="20"/>
        </w:rPr>
        <w:t>Wade Dishaw*</w:t>
      </w:r>
      <w:r>
        <w:rPr>
          <w:color w:val="000000" w:themeColor="text1"/>
          <w:sz w:val="20"/>
          <w:szCs w:val="20"/>
        </w:rPr>
        <w:t xml:space="preserve"> </w:t>
      </w:r>
      <w:r w:rsidRPr="009D2DCB">
        <w:rPr>
          <w:color w:val="000000" w:themeColor="text1"/>
          <w:sz w:val="20"/>
          <w:szCs w:val="20"/>
        </w:rPr>
        <w:t>Dickinson-Iron DHD</w:t>
      </w:r>
    </w:p>
    <w:p w14:paraId="1A8F1566" w14:textId="14D24397" w:rsidR="003B171F" w:rsidRDefault="0095707B" w:rsidP="0095707B">
      <w:pPr>
        <w:tabs>
          <w:tab w:val="left" w:pos="3960"/>
          <w:tab w:val="left" w:pos="6480"/>
        </w:tabs>
        <w:spacing w:after="0" w:line="240" w:lineRule="auto"/>
        <w:rPr>
          <w:rStyle w:val="Hyperlink"/>
          <w:rFonts w:cs="Arial"/>
          <w:color w:val="000000" w:themeColor="text1"/>
          <w:sz w:val="20"/>
          <w:szCs w:val="20"/>
          <w:u w:val="none"/>
        </w:rPr>
      </w:pPr>
      <w:r w:rsidRPr="00C15B4A">
        <w:rPr>
          <w:rStyle w:val="Hyperlink"/>
          <w:rFonts w:cs="Arial"/>
          <w:color w:val="000000" w:themeColor="text1"/>
          <w:sz w:val="20"/>
          <w:szCs w:val="20"/>
          <w:u w:val="none"/>
        </w:rPr>
        <w:t>Tina Moore (associate) Genesee CHD</w:t>
      </w:r>
    </w:p>
    <w:p w14:paraId="42B3B3F7" w14:textId="4489CFFD" w:rsidR="003B171F" w:rsidRDefault="0011156C" w:rsidP="0011156C">
      <w:pPr>
        <w:tabs>
          <w:tab w:val="left" w:pos="3960"/>
          <w:tab w:val="left" w:pos="6480"/>
        </w:tabs>
        <w:spacing w:after="0" w:line="240" w:lineRule="auto"/>
        <w:rPr>
          <w:rStyle w:val="Hyperlink"/>
          <w:rFonts w:cs="Arial"/>
          <w:color w:val="000000" w:themeColor="text1"/>
          <w:sz w:val="20"/>
          <w:szCs w:val="20"/>
          <w:u w:val="none"/>
        </w:rPr>
      </w:pPr>
      <w:r>
        <w:rPr>
          <w:rStyle w:val="Hyperlink"/>
          <w:rFonts w:cs="Arial"/>
          <w:color w:val="000000" w:themeColor="text1"/>
          <w:sz w:val="20"/>
          <w:szCs w:val="20"/>
          <w:u w:val="none"/>
        </w:rPr>
        <w:t>Bill Hough (associate) Genesee CHD</w:t>
      </w:r>
    </w:p>
    <w:p w14:paraId="75FCEA4F" w14:textId="17100373" w:rsidR="007F3FAA" w:rsidRDefault="007F3FAA" w:rsidP="0011156C">
      <w:pPr>
        <w:tabs>
          <w:tab w:val="left" w:pos="3960"/>
          <w:tab w:val="left" w:pos="6480"/>
        </w:tabs>
        <w:spacing w:after="0" w:line="240" w:lineRule="auto"/>
        <w:rPr>
          <w:rStyle w:val="Hyperlink"/>
          <w:rFonts w:cs="Arial"/>
          <w:color w:val="000000" w:themeColor="text1"/>
          <w:sz w:val="20"/>
          <w:szCs w:val="20"/>
          <w:u w:val="none"/>
        </w:rPr>
      </w:pPr>
      <w:r>
        <w:rPr>
          <w:rStyle w:val="Hyperlink"/>
          <w:rFonts w:cs="Arial"/>
          <w:color w:val="000000" w:themeColor="text1"/>
          <w:sz w:val="20"/>
          <w:szCs w:val="20"/>
          <w:u w:val="none"/>
        </w:rPr>
        <w:t>Brent Wheat* Grand Traverse CHD</w:t>
      </w:r>
    </w:p>
    <w:p w14:paraId="6DCC3C7A" w14:textId="5A2A458F" w:rsidR="00F83207" w:rsidRDefault="00F83207" w:rsidP="0011156C">
      <w:pPr>
        <w:tabs>
          <w:tab w:val="left" w:pos="3960"/>
          <w:tab w:val="left" w:pos="6480"/>
        </w:tabs>
        <w:spacing w:after="0" w:line="240" w:lineRule="auto"/>
        <w:rPr>
          <w:rStyle w:val="Hyperlink"/>
          <w:rFonts w:cs="Arial"/>
          <w:color w:val="000000" w:themeColor="text1"/>
          <w:sz w:val="20"/>
          <w:szCs w:val="20"/>
          <w:u w:val="none"/>
        </w:rPr>
      </w:pPr>
      <w:r>
        <w:rPr>
          <w:rStyle w:val="Hyperlink"/>
          <w:rFonts w:cs="Arial"/>
          <w:color w:val="000000" w:themeColor="text1"/>
          <w:sz w:val="20"/>
          <w:szCs w:val="20"/>
          <w:u w:val="none"/>
        </w:rPr>
        <w:t>Tip MacGuire* Huron CHD</w:t>
      </w:r>
    </w:p>
    <w:p w14:paraId="6D12172C" w14:textId="05662A95" w:rsidR="00220681" w:rsidRPr="001F6AEC" w:rsidRDefault="0095707B" w:rsidP="001F6AEC">
      <w:pPr>
        <w:tabs>
          <w:tab w:val="left" w:pos="3960"/>
          <w:tab w:val="left" w:pos="6480"/>
        </w:tabs>
        <w:autoSpaceDE w:val="0"/>
        <w:autoSpaceDN w:val="0"/>
        <w:adjustRightInd w:val="0"/>
        <w:spacing w:after="0" w:line="240" w:lineRule="auto"/>
        <w:rPr>
          <w:rFonts w:cs="Courier New"/>
          <w:color w:val="000000" w:themeColor="text1"/>
          <w:sz w:val="20"/>
          <w:szCs w:val="20"/>
          <w:u w:val="single"/>
        </w:rPr>
      </w:pPr>
      <w:r w:rsidRPr="00C15B4A">
        <w:rPr>
          <w:rFonts w:cs="Arial"/>
          <w:color w:val="000000" w:themeColor="text1"/>
          <w:sz w:val="20"/>
          <w:szCs w:val="20"/>
        </w:rPr>
        <w:tab/>
        <w:t xml:space="preserve"> </w:t>
      </w:r>
    </w:p>
    <w:p w14:paraId="4297F581" w14:textId="59AF02AC" w:rsidR="001F6AEC" w:rsidRDefault="001F6AE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Vern Johnson * Kalamazoo CHD</w:t>
      </w:r>
    </w:p>
    <w:p w14:paraId="3E57ABA7" w14:textId="56317665"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Rachel Stiening (associate)Kent CHD</w:t>
      </w:r>
    </w:p>
    <w:p w14:paraId="35D1B572" w14:textId="77777777" w:rsidR="007F3FAA" w:rsidRDefault="00010514"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p>
    <w:p w14:paraId="7DC2E565" w14:textId="77777777" w:rsidR="007F3FAA" w:rsidRDefault="007F3FAA"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Tom Barnes (associate) Macomb CHD</w:t>
      </w:r>
    </w:p>
    <w:p w14:paraId="58AF311F" w14:textId="77777777" w:rsidR="007F3FAA" w:rsidRDefault="007F3FAA"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Patrick Jacuzzo* Marquette CHD</w:t>
      </w:r>
    </w:p>
    <w:p w14:paraId="640E5AF6" w14:textId="77777777" w:rsidR="007F3FAA" w:rsidRDefault="007F3FAA"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Bryan Fowler (associate) </w:t>
      </w:r>
      <w:r w:rsidRPr="007F3FAA">
        <w:rPr>
          <w:rFonts w:cs="Arial"/>
          <w:color w:val="000000" w:themeColor="text1"/>
          <w:sz w:val="20"/>
          <w:szCs w:val="20"/>
        </w:rPr>
        <w:t>Mid-Michigan D</w:t>
      </w:r>
      <w:r>
        <w:rPr>
          <w:rFonts w:cs="Arial"/>
          <w:color w:val="000000" w:themeColor="text1"/>
          <w:sz w:val="20"/>
          <w:szCs w:val="20"/>
        </w:rPr>
        <w:t>HD</w:t>
      </w:r>
    </w:p>
    <w:p w14:paraId="491DC563" w14:textId="77777777" w:rsidR="007F3FAA" w:rsidRDefault="007F3FAA"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Mark Hansell (associate) Oakland CHD</w:t>
      </w:r>
    </w:p>
    <w:p w14:paraId="30995452" w14:textId="48A24FAC" w:rsidR="0095707B" w:rsidRPr="001973FC" w:rsidRDefault="00BD03B1" w:rsidP="0095707B">
      <w:pPr>
        <w:tabs>
          <w:tab w:val="left" w:pos="3960"/>
          <w:tab w:val="left" w:pos="6480"/>
        </w:tabs>
        <w:spacing w:after="0" w:line="240" w:lineRule="auto"/>
        <w:rPr>
          <w:rFonts w:cs="Times New Roman"/>
          <w:sz w:val="20"/>
          <w:szCs w:val="20"/>
        </w:rPr>
      </w:pPr>
      <w:r>
        <w:rPr>
          <w:rFonts w:cs="Arial"/>
          <w:color w:val="000000" w:themeColor="text1"/>
          <w:sz w:val="20"/>
          <w:szCs w:val="20"/>
        </w:rPr>
        <w:t>Claudia</w:t>
      </w:r>
      <w:r w:rsidR="007F3FAA">
        <w:rPr>
          <w:rFonts w:cs="Arial"/>
          <w:color w:val="000000" w:themeColor="text1"/>
          <w:sz w:val="20"/>
          <w:szCs w:val="20"/>
        </w:rPr>
        <w:t xml:space="preserve"> Terrell (associate) </w:t>
      </w:r>
      <w:r>
        <w:rPr>
          <w:rFonts w:cs="Arial"/>
          <w:color w:val="000000" w:themeColor="text1"/>
          <w:sz w:val="20"/>
          <w:szCs w:val="20"/>
        </w:rPr>
        <w:t>Oakland CHD</w:t>
      </w:r>
      <w:r w:rsidR="0095707B" w:rsidRPr="00C15B4A">
        <w:rPr>
          <w:color w:val="000000" w:themeColor="text1"/>
          <w:sz w:val="20"/>
          <w:szCs w:val="20"/>
        </w:rPr>
        <w:tab/>
      </w:r>
    </w:p>
    <w:p w14:paraId="4F5DC3B5" w14:textId="20E8FF49" w:rsidR="001973FC" w:rsidRDefault="00F8320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Laura Riddell </w:t>
      </w:r>
      <w:r w:rsidR="0095707B" w:rsidRPr="00C15B4A">
        <w:rPr>
          <w:color w:val="000000" w:themeColor="text1"/>
          <w:sz w:val="20"/>
          <w:szCs w:val="20"/>
        </w:rPr>
        <w:t>(associate)</w:t>
      </w:r>
      <w:r w:rsidR="001973FC">
        <w:rPr>
          <w:color w:val="000000" w:themeColor="text1"/>
          <w:sz w:val="20"/>
          <w:szCs w:val="20"/>
        </w:rPr>
        <w:t xml:space="preserve"> </w:t>
      </w:r>
      <w:r w:rsidR="0095707B" w:rsidRPr="00C15B4A">
        <w:rPr>
          <w:color w:val="000000" w:themeColor="text1"/>
          <w:sz w:val="20"/>
          <w:szCs w:val="20"/>
        </w:rPr>
        <w:t>Oakland CHD</w:t>
      </w:r>
    </w:p>
    <w:p w14:paraId="3C149CAB" w14:textId="0B1D6C71" w:rsidR="00D871A9" w:rsidRDefault="00D871A9"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Adeline Hambley * Ottawa HD</w:t>
      </w:r>
    </w:p>
    <w:p w14:paraId="11EF0DA6" w14:textId="2D4C408C" w:rsidR="00F83207" w:rsidRPr="00C15B4A" w:rsidRDefault="00F8320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Tip MacGuire* Tuscola CHD</w:t>
      </w:r>
    </w:p>
    <w:p w14:paraId="428E86E7" w14:textId="77777777" w:rsidR="00010514"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Kristen Schweighoefer*Washtenaw CHD</w:t>
      </w:r>
    </w:p>
    <w:p w14:paraId="22F67364" w14:textId="696AE0D3" w:rsidR="0095707B" w:rsidRDefault="001973FC" w:rsidP="0095707B">
      <w:pPr>
        <w:tabs>
          <w:tab w:val="left" w:pos="3960"/>
          <w:tab w:val="left" w:pos="6480"/>
        </w:tabs>
        <w:autoSpaceDE w:val="0"/>
        <w:autoSpaceDN w:val="0"/>
        <w:adjustRightInd w:val="0"/>
        <w:spacing w:after="0" w:line="240" w:lineRule="auto"/>
        <w:rPr>
          <w:color w:val="000000" w:themeColor="text1"/>
          <w:sz w:val="20"/>
          <w:szCs w:val="20"/>
        </w:rPr>
      </w:pPr>
      <w:r>
        <w:rPr>
          <w:color w:val="000000" w:themeColor="text1"/>
          <w:sz w:val="20"/>
          <w:szCs w:val="20"/>
        </w:rPr>
        <w:t>Theresa Brestovansky* Wayne CHD</w:t>
      </w:r>
    </w:p>
    <w:p w14:paraId="54B6C7FC" w14:textId="443F1B2F" w:rsidR="00D871A9" w:rsidRPr="00D871A9" w:rsidRDefault="00D871A9" w:rsidP="0095707B">
      <w:pPr>
        <w:tabs>
          <w:tab w:val="left" w:pos="3960"/>
          <w:tab w:val="left" w:pos="6480"/>
        </w:tabs>
        <w:spacing w:after="0" w:line="240" w:lineRule="auto"/>
        <w:rPr>
          <w:rStyle w:val="Hyperlink"/>
          <w:color w:val="000000" w:themeColor="text1"/>
          <w:sz w:val="20"/>
          <w:szCs w:val="20"/>
          <w:u w:val="none"/>
        </w:rPr>
      </w:pPr>
      <w:r>
        <w:rPr>
          <w:rStyle w:val="Hyperlink"/>
          <w:color w:val="000000" w:themeColor="text1"/>
          <w:sz w:val="20"/>
          <w:szCs w:val="20"/>
          <w:u w:val="none"/>
        </w:rPr>
        <w:t>Pam Rutter (adjunct)</w:t>
      </w:r>
      <w:r w:rsidR="00B43071">
        <w:rPr>
          <w:rStyle w:val="Hyperlink"/>
          <w:color w:val="000000" w:themeColor="text1"/>
          <w:sz w:val="20"/>
          <w:szCs w:val="20"/>
          <w:u w:val="none"/>
        </w:rPr>
        <w:t xml:space="preserve">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356CC3F" w14:textId="77777777" w:rsidR="0095707B" w:rsidRPr="00FE01E7" w:rsidRDefault="0095707B" w:rsidP="0095707B">
      <w:pPr>
        <w:spacing w:after="0"/>
        <w:rPr>
          <w:b/>
          <w:color w:val="000000" w:themeColor="text1"/>
        </w:rPr>
        <w:sectPr w:rsidR="0095707B" w:rsidRPr="00FE01E7" w:rsidSect="00763CB8">
          <w:type w:val="continuous"/>
          <w:pgSz w:w="12240" w:h="15840"/>
          <w:pgMar w:top="1440" w:right="1440" w:bottom="1440" w:left="1440" w:header="720" w:footer="720" w:gutter="0"/>
          <w:cols w:space="720"/>
          <w:docGrid w:linePitch="360"/>
        </w:sectPr>
      </w:pPr>
      <w:r>
        <w:rPr>
          <w:b/>
          <w:color w:val="000000" w:themeColor="text1"/>
        </w:rPr>
        <w:t>Non-member Guests:</w:t>
      </w:r>
    </w:p>
    <w:p w14:paraId="56A9C12B" w14:textId="7D0C0EF9" w:rsidR="00F83207" w:rsidRDefault="00F83207" w:rsidP="0095707B">
      <w:pPr>
        <w:tabs>
          <w:tab w:val="left" w:pos="3600"/>
          <w:tab w:val="left" w:pos="6480"/>
        </w:tabs>
        <w:spacing w:after="0" w:line="240" w:lineRule="auto"/>
        <w:rPr>
          <w:sz w:val="20"/>
          <w:szCs w:val="20"/>
        </w:rPr>
      </w:pPr>
      <w:r>
        <w:rPr>
          <w:sz w:val="20"/>
          <w:szCs w:val="20"/>
        </w:rPr>
        <w:t>Norm Hess MALPH</w:t>
      </w:r>
    </w:p>
    <w:p w14:paraId="140B769D" w14:textId="0D998C58" w:rsidR="00F83207" w:rsidRDefault="009D0569" w:rsidP="0095707B">
      <w:pPr>
        <w:tabs>
          <w:tab w:val="left" w:pos="3600"/>
          <w:tab w:val="left" w:pos="6480"/>
        </w:tabs>
        <w:spacing w:after="0" w:line="240" w:lineRule="auto"/>
        <w:rPr>
          <w:sz w:val="20"/>
          <w:szCs w:val="20"/>
        </w:rPr>
      </w:pPr>
      <w:r>
        <w:rPr>
          <w:sz w:val="20"/>
          <w:szCs w:val="20"/>
        </w:rPr>
        <w:t>Sean Dunleavy</w:t>
      </w:r>
      <w:r w:rsidR="0095707B">
        <w:rPr>
          <w:sz w:val="20"/>
          <w:szCs w:val="20"/>
        </w:rPr>
        <w:t xml:space="preserve"> MDARD</w:t>
      </w:r>
    </w:p>
    <w:p w14:paraId="5DD1D773" w14:textId="2B990388" w:rsidR="0095707B" w:rsidRDefault="00F83207" w:rsidP="0095707B">
      <w:pPr>
        <w:tabs>
          <w:tab w:val="left" w:pos="3600"/>
          <w:tab w:val="left" w:pos="6480"/>
        </w:tabs>
        <w:spacing w:after="0" w:line="240" w:lineRule="auto"/>
        <w:rPr>
          <w:sz w:val="20"/>
          <w:szCs w:val="20"/>
          <w:u w:val="single"/>
        </w:rPr>
      </w:pPr>
      <w:r>
        <w:rPr>
          <w:sz w:val="20"/>
          <w:szCs w:val="20"/>
        </w:rPr>
        <w:t>Tim Slawinski MDARD</w:t>
      </w:r>
      <w:r w:rsidR="0095707B" w:rsidRPr="00C15B4A">
        <w:rPr>
          <w:sz w:val="20"/>
          <w:szCs w:val="20"/>
          <w:u w:val="single"/>
        </w:rPr>
        <w:t xml:space="preserve"> </w:t>
      </w:r>
    </w:p>
    <w:p w14:paraId="28294117" w14:textId="35424648" w:rsidR="00D04E06" w:rsidRPr="00D04E06" w:rsidRDefault="00D04E06" w:rsidP="0095707B">
      <w:pPr>
        <w:tabs>
          <w:tab w:val="left" w:pos="3600"/>
          <w:tab w:val="left" w:pos="6480"/>
        </w:tabs>
        <w:spacing w:after="0" w:line="240" w:lineRule="auto"/>
        <w:rPr>
          <w:sz w:val="20"/>
          <w:szCs w:val="20"/>
        </w:rPr>
      </w:pPr>
      <w:r>
        <w:rPr>
          <w:sz w:val="20"/>
          <w:szCs w:val="20"/>
        </w:rPr>
        <w:t>Becky Voight MDARD</w:t>
      </w:r>
    </w:p>
    <w:p w14:paraId="6D700F41" w14:textId="1A7BCB1F" w:rsidR="0095707B" w:rsidRDefault="00BD03B1" w:rsidP="0095707B">
      <w:pPr>
        <w:tabs>
          <w:tab w:val="left" w:pos="3600"/>
          <w:tab w:val="left" w:pos="6480"/>
        </w:tabs>
        <w:spacing w:after="0" w:line="240" w:lineRule="auto"/>
        <w:rPr>
          <w:sz w:val="20"/>
          <w:szCs w:val="20"/>
        </w:rPr>
      </w:pPr>
      <w:r>
        <w:rPr>
          <w:sz w:val="20"/>
          <w:szCs w:val="20"/>
        </w:rPr>
        <w:t>Jeanine Whitm</w:t>
      </w:r>
      <w:r w:rsidR="00237B59">
        <w:rPr>
          <w:sz w:val="20"/>
          <w:szCs w:val="20"/>
        </w:rPr>
        <w:t>ire</w:t>
      </w:r>
      <w:r w:rsidR="0095707B" w:rsidRPr="00C15B4A">
        <w:rPr>
          <w:sz w:val="20"/>
          <w:szCs w:val="20"/>
        </w:rPr>
        <w:t xml:space="preserve"> MDHHS</w:t>
      </w:r>
    </w:p>
    <w:p w14:paraId="64F76B5D" w14:textId="58685240" w:rsidR="00F83207" w:rsidRDefault="00D04E06" w:rsidP="0095707B">
      <w:pPr>
        <w:tabs>
          <w:tab w:val="left" w:pos="3600"/>
          <w:tab w:val="left" w:pos="6480"/>
        </w:tabs>
        <w:spacing w:after="0" w:line="240" w:lineRule="auto"/>
        <w:rPr>
          <w:sz w:val="20"/>
          <w:szCs w:val="20"/>
        </w:rPr>
      </w:pPr>
      <w:r>
        <w:rPr>
          <w:sz w:val="20"/>
          <w:szCs w:val="20"/>
        </w:rPr>
        <w:t>Rachel Long MDHHS</w:t>
      </w:r>
    </w:p>
    <w:p w14:paraId="35284189" w14:textId="79816C0C" w:rsidR="00D04E06" w:rsidRDefault="00D04E06" w:rsidP="0095707B">
      <w:pPr>
        <w:tabs>
          <w:tab w:val="left" w:pos="3600"/>
          <w:tab w:val="left" w:pos="6480"/>
        </w:tabs>
        <w:spacing w:after="0" w:line="240" w:lineRule="auto"/>
        <w:rPr>
          <w:sz w:val="20"/>
          <w:szCs w:val="20"/>
        </w:rPr>
      </w:pPr>
      <w:r>
        <w:rPr>
          <w:sz w:val="20"/>
          <w:szCs w:val="20"/>
        </w:rPr>
        <w:t>Alex Rafalski MDHHS</w:t>
      </w:r>
    </w:p>
    <w:p w14:paraId="751B1479" w14:textId="2D6D0A9A" w:rsidR="00C6764C" w:rsidRDefault="00C6764C" w:rsidP="0095707B">
      <w:pPr>
        <w:tabs>
          <w:tab w:val="left" w:pos="3600"/>
          <w:tab w:val="left" w:pos="6480"/>
        </w:tabs>
        <w:spacing w:after="0" w:line="240" w:lineRule="auto"/>
        <w:rPr>
          <w:sz w:val="20"/>
          <w:szCs w:val="20"/>
        </w:rPr>
      </w:pPr>
      <w:r>
        <w:rPr>
          <w:sz w:val="20"/>
          <w:szCs w:val="20"/>
        </w:rPr>
        <w:t>Laura Remus LARA</w:t>
      </w:r>
    </w:p>
    <w:p w14:paraId="56E4263A" w14:textId="79483562" w:rsidR="009D0569" w:rsidRDefault="009D0569" w:rsidP="0095707B">
      <w:pPr>
        <w:tabs>
          <w:tab w:val="left" w:pos="3600"/>
          <w:tab w:val="left" w:pos="6480"/>
        </w:tabs>
        <w:spacing w:after="0" w:line="240" w:lineRule="auto"/>
        <w:rPr>
          <w:rFonts w:cs="Times New Roman"/>
          <w:sz w:val="20"/>
          <w:szCs w:val="20"/>
        </w:rPr>
      </w:pPr>
      <w:r>
        <w:rPr>
          <w:rFonts w:cs="Times New Roman"/>
          <w:sz w:val="20"/>
          <w:szCs w:val="20"/>
        </w:rPr>
        <w:t>Dana DeBr</w:t>
      </w:r>
      <w:r w:rsidR="00FE5C25">
        <w:rPr>
          <w:rFonts w:cs="Times New Roman"/>
          <w:sz w:val="20"/>
          <w:szCs w:val="20"/>
        </w:rPr>
        <w:t>u</w:t>
      </w:r>
      <w:r>
        <w:rPr>
          <w:rFonts w:cs="Times New Roman"/>
          <w:sz w:val="20"/>
          <w:szCs w:val="20"/>
        </w:rPr>
        <w:t>yn EGLE</w:t>
      </w:r>
    </w:p>
    <w:p w14:paraId="6234E078" w14:textId="3983EEDD" w:rsidR="00D04E06" w:rsidRDefault="00D04E06" w:rsidP="0095707B">
      <w:pPr>
        <w:tabs>
          <w:tab w:val="left" w:pos="3600"/>
          <w:tab w:val="left" w:pos="6480"/>
        </w:tabs>
        <w:spacing w:after="0" w:line="240" w:lineRule="auto"/>
        <w:rPr>
          <w:rFonts w:cs="Times New Roman"/>
          <w:sz w:val="20"/>
          <w:szCs w:val="20"/>
        </w:rPr>
      </w:pPr>
      <w:r>
        <w:rPr>
          <w:rFonts w:cs="Times New Roman"/>
          <w:sz w:val="20"/>
          <w:szCs w:val="20"/>
        </w:rPr>
        <w:t>Dan Dettweiler EGLE</w:t>
      </w:r>
    </w:p>
    <w:p w14:paraId="02CE7244" w14:textId="0B7EE8F4" w:rsidR="00F83207" w:rsidRDefault="00F83207" w:rsidP="0095707B">
      <w:pPr>
        <w:tabs>
          <w:tab w:val="left" w:pos="3600"/>
          <w:tab w:val="left" w:pos="6480"/>
        </w:tabs>
        <w:spacing w:after="0" w:line="240" w:lineRule="auto"/>
        <w:rPr>
          <w:rFonts w:cs="Times New Roman"/>
          <w:sz w:val="20"/>
          <w:szCs w:val="20"/>
        </w:rPr>
      </w:pPr>
      <w:r>
        <w:rPr>
          <w:rFonts w:cs="Times New Roman"/>
          <w:sz w:val="20"/>
          <w:szCs w:val="20"/>
        </w:rPr>
        <w:t>Ian Smith EGLE</w:t>
      </w:r>
    </w:p>
    <w:p w14:paraId="1EBB7F88" w14:textId="26A85603" w:rsidR="00F83207" w:rsidRDefault="00D04E06" w:rsidP="0095707B">
      <w:pPr>
        <w:tabs>
          <w:tab w:val="left" w:pos="3600"/>
          <w:tab w:val="left" w:pos="6480"/>
        </w:tabs>
        <w:spacing w:after="0" w:line="240" w:lineRule="auto"/>
        <w:rPr>
          <w:rFonts w:cs="Times New Roman"/>
          <w:sz w:val="20"/>
          <w:szCs w:val="20"/>
        </w:rPr>
      </w:pPr>
      <w:r>
        <w:rPr>
          <w:rFonts w:cs="Times New Roman"/>
          <w:sz w:val="20"/>
          <w:szCs w:val="20"/>
        </w:rPr>
        <w:t>Ronda Page</w:t>
      </w:r>
      <w:r w:rsidR="002A42FB">
        <w:rPr>
          <w:rFonts w:cs="Times New Roman"/>
          <w:sz w:val="20"/>
          <w:szCs w:val="20"/>
        </w:rPr>
        <w:t xml:space="preserve"> EGLE</w:t>
      </w:r>
    </w:p>
    <w:p w14:paraId="5C0BCB44" w14:textId="23ECA87F" w:rsidR="00F83207" w:rsidRDefault="00D04E06" w:rsidP="0095707B">
      <w:pPr>
        <w:tabs>
          <w:tab w:val="left" w:pos="3600"/>
          <w:tab w:val="left" w:pos="6480"/>
        </w:tabs>
        <w:spacing w:after="0" w:line="240" w:lineRule="auto"/>
        <w:rPr>
          <w:rFonts w:cs="Times New Roman"/>
          <w:sz w:val="20"/>
          <w:szCs w:val="20"/>
        </w:rPr>
      </w:pPr>
      <w:r>
        <w:rPr>
          <w:rFonts w:cs="Times New Roman"/>
          <w:sz w:val="20"/>
          <w:szCs w:val="20"/>
        </w:rPr>
        <w:t>Barb Subastian MLCC</w:t>
      </w:r>
    </w:p>
    <w:p w14:paraId="4908CB1B" w14:textId="3F44323A" w:rsidR="00D04E06" w:rsidRDefault="00D04E06" w:rsidP="0095707B">
      <w:pPr>
        <w:tabs>
          <w:tab w:val="left" w:pos="3600"/>
          <w:tab w:val="left" w:pos="6480"/>
        </w:tabs>
        <w:spacing w:after="0" w:line="240" w:lineRule="auto"/>
        <w:rPr>
          <w:rFonts w:cs="Times New Roman"/>
          <w:sz w:val="20"/>
          <w:szCs w:val="20"/>
        </w:rPr>
      </w:pPr>
      <w:r>
        <w:rPr>
          <w:rFonts w:cs="Times New Roman"/>
          <w:sz w:val="20"/>
          <w:szCs w:val="20"/>
        </w:rPr>
        <w:t xml:space="preserve">Michelle Estell Genesee </w:t>
      </w:r>
    </w:p>
    <w:p w14:paraId="25C661EA" w14:textId="7DB128C1" w:rsidR="0095707B" w:rsidRDefault="0095707B" w:rsidP="0095707B">
      <w:pPr>
        <w:tabs>
          <w:tab w:val="left" w:pos="3600"/>
          <w:tab w:val="left" w:pos="6480"/>
        </w:tabs>
        <w:spacing w:after="0" w:line="240" w:lineRule="auto"/>
        <w:rPr>
          <w:sz w:val="20"/>
          <w:szCs w:val="20"/>
        </w:rPr>
      </w:pPr>
    </w:p>
    <w:p w14:paraId="67ABD5CF" w14:textId="291840D7" w:rsidR="009D0569" w:rsidRDefault="009D0569" w:rsidP="009D0569">
      <w:pPr>
        <w:rPr>
          <w:bCs/>
        </w:rPr>
        <w:sectPr w:rsidR="009D0569" w:rsidSect="009D056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num="2" w:space="720"/>
          <w:docGrid w:linePitch="360"/>
        </w:sectPr>
      </w:pPr>
    </w:p>
    <w:p w14:paraId="73F9B5D7" w14:textId="77777777" w:rsidR="00E27EC3" w:rsidRPr="00E27EC3" w:rsidRDefault="00E27EC3" w:rsidP="00E27EC3">
      <w:pPr>
        <w:pStyle w:val="ListParagraph"/>
        <w:ind w:left="630"/>
      </w:pPr>
    </w:p>
    <w:p w14:paraId="5ACFE375" w14:textId="025E9A6B" w:rsidR="00BB2F2D" w:rsidRPr="00220681" w:rsidRDefault="00A56BC0" w:rsidP="003E2560">
      <w:pPr>
        <w:pStyle w:val="ListParagraph"/>
        <w:numPr>
          <w:ilvl w:val="0"/>
          <w:numId w:val="26"/>
        </w:numPr>
      </w:pPr>
      <w:r w:rsidRPr="00220681">
        <w:rPr>
          <w:b/>
          <w:bCs/>
        </w:rPr>
        <w:t>C</w:t>
      </w:r>
      <w:r w:rsidR="00BB2F2D" w:rsidRPr="00220681">
        <w:rPr>
          <w:b/>
          <w:bCs/>
        </w:rPr>
        <w:t>all to Order</w:t>
      </w:r>
      <w:r w:rsidR="00BB2F2D" w:rsidRPr="00220681">
        <w:t xml:space="preserve">:  Meeting called to order by </w:t>
      </w:r>
      <w:r w:rsidR="008A08F3">
        <w:t xml:space="preserve">Tony Drautz at </w:t>
      </w:r>
      <w:r w:rsidR="00BB2F2D" w:rsidRPr="00220681">
        <w:t>9:</w:t>
      </w:r>
      <w:r w:rsidR="008A08F3">
        <w:t>32</w:t>
      </w:r>
      <w:r w:rsidR="00BB2F2D" w:rsidRPr="00220681">
        <w:t xml:space="preserve"> AM</w:t>
      </w:r>
      <w:r w:rsidR="00B43071" w:rsidRPr="00220681">
        <w:t>.</w:t>
      </w:r>
    </w:p>
    <w:p w14:paraId="7455DC30" w14:textId="7A494B7A" w:rsidR="00BB2F2D" w:rsidRPr="00220681" w:rsidRDefault="00BB2F2D" w:rsidP="003E2560">
      <w:pPr>
        <w:pStyle w:val="ListParagraph"/>
        <w:numPr>
          <w:ilvl w:val="0"/>
          <w:numId w:val="26"/>
        </w:numPr>
      </w:pPr>
      <w:r w:rsidRPr="00220681">
        <w:rPr>
          <w:b/>
          <w:bCs/>
        </w:rPr>
        <w:t>Approval of Agenda</w:t>
      </w:r>
      <w:r w:rsidRPr="00220681">
        <w:t>:  Motion to approve agenda</w:t>
      </w:r>
      <w:r w:rsidR="00153501" w:rsidRPr="00220681">
        <w:t xml:space="preserve"> </w:t>
      </w:r>
      <w:r w:rsidRPr="00220681">
        <w:t xml:space="preserve">by </w:t>
      </w:r>
      <w:r w:rsidR="008A08F3">
        <w:t xml:space="preserve">Chris Westover, </w:t>
      </w:r>
      <w:r w:rsidRPr="00220681">
        <w:t xml:space="preserve">support </w:t>
      </w:r>
      <w:r w:rsidR="008A08F3">
        <w:t xml:space="preserve">Addie Hambley. </w:t>
      </w:r>
      <w:r w:rsidRPr="00220681">
        <w:t>Motion carried.</w:t>
      </w:r>
    </w:p>
    <w:p w14:paraId="1CED11BB" w14:textId="5FACA7D9" w:rsidR="00BB2F2D" w:rsidRDefault="00BB2F2D" w:rsidP="003E2560">
      <w:pPr>
        <w:pStyle w:val="ListParagraph"/>
        <w:numPr>
          <w:ilvl w:val="0"/>
          <w:numId w:val="26"/>
        </w:numPr>
      </w:pPr>
      <w:r w:rsidRPr="00220681">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20">
                      <w14:nvContentPartPr>
                        <w14:cNvContentPartPr/>
                      </w14:nvContentPartPr>
                      <w14:xfrm>
                        <a:off x="0" y="0"/>
                        <a:ext cx="9000" cy="1440"/>
                      </w14:xfrm>
                    </w14:contentPart>
                  </a:graphicData>
                </a:graphic>
              </wp:anchor>
            </w:drawing>
          </mc:Choice>
          <mc:Fallback>
            <w:pict>
              <v:shapetype w14:anchorId="0B6D1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4pt;margin-top:17.25pt;width:2.1pt;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">
                <v:imagedata r:id="rId21" o:title=""/>
              </v:shape>
            </w:pict>
          </mc:Fallback>
        </mc:AlternateContent>
      </w:r>
      <w:r w:rsidRPr="00220681">
        <w:rPr>
          <w:b/>
          <w:bCs/>
        </w:rPr>
        <w:t>Approval of Minutes</w:t>
      </w:r>
      <w:r w:rsidRPr="00220681">
        <w:t>:  Motion to approve the minutes f</w:t>
      </w:r>
      <w:r w:rsidR="00DA791A" w:rsidRPr="00220681">
        <w:t xml:space="preserve">rom </w:t>
      </w:r>
      <w:r w:rsidR="008A08F3">
        <w:t>April 15</w:t>
      </w:r>
      <w:r w:rsidR="008A08F3" w:rsidRPr="008A08F3">
        <w:rPr>
          <w:vertAlign w:val="superscript"/>
        </w:rPr>
        <w:t>th</w:t>
      </w:r>
      <w:r w:rsidR="008A08F3">
        <w:t xml:space="preserve"> </w:t>
      </w:r>
      <w:r w:rsidRPr="00220681">
        <w:t xml:space="preserve">by </w:t>
      </w:r>
      <w:r w:rsidR="008A08F3">
        <w:t xml:space="preserve">George Friday and </w:t>
      </w:r>
      <w:r w:rsidR="0097182E" w:rsidRPr="00220681">
        <w:t xml:space="preserve">support by </w:t>
      </w:r>
      <w:r w:rsidR="008A08F3">
        <w:t>Addie Hambley</w:t>
      </w:r>
      <w:r w:rsidR="00E82883">
        <w:t xml:space="preserve">, </w:t>
      </w:r>
      <w:r w:rsidRPr="00220681">
        <w:t>Motion carried.</w:t>
      </w:r>
    </w:p>
    <w:p w14:paraId="729E754C" w14:textId="6FD92D10" w:rsidR="008662B6" w:rsidRDefault="008662B6" w:rsidP="00F37180">
      <w:pPr>
        <w:pStyle w:val="ListParagraph"/>
        <w:numPr>
          <w:ilvl w:val="0"/>
          <w:numId w:val="26"/>
        </w:numPr>
        <w:rPr>
          <w:b/>
          <w:bCs/>
        </w:rPr>
      </w:pPr>
      <w:r>
        <w:rPr>
          <w:b/>
          <w:bCs/>
        </w:rPr>
        <w:t>Guest Speakers</w:t>
      </w:r>
    </w:p>
    <w:p w14:paraId="79A2B259" w14:textId="56EB193D" w:rsidR="008662B6" w:rsidRPr="008662B6" w:rsidRDefault="008662B6" w:rsidP="008662B6">
      <w:pPr>
        <w:pStyle w:val="ListParagraph"/>
        <w:numPr>
          <w:ilvl w:val="1"/>
          <w:numId w:val="26"/>
        </w:numPr>
      </w:pPr>
      <w:proofErr w:type="spellStart"/>
      <w:r w:rsidRPr="008662B6">
        <w:t>MiChem</w:t>
      </w:r>
      <w:proofErr w:type="spellEnd"/>
      <w:r w:rsidRPr="008662B6">
        <w:t xml:space="preserve">- Rachel Long </w:t>
      </w:r>
      <w:r w:rsidR="00CD1D39">
        <w:t xml:space="preserve">and Alex </w:t>
      </w:r>
      <w:proofErr w:type="spellStart"/>
      <w:r w:rsidR="00CD1D39">
        <w:t>Rafaslki</w:t>
      </w:r>
      <w:proofErr w:type="spellEnd"/>
      <w:r w:rsidR="00CD1D39">
        <w:t xml:space="preserve"> </w:t>
      </w:r>
      <w:r w:rsidRPr="008662B6">
        <w:t>(MDHHS)</w:t>
      </w:r>
      <w:r w:rsidR="00CD1D39">
        <w:t xml:space="preserve"> Presentation to be shared and also the toolkit once </w:t>
      </w:r>
      <w:proofErr w:type="gramStart"/>
      <w:r w:rsidR="00CD1D39">
        <w:t>finalized</w:t>
      </w:r>
      <w:proofErr w:type="gramEnd"/>
    </w:p>
    <w:p w14:paraId="29E18C2E" w14:textId="722E326F" w:rsidR="008662B6" w:rsidRPr="008662B6" w:rsidRDefault="008662B6" w:rsidP="008662B6">
      <w:pPr>
        <w:pStyle w:val="ListParagraph"/>
        <w:numPr>
          <w:ilvl w:val="1"/>
          <w:numId w:val="26"/>
        </w:numPr>
      </w:pPr>
      <w:proofErr w:type="spellStart"/>
      <w:r w:rsidRPr="008662B6">
        <w:lastRenderedPageBreak/>
        <w:t>MiEHDWIS</w:t>
      </w:r>
      <w:proofErr w:type="spellEnd"/>
      <w:r w:rsidRPr="008662B6">
        <w:t xml:space="preserve">- Dana </w:t>
      </w:r>
      <w:proofErr w:type="spellStart"/>
      <w:r w:rsidRPr="008662B6">
        <w:t>DeBryun</w:t>
      </w:r>
      <w:proofErr w:type="spellEnd"/>
      <w:r w:rsidRPr="008662B6">
        <w:t xml:space="preserve"> (EGLE)</w:t>
      </w:r>
      <w:r w:rsidR="00CD1D39">
        <w:t xml:space="preserve"> and Ronda Page: Superviso</w:t>
      </w:r>
      <w:r w:rsidR="009B74F8">
        <w:t xml:space="preserve">r Data Application Unit.  Presentation will be shared.  </w:t>
      </w:r>
      <w:r w:rsidR="00D03D63">
        <w:t xml:space="preserve">MIEDWIS 3.0 release scheduled for July 22. </w:t>
      </w:r>
      <w:r w:rsidR="0067141D">
        <w:t>LHD will be able to submit request for assistance in the onsite program through the program.</w:t>
      </w:r>
      <w:r w:rsidR="00D03D63">
        <w:t xml:space="preserve"> A Getting </w:t>
      </w:r>
      <w:r w:rsidR="002A42FB">
        <w:t>S</w:t>
      </w:r>
      <w:r w:rsidR="00D03D63">
        <w:t xml:space="preserve">tarted </w:t>
      </w:r>
      <w:r w:rsidR="002A42FB">
        <w:t>T</w:t>
      </w:r>
      <w:r w:rsidR="00D03D63">
        <w:t xml:space="preserve">oolkit is being developed.  With future MIEDWIS development </w:t>
      </w:r>
      <w:r w:rsidR="002A42FB">
        <w:t xml:space="preserve">they </w:t>
      </w:r>
      <w:r w:rsidR="00D03D63">
        <w:t xml:space="preserve">will be requesting more subject matter staff from LHD’s to get involvement.  Power BI will also be utilized to develop dashboards for EH Program use.  </w:t>
      </w:r>
    </w:p>
    <w:p w14:paraId="2277A97E" w14:textId="56B82CE0" w:rsidR="00F37180" w:rsidRPr="00220681" w:rsidRDefault="00BB2F2D" w:rsidP="00F37180">
      <w:pPr>
        <w:pStyle w:val="ListParagraph"/>
        <w:numPr>
          <w:ilvl w:val="0"/>
          <w:numId w:val="26"/>
        </w:numPr>
        <w:rPr>
          <w:b/>
          <w:bCs/>
        </w:rPr>
      </w:pPr>
      <w:r w:rsidRPr="00220681">
        <w:rPr>
          <w:b/>
          <w:bCs/>
        </w:rPr>
        <w:t>Officer &amp; Affiliate Reports</w:t>
      </w:r>
    </w:p>
    <w:p w14:paraId="259EBEDD" w14:textId="4756BF78" w:rsidR="00516ECE" w:rsidRPr="00220681" w:rsidRDefault="00164CFC" w:rsidP="00FE5C25">
      <w:pPr>
        <w:pStyle w:val="ListParagraph"/>
        <w:numPr>
          <w:ilvl w:val="0"/>
          <w:numId w:val="29"/>
        </w:numPr>
      </w:pPr>
      <w:r w:rsidRPr="00220681">
        <w:t>P</w:t>
      </w:r>
      <w:r w:rsidR="00A56BC0" w:rsidRPr="00220681">
        <w:t>resident’s R</w:t>
      </w:r>
      <w:r w:rsidR="00BB2F2D" w:rsidRPr="00220681">
        <w:t xml:space="preserve">eport:  </w:t>
      </w:r>
      <w:r w:rsidR="002759ED" w:rsidRPr="00220681">
        <w:t xml:space="preserve">Placed on file and provided </w:t>
      </w:r>
      <w:r w:rsidR="00E82883">
        <w:t xml:space="preserve">in an email </w:t>
      </w:r>
      <w:r w:rsidR="002759ED" w:rsidRPr="00220681">
        <w:t>to the forum</w:t>
      </w:r>
      <w:r w:rsidR="00FE5C25">
        <w:t>.</w:t>
      </w:r>
      <w:r w:rsidR="0067141D">
        <w:t xml:space="preserve">  Andrew </w:t>
      </w:r>
      <w:r w:rsidR="002A42FB">
        <w:t xml:space="preserve">was on a </w:t>
      </w:r>
      <w:r w:rsidR="0067141D">
        <w:t xml:space="preserve">Health Officer call earlier this morning and noted that indoor and outdoor capacity restrictions </w:t>
      </w:r>
      <w:r w:rsidR="002A42FB">
        <w:t xml:space="preserve">and masking </w:t>
      </w:r>
      <w:r w:rsidR="0067141D">
        <w:t xml:space="preserve">would be </w:t>
      </w:r>
      <w:r w:rsidR="002A42FB">
        <w:t xml:space="preserve">revised and </w:t>
      </w:r>
      <w:r w:rsidR="0067141D">
        <w:t>lifted on June 1</w:t>
      </w:r>
      <w:r w:rsidR="0067141D" w:rsidRPr="0067141D">
        <w:rPr>
          <w:vertAlign w:val="superscript"/>
        </w:rPr>
        <w:t>st</w:t>
      </w:r>
      <w:r w:rsidR="0067141D">
        <w:t xml:space="preserve"> and July 1</w:t>
      </w:r>
      <w:proofErr w:type="gramStart"/>
      <w:r w:rsidR="0067141D" w:rsidRPr="0067141D">
        <w:rPr>
          <w:vertAlign w:val="superscript"/>
        </w:rPr>
        <w:t>st</w:t>
      </w:r>
      <w:r w:rsidR="0067141D">
        <w:t xml:space="preserve"> </w:t>
      </w:r>
      <w:r w:rsidR="002A42FB">
        <w:t>.</w:t>
      </w:r>
      <w:proofErr w:type="gramEnd"/>
      <w:r w:rsidR="002A42FB">
        <w:t xml:space="preserve">  </w:t>
      </w:r>
      <w:r w:rsidR="0067141D">
        <w:t>Drinking Water Fountains guidance being released</w:t>
      </w:r>
      <w:r w:rsidR="002A42FB">
        <w:t xml:space="preserve"> (Schools).  </w:t>
      </w:r>
      <w:proofErr w:type="spellStart"/>
      <w:r w:rsidR="002A42FB">
        <w:t>Parjana</w:t>
      </w:r>
      <w:proofErr w:type="spellEnd"/>
      <w:r w:rsidR="002A42FB">
        <w:t xml:space="preserve"> comments sent out.</w:t>
      </w:r>
    </w:p>
    <w:p w14:paraId="7E43F516" w14:textId="40E26FA1" w:rsidR="00B43071" w:rsidRPr="00220681" w:rsidRDefault="00F37180" w:rsidP="00B6374A">
      <w:pPr>
        <w:pStyle w:val="ListParagraph"/>
        <w:numPr>
          <w:ilvl w:val="0"/>
          <w:numId w:val="29"/>
        </w:numPr>
        <w:spacing w:line="240" w:lineRule="auto"/>
        <w:ind w:left="1296" w:hanging="432"/>
      </w:pPr>
      <w:r w:rsidRPr="00220681">
        <w:t xml:space="preserve">Treasurer’s Report:  Motion by </w:t>
      </w:r>
      <w:r w:rsidR="004C694C" w:rsidRPr="00220681">
        <w:t xml:space="preserve">Matt Bolang, </w:t>
      </w:r>
      <w:r w:rsidRPr="00220681">
        <w:t xml:space="preserve">support by </w:t>
      </w:r>
      <w:r w:rsidR="008662B6">
        <w:t>Vern Johnson</w:t>
      </w:r>
      <w:r w:rsidR="00B43071" w:rsidRPr="00220681">
        <w:t>. Motion carried</w:t>
      </w:r>
    </w:p>
    <w:p w14:paraId="3BD25C77" w14:textId="51A84601" w:rsidR="00F37180" w:rsidRDefault="00BB2F2D" w:rsidP="00B6374A">
      <w:pPr>
        <w:pStyle w:val="ListParagraph"/>
        <w:numPr>
          <w:ilvl w:val="0"/>
          <w:numId w:val="29"/>
        </w:numPr>
        <w:spacing w:line="240" w:lineRule="auto"/>
        <w:ind w:left="1296" w:hanging="432"/>
      </w:pPr>
      <w:r w:rsidRPr="00220681">
        <w:t xml:space="preserve">MALPH Report: </w:t>
      </w:r>
      <w:r w:rsidR="002759ED" w:rsidRPr="00220681">
        <w:t xml:space="preserve"> </w:t>
      </w:r>
      <w:r w:rsidR="00CF3706">
        <w:t>S</w:t>
      </w:r>
      <w:r w:rsidR="009056E8">
        <w:t>B 353/354 Sitting with House Regulatory C</w:t>
      </w:r>
      <w:r w:rsidR="00CF3706">
        <w:t xml:space="preserve">ommittee.  </w:t>
      </w:r>
      <w:r w:rsidR="002A42FB">
        <w:t>Discussion among L</w:t>
      </w:r>
      <w:r w:rsidR="00CF3706">
        <w:t>egislator</w:t>
      </w:r>
      <w:r w:rsidR="002A42FB">
        <w:t>s</w:t>
      </w:r>
      <w:r w:rsidR="00CF3706">
        <w:t xml:space="preserve"> that the revenue loss be replaced with COVID relief dollars or some other source of funding.  MALPH </w:t>
      </w:r>
      <w:r w:rsidR="00235BD3">
        <w:t>continues</w:t>
      </w:r>
      <w:r w:rsidR="00CF3706">
        <w:t xml:space="preserve"> to have representation on the Epidemic Order Workgroup and working on school quarantine workgroup.  MALPH has two interns hired from CMU and </w:t>
      </w:r>
      <w:proofErr w:type="spellStart"/>
      <w:r w:rsidR="00CF3706">
        <w:t>Uof</w:t>
      </w:r>
      <w:proofErr w:type="spellEnd"/>
      <w:r w:rsidR="002A42FB">
        <w:t xml:space="preserve"> </w:t>
      </w:r>
      <w:r w:rsidR="00CF3706">
        <w:t xml:space="preserve">M (Kate and Matilda) Funding available from MI </w:t>
      </w:r>
      <w:r w:rsidR="00E10AD1">
        <w:t>Endowment</w:t>
      </w:r>
      <w:r w:rsidR="00CF3706">
        <w:t xml:space="preserve"> Fund </w:t>
      </w:r>
      <w:r w:rsidR="002A42FB">
        <w:t xml:space="preserve">through </w:t>
      </w:r>
      <w:r w:rsidR="00CF3706">
        <w:t>MALPH to increase vaccine capacity.</w:t>
      </w:r>
    </w:p>
    <w:p w14:paraId="21867CF0" w14:textId="0EC2F881" w:rsidR="00CD1D39" w:rsidRDefault="00BB2F2D" w:rsidP="00E82883">
      <w:pPr>
        <w:pStyle w:val="ListParagraph"/>
        <w:numPr>
          <w:ilvl w:val="0"/>
          <w:numId w:val="29"/>
        </w:numPr>
        <w:spacing w:line="240" w:lineRule="auto"/>
        <w:ind w:left="1296" w:hanging="432"/>
      </w:pPr>
      <w:r w:rsidRPr="00220681">
        <w:t>MEHA Report:</w:t>
      </w:r>
      <w:r w:rsidR="00E10AD1">
        <w:t xml:space="preserve"> </w:t>
      </w:r>
      <w:r w:rsidR="00CF3706">
        <w:t>None</w:t>
      </w:r>
    </w:p>
    <w:p w14:paraId="42AF1C6E" w14:textId="3F73CF77" w:rsidR="00E82883" w:rsidRDefault="00E82883" w:rsidP="00CD1D39">
      <w:pPr>
        <w:pStyle w:val="ListParagraph"/>
        <w:spacing w:line="240" w:lineRule="auto"/>
        <w:ind w:left="1296"/>
      </w:pPr>
    </w:p>
    <w:p w14:paraId="0FBC4D8A" w14:textId="3473346E" w:rsidR="00F37180" w:rsidRPr="00220681" w:rsidRDefault="00AC6730" w:rsidP="008A7CC8">
      <w:pPr>
        <w:pStyle w:val="ListParagraph"/>
        <w:numPr>
          <w:ilvl w:val="0"/>
          <w:numId w:val="26"/>
        </w:numPr>
      </w:pPr>
      <w:r w:rsidRPr="00E82883">
        <w:rPr>
          <w:b/>
          <w:bCs/>
        </w:rPr>
        <w:t>State Department Reports</w:t>
      </w:r>
      <w:r w:rsidR="001B558C" w:rsidRPr="00E82883">
        <w:rPr>
          <w:b/>
          <w:bCs/>
        </w:rPr>
        <w:t xml:space="preserve">:  </w:t>
      </w:r>
    </w:p>
    <w:p w14:paraId="7CCE0932" w14:textId="5C912DD9" w:rsidR="003B1B59" w:rsidRPr="00235BD3" w:rsidRDefault="000F2400" w:rsidP="00D04E06">
      <w:pPr>
        <w:pStyle w:val="ListParagraph"/>
        <w:numPr>
          <w:ilvl w:val="0"/>
          <w:numId w:val="33"/>
        </w:numPr>
        <w:rPr>
          <w:rFonts w:ascii="Calibri" w:eastAsia="Calibri" w:hAnsi="Calibri" w:cs="Calibri"/>
        </w:rPr>
      </w:pPr>
      <w:r>
        <w:rPr>
          <w:b/>
          <w:bCs/>
          <w:noProof/>
        </w:rPr>
        <mc:AlternateContent>
          <mc:Choice Requires="wpi">
            <w:drawing>
              <wp:anchor distT="0" distB="0" distL="114300" distR="114300" simplePos="0" relativeHeight="251677696" behindDoc="0" locked="0" layoutInCell="1" allowOverlap="1" wp14:anchorId="28D56157" wp14:editId="5717109C">
                <wp:simplePos x="0" y="0"/>
                <wp:positionH relativeFrom="column">
                  <wp:posOffset>2756662</wp:posOffset>
                </wp:positionH>
                <wp:positionV relativeFrom="paragraph">
                  <wp:posOffset>45493</wp:posOffset>
                </wp:positionV>
                <wp:extent cx="10440" cy="11880"/>
                <wp:effectExtent l="38100" t="38100" r="46990" b="45720"/>
                <wp:wrapNone/>
                <wp:docPr id="3"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10440" cy="11880"/>
                      </w14:xfrm>
                    </w14:contentPart>
                  </a:graphicData>
                </a:graphic>
              </wp:anchor>
            </w:drawing>
          </mc:Choice>
          <mc:Fallback>
            <w:pict>
              <v:shapetype w14:anchorId="004527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16.35pt;margin-top:2.9pt;width:2.2pt;height:2.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">
                <v:imagedata r:id="rId23" o:title=""/>
              </v:shape>
            </w:pict>
          </mc:Fallback>
        </mc:AlternateContent>
      </w:r>
      <w:r w:rsidR="00F37180" w:rsidRPr="00885BC9">
        <w:rPr>
          <w:b/>
          <w:bCs/>
        </w:rPr>
        <w:t>EGLE</w:t>
      </w:r>
      <w:r w:rsidR="000C2887" w:rsidRPr="00220681">
        <w:t>:</w:t>
      </w:r>
      <w:r w:rsidR="000B6BFC" w:rsidRPr="00220681">
        <w:t xml:space="preserve"> </w:t>
      </w:r>
      <w:r>
        <w:t xml:space="preserve"> </w:t>
      </w:r>
      <w:r w:rsidR="00235BD3" w:rsidRPr="00083994">
        <w:rPr>
          <w:b/>
          <w:bCs/>
        </w:rPr>
        <w:t xml:space="preserve">Dan De </w:t>
      </w:r>
      <w:proofErr w:type="spellStart"/>
      <w:r w:rsidR="00235BD3" w:rsidRPr="00083994">
        <w:rPr>
          <w:b/>
          <w:bCs/>
        </w:rPr>
        <w:t>Bryun</w:t>
      </w:r>
      <w:proofErr w:type="spellEnd"/>
      <w:r w:rsidR="00235BD3">
        <w:t xml:space="preserve">: </w:t>
      </w:r>
      <w:r w:rsidR="00E10AD1">
        <w:t xml:space="preserve">Working towards reducing paperwork duplication from LHD’s.   EGLE and LHD representatives participated in a Lean Process Improvement, </w:t>
      </w:r>
      <w:r w:rsidR="00B676F7">
        <w:t xml:space="preserve">include EGLE Program Staff, </w:t>
      </w:r>
      <w:r w:rsidR="00E10AD1">
        <w:t xml:space="preserve">EH Director and LHD Finance.   Recommendations from the workshop include 1 FSR being submitted from LHD’s rather than individually per program.  Move to quarterly payments and </w:t>
      </w:r>
      <w:r w:rsidR="00235BD3">
        <w:t>inspections</w:t>
      </w:r>
      <w:r w:rsidR="00E10AD1">
        <w:t xml:space="preserve"> being submitted timely one time through MIEDWIS.  Comments from EGLE provided to WRD regarding </w:t>
      </w:r>
      <w:proofErr w:type="spellStart"/>
      <w:r w:rsidR="00E10AD1">
        <w:t>Parjana</w:t>
      </w:r>
      <w:proofErr w:type="spellEnd"/>
      <w:r w:rsidR="00E10AD1">
        <w:t>.  Matt Gamble is moving to RRD Section Ma</w:t>
      </w:r>
      <w:r w:rsidR="00235BD3">
        <w:t>nager and the vacant position is being posted.  All communication to Dana in the meantime.  Current Postings include Septage Program (</w:t>
      </w:r>
      <w:proofErr w:type="spellStart"/>
      <w:r w:rsidR="00235BD3">
        <w:t>Ebi’s</w:t>
      </w:r>
      <w:proofErr w:type="spellEnd"/>
      <w:r w:rsidR="00235BD3">
        <w:t xml:space="preserve"> position), New Internal Onsite Wastewater Engineer and Data Analyst in the Data Application Unit.  Future position opportunity being looked at is an Enforcement Position.  </w:t>
      </w:r>
      <w:r w:rsidR="00E10AD1">
        <w:t xml:space="preserve"> </w:t>
      </w:r>
    </w:p>
    <w:p w14:paraId="48F081AA" w14:textId="2994F6C1" w:rsidR="00235BD3" w:rsidRDefault="00235BD3" w:rsidP="00235BD3">
      <w:pPr>
        <w:pStyle w:val="ListParagraph"/>
        <w:rPr>
          <w:rFonts w:ascii="Calibri" w:eastAsia="Calibri" w:hAnsi="Calibri" w:cs="Calibri"/>
        </w:rPr>
      </w:pPr>
      <w:r w:rsidRPr="00083994">
        <w:rPr>
          <w:b/>
          <w:bCs/>
          <w:noProof/>
        </w:rPr>
        <w:t>Dan Dettweiler</w:t>
      </w:r>
      <w:r w:rsidRPr="00235BD3">
        <w:rPr>
          <w:rFonts w:ascii="Calibri" w:eastAsia="Calibri" w:hAnsi="Calibri" w:cs="Calibri"/>
        </w:rPr>
        <w:t>:</w:t>
      </w:r>
      <w:r>
        <w:rPr>
          <w:rFonts w:ascii="Calibri" w:eastAsia="Calibri" w:hAnsi="Calibri" w:cs="Calibri"/>
        </w:rPr>
        <w:t xml:space="preserve"> NCWS PFAS Monitoring compliance rate for March was 75% for Non transient supplies.  Although a 25% </w:t>
      </w:r>
      <w:proofErr w:type="spellStart"/>
      <w:r>
        <w:rPr>
          <w:rFonts w:ascii="Calibri" w:eastAsia="Calibri" w:hAnsi="Calibri" w:cs="Calibri"/>
        </w:rPr>
        <w:t>non compliance</w:t>
      </w:r>
      <w:proofErr w:type="spellEnd"/>
      <w:r w:rsidR="00B676F7">
        <w:rPr>
          <w:rFonts w:ascii="Calibri" w:eastAsia="Calibri" w:hAnsi="Calibri" w:cs="Calibri"/>
        </w:rPr>
        <w:t xml:space="preserve"> is somewhat </w:t>
      </w:r>
      <w:r>
        <w:rPr>
          <w:rFonts w:ascii="Calibri" w:eastAsia="Calibri" w:hAnsi="Calibri" w:cs="Calibri"/>
        </w:rPr>
        <w:t xml:space="preserve">concerning it was a very fast roll out and without a </w:t>
      </w:r>
      <w:proofErr w:type="spellStart"/>
      <w:r>
        <w:rPr>
          <w:rFonts w:ascii="Calibri" w:eastAsia="Calibri" w:hAnsi="Calibri" w:cs="Calibri"/>
        </w:rPr>
        <w:t>Watertrack</w:t>
      </w:r>
      <w:proofErr w:type="spellEnd"/>
      <w:r>
        <w:rPr>
          <w:rFonts w:ascii="Calibri" w:eastAsia="Calibri" w:hAnsi="Calibri" w:cs="Calibri"/>
        </w:rPr>
        <w:t xml:space="preserve"> </w:t>
      </w:r>
      <w:proofErr w:type="gramStart"/>
      <w:r>
        <w:rPr>
          <w:rFonts w:ascii="Calibri" w:eastAsia="Calibri" w:hAnsi="Calibri" w:cs="Calibri"/>
        </w:rPr>
        <w:t>componen</w:t>
      </w:r>
      <w:r w:rsidR="00B676F7">
        <w:rPr>
          <w:rFonts w:ascii="Calibri" w:eastAsia="Calibri" w:hAnsi="Calibri" w:cs="Calibri"/>
        </w:rPr>
        <w:t>t</w:t>
      </w:r>
      <w:r>
        <w:rPr>
          <w:rFonts w:ascii="Calibri" w:eastAsia="Calibri" w:hAnsi="Calibri" w:cs="Calibri"/>
        </w:rPr>
        <w:t xml:space="preserve"> .</w:t>
      </w:r>
      <w:proofErr w:type="gramEnd"/>
      <w:r>
        <w:rPr>
          <w:rFonts w:ascii="Calibri" w:eastAsia="Calibri" w:hAnsi="Calibri" w:cs="Calibri"/>
        </w:rPr>
        <w:t xml:space="preserve">  At the EPA, Enforcement has moved to the Office of Enforcement and Compliance Assurance and the team is enthusiastic and focused on long term compliance issuance.  An example would be the Arsenic Bottled Water </w:t>
      </w:r>
      <w:r w:rsidR="00083994">
        <w:rPr>
          <w:rFonts w:ascii="Calibri" w:eastAsia="Calibri" w:hAnsi="Calibri" w:cs="Calibri"/>
        </w:rPr>
        <w:t>Agreements</w:t>
      </w:r>
      <w:r>
        <w:rPr>
          <w:rFonts w:ascii="Calibri" w:eastAsia="Calibri" w:hAnsi="Calibri" w:cs="Calibri"/>
        </w:rPr>
        <w:t xml:space="preserve"> that have expired- around 6 supplies</w:t>
      </w:r>
      <w:r w:rsidR="00083994">
        <w:rPr>
          <w:rFonts w:ascii="Calibri" w:eastAsia="Calibri" w:hAnsi="Calibri" w:cs="Calibri"/>
        </w:rPr>
        <w:t xml:space="preserve"> that will need to install treatment and Amish Water systems with ongoing Nitrate concerns.  New Staff member Emma Burn, Providing </w:t>
      </w:r>
      <w:proofErr w:type="spellStart"/>
      <w:r w:rsidR="00083994">
        <w:rPr>
          <w:rFonts w:ascii="Calibri" w:eastAsia="Calibri" w:hAnsi="Calibri" w:cs="Calibri"/>
        </w:rPr>
        <w:t>WaterTrack</w:t>
      </w:r>
      <w:proofErr w:type="spellEnd"/>
      <w:r w:rsidR="00083994">
        <w:rPr>
          <w:rFonts w:ascii="Calibri" w:eastAsia="Calibri" w:hAnsi="Calibri" w:cs="Calibri"/>
        </w:rPr>
        <w:t xml:space="preserve"> support</w:t>
      </w:r>
      <w:r w:rsidR="00F65B31">
        <w:rPr>
          <w:rFonts w:ascii="Calibri" w:eastAsia="Calibri" w:hAnsi="Calibri" w:cs="Calibri"/>
        </w:rPr>
        <w:t>.</w:t>
      </w:r>
    </w:p>
    <w:p w14:paraId="53F01541" w14:textId="53BF5560" w:rsidR="00083994" w:rsidRPr="00D04E06" w:rsidRDefault="00083994" w:rsidP="00235BD3">
      <w:pPr>
        <w:pStyle w:val="ListParagraph"/>
        <w:rPr>
          <w:rFonts w:ascii="Calibri" w:eastAsia="Calibri" w:hAnsi="Calibri" w:cs="Calibri"/>
        </w:rPr>
      </w:pPr>
      <w:r w:rsidRPr="00083994">
        <w:rPr>
          <w:rFonts w:ascii="Calibri" w:eastAsia="Calibri" w:hAnsi="Calibri" w:cs="Calibri"/>
          <w:b/>
          <w:bCs/>
        </w:rPr>
        <w:t>Ian Smith</w:t>
      </w:r>
      <w:r>
        <w:rPr>
          <w:rFonts w:ascii="Calibri" w:eastAsia="Calibri" w:hAnsi="Calibri" w:cs="Calibri"/>
        </w:rPr>
        <w:t>: Compliance monitoring dat</w:t>
      </w:r>
      <w:r w:rsidR="00556E04">
        <w:rPr>
          <w:rFonts w:ascii="Calibri" w:eastAsia="Calibri" w:hAnsi="Calibri" w:cs="Calibri"/>
        </w:rPr>
        <w:t xml:space="preserve">a for previous quarter will be shared soon.  CTR2 Review is </w:t>
      </w:r>
      <w:proofErr w:type="gramStart"/>
      <w:r w:rsidR="00556E04">
        <w:rPr>
          <w:rFonts w:ascii="Calibri" w:eastAsia="Calibri" w:hAnsi="Calibri" w:cs="Calibri"/>
        </w:rPr>
        <w:t>ongoing</w:t>
      </w:r>
      <w:proofErr w:type="gramEnd"/>
      <w:r w:rsidR="00556E04">
        <w:rPr>
          <w:rFonts w:ascii="Calibri" w:eastAsia="Calibri" w:hAnsi="Calibri" w:cs="Calibri"/>
        </w:rPr>
        <w:t xml:space="preserve"> and the Water Infrastructure Finance Team are overdue on their award announcements.  Additional contaminants being sampled this Summer season includes </w:t>
      </w:r>
      <w:r w:rsidR="00F65B31">
        <w:rPr>
          <w:rFonts w:ascii="Calibri" w:eastAsia="Calibri" w:hAnsi="Calibri" w:cs="Calibri"/>
        </w:rPr>
        <w:t>cyanotoxins</w:t>
      </w:r>
      <w:r w:rsidR="00556E04">
        <w:rPr>
          <w:rFonts w:ascii="Calibri" w:eastAsia="Calibri" w:hAnsi="Calibri" w:cs="Calibri"/>
        </w:rPr>
        <w:t xml:space="preserve"> related to HAB’s include some Type I Surface Water systems and 5 non community water supplies. </w:t>
      </w:r>
    </w:p>
    <w:p w14:paraId="0F00129B" w14:textId="44C66CDF" w:rsidR="00D04E06" w:rsidRPr="00D04E06" w:rsidRDefault="00F37180" w:rsidP="00D04E06">
      <w:pPr>
        <w:pStyle w:val="ListParagraph"/>
        <w:numPr>
          <w:ilvl w:val="0"/>
          <w:numId w:val="33"/>
        </w:numPr>
        <w:rPr>
          <w:rFonts w:ascii="Calibri" w:eastAsia="Calibri" w:hAnsi="Calibri" w:cs="Calibri"/>
        </w:rPr>
      </w:pPr>
      <w:r w:rsidRPr="00D04E06">
        <w:rPr>
          <w:b/>
          <w:bCs/>
        </w:rPr>
        <w:lastRenderedPageBreak/>
        <w:t>MDARD</w:t>
      </w:r>
      <w:r w:rsidR="000C2887" w:rsidRPr="00D04E06">
        <w:rPr>
          <w:b/>
          <w:bCs/>
        </w:rPr>
        <w:t>.</w:t>
      </w:r>
      <w:r w:rsidR="00572EC1" w:rsidRPr="007B4A46">
        <w:t xml:space="preserve">  </w:t>
      </w:r>
      <w:r w:rsidR="00D04E06">
        <w:t xml:space="preserve">Memo sent to MALPH regarding the reorganization of a couple programs under MDARD.  This mainly affect the Quality Assurance Group.  </w:t>
      </w:r>
      <w:r w:rsidR="00F65B31">
        <w:t>See</w:t>
      </w:r>
      <w:r w:rsidR="00D04E06">
        <w:t xml:space="preserve"> email from Jodie Shaver for more information. Randall Foods is recalling approximately 1.5 million jars (or possibly cases) of Randall Beans due to the potential of </w:t>
      </w:r>
      <w:r w:rsidR="00235BD3">
        <w:t>under processing</w:t>
      </w:r>
      <w:r w:rsidR="00D04E06">
        <w:t>.  There will be a Food Safety Alliance Meeting on June 8</w:t>
      </w:r>
      <w:r w:rsidR="00D04E06" w:rsidRPr="00D04E06">
        <w:rPr>
          <w:vertAlign w:val="superscript"/>
        </w:rPr>
        <w:t>th</w:t>
      </w:r>
      <w:r w:rsidR="00D04E06">
        <w:t>, 2021.  The portal for Covid-19 complaints is being discontinued due to decreased demand.</w:t>
      </w:r>
    </w:p>
    <w:p w14:paraId="580F468B" w14:textId="18975608" w:rsidR="00D04E06" w:rsidRDefault="00D04E06" w:rsidP="00D04E06">
      <w:pPr>
        <w:pStyle w:val="ListParagraph"/>
        <w:numPr>
          <w:ilvl w:val="0"/>
          <w:numId w:val="33"/>
        </w:numPr>
        <w:rPr>
          <w:rFonts w:ascii="Calibri" w:eastAsia="Calibri" w:hAnsi="Calibri" w:cs="Calibri"/>
        </w:rPr>
      </w:pPr>
      <w:r>
        <w:rPr>
          <w:b/>
          <w:bCs/>
        </w:rPr>
        <w:t>MDHHS</w:t>
      </w:r>
      <w:r w:rsidR="00C6764C">
        <w:rPr>
          <w:b/>
          <w:bCs/>
        </w:rPr>
        <w:t>:</w:t>
      </w:r>
      <w:r w:rsidR="00C6764C">
        <w:rPr>
          <w:rFonts w:ascii="Calibri" w:eastAsia="Calibri" w:hAnsi="Calibri" w:cs="Calibri"/>
        </w:rPr>
        <w:t xml:space="preserve"> </w:t>
      </w:r>
      <w:r w:rsidR="00C6764C" w:rsidRPr="00C6764C">
        <w:rPr>
          <w:rFonts w:ascii="Calibri" w:eastAsia="Calibri" w:hAnsi="Calibri" w:cs="Calibri"/>
        </w:rPr>
        <w:t>Issued a brief emailed addressing the MDHHS updated mask guidance.  They are working currently working on updating their Workplace guidance in response to the new MDHHS Epidemic Order</w:t>
      </w:r>
    </w:p>
    <w:p w14:paraId="2A5B32DD" w14:textId="1CA7584F" w:rsidR="00D04E06" w:rsidRDefault="00D04E06" w:rsidP="00C6764C">
      <w:pPr>
        <w:pStyle w:val="ListParagraph"/>
        <w:numPr>
          <w:ilvl w:val="0"/>
          <w:numId w:val="33"/>
        </w:numPr>
        <w:spacing w:after="160" w:line="259" w:lineRule="auto"/>
      </w:pPr>
      <w:r w:rsidRPr="00C80C26">
        <w:rPr>
          <w:b/>
          <w:bCs/>
        </w:rPr>
        <w:t>LARA</w:t>
      </w:r>
      <w:r>
        <w:t>: Childcare licensing is moving to their own Bureau within LARA. Inspections across the board are starting to come back online and becoming more routine.  There was some discussion this call on the potential challenges that could be faced with brining in-person inspections back to normal.</w:t>
      </w:r>
      <w:r w:rsidR="00C6764C">
        <w:t xml:space="preserve"> </w:t>
      </w:r>
      <w:r>
        <w:t xml:space="preserve">Contact Laura </w:t>
      </w:r>
      <w:r w:rsidR="00C6764C">
        <w:t>Remus</w:t>
      </w:r>
      <w:r>
        <w:t xml:space="preserve"> if you need a contact for plumbing code questions concerning drinking fountain issues.</w:t>
      </w:r>
    </w:p>
    <w:p w14:paraId="07BB20EE" w14:textId="38E15C48" w:rsidR="00D04E06" w:rsidRDefault="00D04E06" w:rsidP="00D04E06">
      <w:pPr>
        <w:pStyle w:val="ListParagraph"/>
        <w:numPr>
          <w:ilvl w:val="0"/>
          <w:numId w:val="33"/>
        </w:numPr>
        <w:spacing w:after="160" w:line="259" w:lineRule="auto"/>
      </w:pPr>
      <w:r w:rsidRPr="00C80C26">
        <w:rPr>
          <w:b/>
          <w:bCs/>
        </w:rPr>
        <w:t>MIOSHA</w:t>
      </w:r>
      <w:r w:rsidR="00C6764C">
        <w:t>: None</w:t>
      </w:r>
    </w:p>
    <w:p w14:paraId="389DF998" w14:textId="1071A15F" w:rsidR="00C6764C" w:rsidRDefault="00C80C26" w:rsidP="00D04E06">
      <w:pPr>
        <w:pStyle w:val="ListParagraph"/>
        <w:numPr>
          <w:ilvl w:val="0"/>
          <w:numId w:val="33"/>
        </w:numPr>
        <w:spacing w:after="160" w:line="259" w:lineRule="auto"/>
      </w:pPr>
      <w:r w:rsidRPr="00CD1D39">
        <w:rPr>
          <w:b/>
          <w:bCs/>
        </w:rPr>
        <w:t>LCC</w:t>
      </w:r>
      <w:r>
        <w:t xml:space="preserve">: </w:t>
      </w:r>
      <w:r w:rsidR="00CD1D39">
        <w:t xml:space="preserve">Decline in number of </w:t>
      </w:r>
      <w:proofErr w:type="gramStart"/>
      <w:r w:rsidR="00CD1D39">
        <w:t>complaint</w:t>
      </w:r>
      <w:proofErr w:type="gramEnd"/>
      <w:r w:rsidR="00CD1D39">
        <w:t xml:space="preserve"> received.  Getting ready for Back to Work. </w:t>
      </w:r>
    </w:p>
    <w:p w14:paraId="5A782441" w14:textId="44586B36" w:rsidR="00C80C26" w:rsidRDefault="00C80C26" w:rsidP="00C80C26">
      <w:pPr>
        <w:spacing w:after="160" w:line="259" w:lineRule="auto"/>
      </w:pPr>
    </w:p>
    <w:p w14:paraId="764520E3" w14:textId="5BB328B7" w:rsidR="00C80C26" w:rsidRPr="00C80C26" w:rsidRDefault="00C80C26" w:rsidP="00C80C26">
      <w:pPr>
        <w:pStyle w:val="ListParagraph"/>
        <w:numPr>
          <w:ilvl w:val="0"/>
          <w:numId w:val="26"/>
        </w:numPr>
        <w:rPr>
          <w:b/>
        </w:rPr>
      </w:pPr>
      <w:r w:rsidRPr="00C80C26">
        <w:rPr>
          <w:b/>
          <w:bCs/>
        </w:rPr>
        <w:t xml:space="preserve">Committee Reports: </w:t>
      </w:r>
    </w:p>
    <w:p w14:paraId="550B9F45" w14:textId="03195E06" w:rsidR="00C80C26" w:rsidRPr="00220681" w:rsidRDefault="00C80C26" w:rsidP="00C80C26">
      <w:pPr>
        <w:pStyle w:val="ListParagraph"/>
        <w:numPr>
          <w:ilvl w:val="1"/>
          <w:numId w:val="26"/>
        </w:numPr>
      </w:pPr>
      <w:r w:rsidRPr="00220681">
        <w:t xml:space="preserve">Food: </w:t>
      </w:r>
      <w:r>
        <w:t>meeting scheduled for this afternoon:  enforcement and other topics</w:t>
      </w:r>
    </w:p>
    <w:p w14:paraId="39EA0F2E" w14:textId="2D390E43" w:rsidR="00C80C26" w:rsidRPr="00220681" w:rsidRDefault="00C80C26" w:rsidP="00C80C26">
      <w:pPr>
        <w:pStyle w:val="ListParagraph"/>
        <w:numPr>
          <w:ilvl w:val="1"/>
          <w:numId w:val="26"/>
        </w:numPr>
      </w:pPr>
      <w:r w:rsidRPr="00220681">
        <w:t xml:space="preserve">Drinking Water: </w:t>
      </w:r>
      <w:r>
        <w:t xml:space="preserve">No new updates.  </w:t>
      </w:r>
      <w:proofErr w:type="spellStart"/>
      <w:r>
        <w:t>Parjana</w:t>
      </w:r>
      <w:proofErr w:type="spellEnd"/>
      <w:r>
        <w:t xml:space="preserve"> mentioned earlier by </w:t>
      </w:r>
      <w:proofErr w:type="gramStart"/>
      <w:r>
        <w:t>President</w:t>
      </w:r>
      <w:proofErr w:type="gramEnd"/>
      <w:r>
        <w:t xml:space="preserve"> </w:t>
      </w:r>
    </w:p>
    <w:p w14:paraId="63552DE0" w14:textId="77B4ABB1" w:rsidR="00C80C26" w:rsidRPr="00220681" w:rsidRDefault="00C80C26" w:rsidP="00C80C26">
      <w:pPr>
        <w:pStyle w:val="ListParagraph"/>
        <w:numPr>
          <w:ilvl w:val="1"/>
          <w:numId w:val="26"/>
        </w:numPr>
      </w:pPr>
      <w:r w:rsidRPr="00220681">
        <w:t xml:space="preserve">Onsite: </w:t>
      </w:r>
      <w:r>
        <w:t>Expecting a response from Nature Conservancy within the next month or so</w:t>
      </w:r>
    </w:p>
    <w:p w14:paraId="55CDE63B" w14:textId="77777777" w:rsidR="00C80C26" w:rsidRPr="00220681" w:rsidRDefault="00C80C26" w:rsidP="00C80C26">
      <w:pPr>
        <w:pStyle w:val="ListParagraph"/>
        <w:numPr>
          <w:ilvl w:val="1"/>
          <w:numId w:val="26"/>
        </w:numPr>
      </w:pPr>
      <w:r w:rsidRPr="00220681">
        <w:t>Legislative:</w:t>
      </w:r>
      <w:r>
        <w:t xml:space="preserve"> none</w:t>
      </w:r>
    </w:p>
    <w:p w14:paraId="068D1C2E" w14:textId="349CD2D1" w:rsidR="00C80C26" w:rsidRPr="00C80C26" w:rsidRDefault="00C80C26" w:rsidP="00CC36FF">
      <w:pPr>
        <w:pStyle w:val="ListParagraph"/>
        <w:numPr>
          <w:ilvl w:val="1"/>
          <w:numId w:val="26"/>
        </w:numPr>
        <w:rPr>
          <w:b/>
        </w:rPr>
      </w:pPr>
      <w:r w:rsidRPr="00220681">
        <w:t xml:space="preserve">Technology:  </w:t>
      </w:r>
      <w:r w:rsidR="00F65B31">
        <w:t>None</w:t>
      </w:r>
    </w:p>
    <w:p w14:paraId="212407B1" w14:textId="2CC7AD63" w:rsidR="008C6289" w:rsidRPr="00220681" w:rsidRDefault="0026618D" w:rsidP="00C80C26">
      <w:pPr>
        <w:pStyle w:val="ListParagraph"/>
        <w:numPr>
          <w:ilvl w:val="0"/>
          <w:numId w:val="26"/>
        </w:numPr>
        <w:rPr>
          <w:b/>
          <w:bCs/>
        </w:rPr>
      </w:pPr>
      <w:r w:rsidRPr="00220681">
        <w:rPr>
          <w:b/>
          <w:bCs/>
        </w:rPr>
        <w:t>External Workgroups w MALEHA Representation</w:t>
      </w:r>
      <w:r w:rsidR="009B1D6D" w:rsidRPr="00220681">
        <w:rPr>
          <w:b/>
          <w:bCs/>
        </w:rPr>
        <w:t xml:space="preserve">: </w:t>
      </w:r>
      <w:r w:rsidR="00D44E2A" w:rsidRPr="00220681">
        <w:rPr>
          <w:b/>
          <w:bCs/>
        </w:rPr>
        <w:t xml:space="preserve"> </w:t>
      </w:r>
    </w:p>
    <w:p w14:paraId="5FA822E8" w14:textId="753ED818" w:rsidR="001B558C" w:rsidRPr="00220681" w:rsidRDefault="001B558C" w:rsidP="008C6289">
      <w:pPr>
        <w:pStyle w:val="ListParagraph"/>
        <w:rPr>
          <w:b/>
          <w:bCs/>
        </w:rPr>
      </w:pPr>
      <w:r w:rsidRPr="00220681">
        <w:t>a. MI Clear:</w:t>
      </w:r>
      <w:r w:rsidR="002778E8" w:rsidRPr="00220681">
        <w:t xml:space="preserve"> </w:t>
      </w:r>
      <w:r w:rsidR="00F37180" w:rsidRPr="00220681">
        <w:t>None</w:t>
      </w:r>
    </w:p>
    <w:p w14:paraId="52304929" w14:textId="16F029A9" w:rsidR="001B558C" w:rsidRPr="00220681" w:rsidRDefault="001B558C" w:rsidP="008C6289">
      <w:pPr>
        <w:pStyle w:val="ListParagraph"/>
        <w:ind w:left="450" w:firstLine="270"/>
      </w:pPr>
      <w:r w:rsidRPr="00220681">
        <w:t>b. MALEHA/MALPH State Code:</w:t>
      </w:r>
      <w:r w:rsidR="00F258F9" w:rsidRPr="00220681">
        <w:t xml:space="preserve"> </w:t>
      </w:r>
      <w:r w:rsidRPr="00220681">
        <w:t>None</w:t>
      </w:r>
    </w:p>
    <w:p w14:paraId="2E4A5FA8" w14:textId="167B05B9" w:rsidR="001B558C" w:rsidRPr="00220681" w:rsidRDefault="001B558C" w:rsidP="008C6289">
      <w:pPr>
        <w:pStyle w:val="ListParagraph"/>
        <w:ind w:left="450" w:firstLine="270"/>
      </w:pPr>
      <w:r w:rsidRPr="00220681">
        <w:t>c. Legionella:</w:t>
      </w:r>
      <w:r w:rsidR="00F258F9" w:rsidRPr="00220681">
        <w:t xml:space="preserve"> </w:t>
      </w:r>
      <w:r w:rsidRPr="00220681">
        <w:t xml:space="preserve">None </w:t>
      </w:r>
    </w:p>
    <w:p w14:paraId="71D4E04F" w14:textId="27EF1BB2" w:rsidR="001B558C" w:rsidRPr="00220681" w:rsidRDefault="001B558C" w:rsidP="008C6289">
      <w:pPr>
        <w:pStyle w:val="ListParagraph"/>
        <w:ind w:left="450" w:firstLine="270"/>
      </w:pPr>
      <w:r w:rsidRPr="00220681">
        <w:t xml:space="preserve">d. HAB: </w:t>
      </w:r>
      <w:r w:rsidR="007F1DDF" w:rsidRPr="00220681">
        <w:tab/>
      </w:r>
      <w:r w:rsidR="00C80C26">
        <w:t xml:space="preserve">Call today at 12:30 but no new activity since last </w:t>
      </w:r>
      <w:proofErr w:type="gramStart"/>
      <w:r w:rsidR="00C80C26">
        <w:t>week</w:t>
      </w:r>
      <w:proofErr w:type="gramEnd"/>
    </w:p>
    <w:p w14:paraId="2704A7D2" w14:textId="694F22EB" w:rsidR="001B558C" w:rsidRPr="00220681" w:rsidRDefault="001B558C" w:rsidP="008C6289">
      <w:pPr>
        <w:pStyle w:val="ListParagraph"/>
        <w:ind w:left="450" w:firstLine="270"/>
      </w:pPr>
      <w:r w:rsidRPr="00220681">
        <w:t xml:space="preserve">e. VI: </w:t>
      </w:r>
      <w:r w:rsidR="00B43071" w:rsidRPr="00220681">
        <w:t>none</w:t>
      </w:r>
    </w:p>
    <w:p w14:paraId="5CF71EC1" w14:textId="5432850D" w:rsidR="001B558C" w:rsidRPr="00220681" w:rsidRDefault="001B558C" w:rsidP="008C6289">
      <w:pPr>
        <w:pStyle w:val="ListParagraph"/>
        <w:ind w:left="450" w:firstLine="270"/>
      </w:pPr>
      <w:r w:rsidRPr="00220681">
        <w:t>f. Pb/Cu:</w:t>
      </w:r>
      <w:r w:rsidR="00F258F9" w:rsidRPr="00220681">
        <w:t xml:space="preserve"> </w:t>
      </w:r>
      <w:r w:rsidR="00B43071" w:rsidRPr="00220681">
        <w:t>none</w:t>
      </w:r>
    </w:p>
    <w:p w14:paraId="79CDC32C" w14:textId="4B61B644" w:rsidR="001B558C" w:rsidRPr="00220681" w:rsidRDefault="001B558C" w:rsidP="00F37180">
      <w:pPr>
        <w:pStyle w:val="ListParagraph"/>
      </w:pPr>
      <w:r w:rsidRPr="00220681">
        <w:t>g.</w:t>
      </w:r>
      <w:r w:rsidR="00F37180" w:rsidRPr="00220681">
        <w:t xml:space="preserve"> Statewide Lead Program: </w:t>
      </w:r>
      <w:r w:rsidR="00A72366" w:rsidRPr="00220681">
        <w:t xml:space="preserve"> </w:t>
      </w:r>
      <w:r w:rsidR="00B43071" w:rsidRPr="00220681">
        <w:t>none</w:t>
      </w:r>
    </w:p>
    <w:p w14:paraId="1AA7EEDB" w14:textId="0A6835F4" w:rsidR="00F37180" w:rsidRPr="00220681" w:rsidRDefault="001B558C" w:rsidP="00973915">
      <w:pPr>
        <w:pStyle w:val="ListParagraph"/>
      </w:pPr>
      <w:r w:rsidRPr="00220681">
        <w:t xml:space="preserve">h. Body Art: </w:t>
      </w:r>
      <w:r w:rsidR="00880B47">
        <w:t>No</w:t>
      </w:r>
      <w:r w:rsidR="009836A1">
        <w:t xml:space="preserve">ne </w:t>
      </w:r>
      <w:r w:rsidR="00880B47">
        <w:t xml:space="preserve"> </w:t>
      </w:r>
    </w:p>
    <w:p w14:paraId="5A8592B1" w14:textId="123667E1" w:rsidR="009836A1" w:rsidRDefault="00F37180" w:rsidP="009836A1">
      <w:pPr>
        <w:pStyle w:val="ListParagraph"/>
        <w:ind w:left="450" w:firstLine="270"/>
      </w:pPr>
      <w:r w:rsidRPr="00220681">
        <w:t>i. Radon</w:t>
      </w:r>
      <w:r w:rsidR="00973915" w:rsidRPr="00220681">
        <w:t>:</w:t>
      </w:r>
      <w:r w:rsidR="00880B47">
        <w:t xml:space="preserve"> </w:t>
      </w:r>
      <w:r w:rsidR="009836A1">
        <w:t xml:space="preserve">None </w:t>
      </w:r>
    </w:p>
    <w:p w14:paraId="1230C0F3" w14:textId="5EF79114" w:rsidR="002714CF" w:rsidRPr="00220681" w:rsidRDefault="002714CF" w:rsidP="009836A1">
      <w:pPr>
        <w:pStyle w:val="ListParagraph"/>
        <w:ind w:left="450" w:firstLine="270"/>
      </w:pPr>
      <w:r w:rsidRPr="00220681">
        <w:rPr>
          <w:b/>
          <w:bCs/>
        </w:rPr>
        <w:t>Old Business</w:t>
      </w:r>
      <w:r w:rsidRPr="00220681">
        <w:t>: None</w:t>
      </w:r>
    </w:p>
    <w:p w14:paraId="323261FC" w14:textId="794C034C" w:rsidR="009661EE" w:rsidRPr="00220681" w:rsidRDefault="002714CF" w:rsidP="00C80C26">
      <w:pPr>
        <w:pStyle w:val="ListParagraph"/>
        <w:numPr>
          <w:ilvl w:val="0"/>
          <w:numId w:val="26"/>
        </w:numPr>
      </w:pPr>
      <w:r w:rsidRPr="00220681">
        <w:rPr>
          <w:b/>
          <w:bCs/>
        </w:rPr>
        <w:t>New Business</w:t>
      </w:r>
      <w:r w:rsidR="00E611F5" w:rsidRPr="00220681">
        <w:t>:</w:t>
      </w:r>
      <w:r w:rsidR="00516ECE" w:rsidRPr="00220681">
        <w:t xml:space="preserve"> None</w:t>
      </w:r>
    </w:p>
    <w:p w14:paraId="2018E991" w14:textId="3AE12E5E" w:rsidR="00682576" w:rsidRPr="00220681" w:rsidRDefault="009661EE" w:rsidP="00C80C26">
      <w:pPr>
        <w:pStyle w:val="ListParagraph"/>
        <w:numPr>
          <w:ilvl w:val="0"/>
          <w:numId w:val="26"/>
        </w:numPr>
      </w:pPr>
      <w:r w:rsidRPr="00220681">
        <w:rPr>
          <w:b/>
          <w:bCs/>
        </w:rPr>
        <w:t>It</w:t>
      </w:r>
      <w:r w:rsidR="002714CF" w:rsidRPr="00220681">
        <w:rPr>
          <w:b/>
          <w:bCs/>
        </w:rPr>
        <w:t>ems from Board</w:t>
      </w:r>
      <w:r w:rsidR="002714CF" w:rsidRPr="00220681">
        <w:t xml:space="preserve">: </w:t>
      </w:r>
      <w:r w:rsidR="00CD1D39">
        <w:t xml:space="preserve">There will be a meeting next week and an update provided at the next forum meeting.  Looking at discussing priorities </w:t>
      </w:r>
      <w:proofErr w:type="gramStart"/>
      <w:r w:rsidR="00CD1D39">
        <w:t>in order to</w:t>
      </w:r>
      <w:proofErr w:type="gramEnd"/>
      <w:r w:rsidR="00CD1D39">
        <w:t xml:space="preserve"> get back to our programmatic activities.</w:t>
      </w:r>
    </w:p>
    <w:p w14:paraId="3F93446A" w14:textId="6F9158AB" w:rsidR="00516ECE" w:rsidRPr="00220681" w:rsidRDefault="00516ECE" w:rsidP="00C80C26">
      <w:pPr>
        <w:pStyle w:val="ListParagraph"/>
        <w:numPr>
          <w:ilvl w:val="0"/>
          <w:numId w:val="26"/>
        </w:numPr>
      </w:pPr>
      <w:r w:rsidRPr="00220681">
        <w:rPr>
          <w:b/>
          <w:bCs/>
        </w:rPr>
        <w:t>Items from Members</w:t>
      </w:r>
      <w:r w:rsidRPr="00220681">
        <w:t xml:space="preserve">: </w:t>
      </w:r>
      <w:r w:rsidR="00CD1D39">
        <w:t>None</w:t>
      </w:r>
    </w:p>
    <w:p w14:paraId="423FA3A7" w14:textId="72B32AE3" w:rsidR="00516ECE" w:rsidRPr="00220681" w:rsidRDefault="00516ECE" w:rsidP="00C80C26">
      <w:pPr>
        <w:pStyle w:val="ListParagraph"/>
        <w:numPr>
          <w:ilvl w:val="0"/>
          <w:numId w:val="26"/>
        </w:numPr>
      </w:pPr>
      <w:r w:rsidRPr="00220681">
        <w:rPr>
          <w:b/>
          <w:bCs/>
        </w:rPr>
        <w:t>Future Agenda Items</w:t>
      </w:r>
      <w:r w:rsidR="00670292">
        <w:rPr>
          <w:b/>
          <w:bCs/>
        </w:rPr>
        <w:t>:</w:t>
      </w:r>
      <w:r w:rsidR="00A064BB">
        <w:rPr>
          <w:b/>
          <w:bCs/>
        </w:rPr>
        <w:t xml:space="preserve"> </w:t>
      </w:r>
      <w:r w:rsidR="00CD1D39">
        <w:t>Waiting to see where things head with the COVID-19 pandemic before we know more about the likelihood of an in-person directors conference.  Andrew will send out the information on the June 1</w:t>
      </w:r>
      <w:r w:rsidR="00CD1D39" w:rsidRPr="001C2E43">
        <w:rPr>
          <w:vertAlign w:val="superscript"/>
        </w:rPr>
        <w:t>st</w:t>
      </w:r>
      <w:r w:rsidR="00CD1D39">
        <w:t xml:space="preserve"> Covid-19 </w:t>
      </w:r>
      <w:proofErr w:type="gramStart"/>
      <w:r w:rsidR="00CD1D39">
        <w:t>call</w:t>
      </w:r>
      <w:proofErr w:type="gramEnd"/>
    </w:p>
    <w:p w14:paraId="2A0E9122" w14:textId="56C7114F" w:rsidR="00516ECE" w:rsidRPr="00220681" w:rsidRDefault="00516ECE" w:rsidP="00C80C26">
      <w:pPr>
        <w:pStyle w:val="ListParagraph"/>
        <w:numPr>
          <w:ilvl w:val="0"/>
          <w:numId w:val="26"/>
        </w:numPr>
      </w:pPr>
      <w:r w:rsidRPr="00220681">
        <w:rPr>
          <w:b/>
          <w:bCs/>
        </w:rPr>
        <w:lastRenderedPageBreak/>
        <w:t>Next Meeting</w:t>
      </w:r>
    </w:p>
    <w:p w14:paraId="2DEFF717" w14:textId="5512B3AE" w:rsidR="00516ECE" w:rsidRPr="00220681" w:rsidRDefault="00516ECE" w:rsidP="00516ECE">
      <w:pPr>
        <w:pStyle w:val="ListParagraph"/>
        <w:numPr>
          <w:ilvl w:val="1"/>
          <w:numId w:val="26"/>
        </w:numPr>
      </w:pPr>
      <w:r w:rsidRPr="00220681">
        <w:t xml:space="preserve">MALEHA COVID Call </w:t>
      </w:r>
      <w:r w:rsidR="00D04E06">
        <w:t>6</w:t>
      </w:r>
      <w:r w:rsidR="009836A1">
        <w:t>-</w:t>
      </w:r>
      <w:r w:rsidR="00D04E06">
        <w:t>1</w:t>
      </w:r>
      <w:r w:rsidR="009836A1">
        <w:t>-</w:t>
      </w:r>
      <w:r w:rsidR="00220681" w:rsidRPr="00220681">
        <w:t xml:space="preserve">2021 </w:t>
      </w:r>
    </w:p>
    <w:p w14:paraId="1C5ACA55" w14:textId="177F8B1E" w:rsidR="00516ECE" w:rsidRPr="00220681" w:rsidRDefault="00516ECE" w:rsidP="00516ECE">
      <w:pPr>
        <w:pStyle w:val="ListParagraph"/>
        <w:numPr>
          <w:ilvl w:val="1"/>
          <w:numId w:val="26"/>
        </w:numPr>
      </w:pPr>
      <w:r w:rsidRPr="00220681">
        <w:t xml:space="preserve">Forum Meeting </w:t>
      </w:r>
      <w:r w:rsidR="00D04E06">
        <w:t>6-17-2021</w:t>
      </w:r>
    </w:p>
    <w:p w14:paraId="5C43071E" w14:textId="77777777" w:rsidR="00CD1D39" w:rsidRDefault="00CD1D39" w:rsidP="00516ECE"/>
    <w:p w14:paraId="294EBB77" w14:textId="77777777" w:rsidR="00CD1D39" w:rsidRDefault="00CD1D39" w:rsidP="00516ECE"/>
    <w:p w14:paraId="4F0CB01D" w14:textId="1274E3AA" w:rsidR="00474F50" w:rsidRPr="00220681" w:rsidRDefault="00474F50" w:rsidP="00516ECE">
      <w:r w:rsidRPr="00220681">
        <w:t>Motion</w:t>
      </w:r>
      <w:r w:rsidR="00A064BB">
        <w:t xml:space="preserve"> to adjourn </w:t>
      </w:r>
      <w:r w:rsidRPr="00220681">
        <w:t xml:space="preserve">by </w:t>
      </w:r>
      <w:r w:rsidR="00C80C26">
        <w:t>______</w:t>
      </w:r>
      <w:r w:rsidR="00A064BB">
        <w:t xml:space="preserve"> </w:t>
      </w:r>
      <w:r w:rsidR="00516ECE" w:rsidRPr="00220681">
        <w:t>and</w:t>
      </w:r>
      <w:r w:rsidR="005050EC" w:rsidRPr="00220681">
        <w:t xml:space="preserve"> </w:t>
      </w:r>
      <w:r w:rsidRPr="00220681">
        <w:t xml:space="preserve">support </w:t>
      </w:r>
      <w:r w:rsidR="00C80C26">
        <w:t>___________</w:t>
      </w:r>
      <w:r w:rsidRPr="00220681">
        <w:t>.  Motion carried.</w:t>
      </w:r>
    </w:p>
    <w:p w14:paraId="34CD3781" w14:textId="2A4E1C59" w:rsidR="00474F50" w:rsidRPr="00220681" w:rsidRDefault="00474F50" w:rsidP="00516ECE">
      <w:pPr>
        <w:spacing w:after="0"/>
      </w:pPr>
      <w:r w:rsidRPr="00220681">
        <w:t>Meeting Adjourned</w:t>
      </w:r>
      <w:r w:rsidR="00C80C26">
        <w:t xml:space="preserve">: </w:t>
      </w:r>
    </w:p>
    <w:p w14:paraId="3FD72A14" w14:textId="77777777" w:rsidR="00474F50" w:rsidRPr="00220681" w:rsidRDefault="00474F50" w:rsidP="00474F50">
      <w:pPr>
        <w:spacing w:after="0"/>
      </w:pPr>
    </w:p>
    <w:p w14:paraId="3C760F6B" w14:textId="461E19CF" w:rsidR="00474F50" w:rsidRPr="00220681" w:rsidRDefault="00474F50" w:rsidP="00516ECE">
      <w:pPr>
        <w:spacing w:after="0"/>
      </w:pPr>
      <w:r w:rsidRPr="00220681">
        <w:t xml:space="preserve">Submitted by Liz </w:t>
      </w:r>
      <w:r w:rsidR="005F7816" w:rsidRPr="00220681">
        <w:t>Braddock 0</w:t>
      </w:r>
      <w:r w:rsidR="008A08F3">
        <w:t>5-28-2021</w:t>
      </w:r>
    </w:p>
    <w:p w14:paraId="183A40A8" w14:textId="6F2A4CC7" w:rsidR="00474F50" w:rsidRPr="00220681" w:rsidRDefault="00474F50" w:rsidP="00474F50">
      <w:pPr>
        <w:spacing w:after="0"/>
      </w:pPr>
      <w:r w:rsidRPr="00220681">
        <w:tab/>
      </w:r>
      <w:r w:rsidRPr="00220681">
        <w:tab/>
      </w:r>
      <w:r w:rsidRPr="00220681">
        <w:tab/>
      </w:r>
      <w:r w:rsidRPr="00220681">
        <w:tab/>
      </w:r>
      <w:r w:rsidRPr="00220681">
        <w:tab/>
      </w:r>
      <w:r w:rsidRPr="00220681">
        <w:tab/>
      </w:r>
      <w:r w:rsidRPr="00220681">
        <w:tab/>
      </w:r>
      <w:r w:rsidRPr="00220681">
        <w:tab/>
        <w:t xml:space="preserve">Approved </w:t>
      </w:r>
    </w:p>
    <w:p w14:paraId="129EDDE3" w14:textId="381631D5" w:rsidR="00B236CB" w:rsidRPr="00220681" w:rsidRDefault="00B236CB" w:rsidP="00474F50">
      <w:pPr>
        <w:spacing w:after="0"/>
      </w:pPr>
      <w:r w:rsidRPr="00220681">
        <w:tab/>
      </w:r>
      <w:r w:rsidRPr="00220681">
        <w:tab/>
      </w:r>
      <w:r w:rsidRPr="00220681">
        <w:tab/>
      </w:r>
      <w:r w:rsidRPr="00220681">
        <w:tab/>
      </w:r>
      <w:r w:rsidRPr="00220681">
        <w:tab/>
      </w:r>
      <w:r w:rsidRPr="00220681">
        <w:tab/>
      </w:r>
      <w:r w:rsidRPr="00220681">
        <w:tab/>
      </w:r>
      <w:r w:rsidRPr="00220681">
        <w:tab/>
      </w:r>
    </w:p>
    <w:p w14:paraId="6268FB7F" w14:textId="4C7A7B61" w:rsidR="00474F50" w:rsidRPr="00220681" w:rsidRDefault="00B236CB" w:rsidP="00CD1D39">
      <w:pPr>
        <w:spacing w:after="0"/>
      </w:pPr>
      <w:r w:rsidRPr="00220681">
        <w:tab/>
      </w:r>
      <w:r w:rsidRPr="00220681">
        <w:tab/>
      </w:r>
      <w:r w:rsidRPr="00220681">
        <w:tab/>
      </w:r>
      <w:r w:rsidRPr="00220681">
        <w:tab/>
      </w:r>
      <w:r w:rsidRPr="00220681">
        <w:tab/>
      </w:r>
      <w:r w:rsidRPr="00220681">
        <w:tab/>
      </w:r>
      <w:r w:rsidRPr="00220681">
        <w:tab/>
      </w:r>
      <w:r w:rsidRPr="00220681">
        <w:tab/>
      </w:r>
      <w:r w:rsidR="00474F50" w:rsidRPr="00220681">
        <w:t>MALEHA Secretary</w:t>
      </w:r>
    </w:p>
    <w:p w14:paraId="62B77AC5" w14:textId="4353B501" w:rsidR="00474F50" w:rsidRPr="00220681" w:rsidRDefault="00474F50" w:rsidP="00474F50">
      <w:pPr>
        <w:pStyle w:val="ListParagraph"/>
        <w:ind w:left="450"/>
      </w:pPr>
    </w:p>
    <w:sectPr w:rsidR="00474F50" w:rsidRPr="00220681"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F33A" w14:textId="77777777" w:rsidR="00B804E3" w:rsidRDefault="00B804E3" w:rsidP="002714CF">
      <w:pPr>
        <w:spacing w:after="0" w:line="240" w:lineRule="auto"/>
      </w:pPr>
      <w:r>
        <w:separator/>
      </w:r>
    </w:p>
  </w:endnote>
  <w:endnote w:type="continuationSeparator" w:id="0">
    <w:p w14:paraId="305BB39B" w14:textId="77777777" w:rsidR="00B804E3" w:rsidRDefault="00B804E3"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5F4" w14:textId="77777777" w:rsidR="0095707B" w:rsidRDefault="009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DD3" w14:textId="77777777" w:rsidR="0095707B" w:rsidRDefault="009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E10" w14:textId="77777777" w:rsidR="0095707B" w:rsidRDefault="00957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2714CF" w:rsidRDefault="00271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2714CF" w:rsidRDefault="002714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4953" w14:textId="77777777" w:rsidR="00B804E3" w:rsidRDefault="00B804E3" w:rsidP="002714CF">
      <w:pPr>
        <w:spacing w:after="0" w:line="240" w:lineRule="auto"/>
      </w:pPr>
      <w:r>
        <w:separator/>
      </w:r>
    </w:p>
  </w:footnote>
  <w:footnote w:type="continuationSeparator" w:id="0">
    <w:p w14:paraId="698B4D19" w14:textId="77777777" w:rsidR="00B804E3" w:rsidRDefault="00B804E3"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62F" w14:textId="77777777" w:rsidR="0095707B" w:rsidRDefault="009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9AF7" w14:textId="5E9404EC" w:rsidR="0095707B" w:rsidRDefault="009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B10" w14:textId="77777777" w:rsidR="0095707B" w:rsidRDefault="00957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2714CF" w:rsidRDefault="002714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9375"/>
      <w:docPartObj>
        <w:docPartGallery w:val="Watermarks"/>
        <w:docPartUnique/>
      </w:docPartObj>
    </w:sdtPr>
    <w:sdtEndPr/>
    <w:sdtContent>
      <w:p w14:paraId="1D3AC200" w14:textId="32EC5EA3" w:rsidR="002714CF" w:rsidRDefault="009B5050">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A81"/>
    <w:multiLevelType w:val="hybridMultilevel"/>
    <w:tmpl w:val="2F146066"/>
    <w:lvl w:ilvl="0" w:tplc="9C5C20E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043B26"/>
    <w:multiLevelType w:val="multilevel"/>
    <w:tmpl w:val="BBBE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CD3272"/>
    <w:multiLevelType w:val="hybridMultilevel"/>
    <w:tmpl w:val="1CF09856"/>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93BE1"/>
    <w:multiLevelType w:val="hybridMultilevel"/>
    <w:tmpl w:val="DA2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FFF442B"/>
    <w:multiLevelType w:val="hybridMultilevel"/>
    <w:tmpl w:val="D0B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DD481E"/>
    <w:multiLevelType w:val="hybridMultilevel"/>
    <w:tmpl w:val="CDDAB8AA"/>
    <w:lvl w:ilvl="0" w:tplc="04090017">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002E6"/>
    <w:multiLevelType w:val="hybridMultilevel"/>
    <w:tmpl w:val="C856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F4094"/>
    <w:multiLevelType w:val="hybridMultilevel"/>
    <w:tmpl w:val="0EA06344"/>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A21A7"/>
    <w:multiLevelType w:val="hybridMultilevel"/>
    <w:tmpl w:val="7B04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29"/>
  </w:num>
  <w:num w:numId="3">
    <w:abstractNumId w:val="9"/>
  </w:num>
  <w:num w:numId="4">
    <w:abstractNumId w:val="32"/>
  </w:num>
  <w:num w:numId="5">
    <w:abstractNumId w:val="3"/>
  </w:num>
  <w:num w:numId="6">
    <w:abstractNumId w:val="34"/>
  </w:num>
  <w:num w:numId="7">
    <w:abstractNumId w:val="11"/>
  </w:num>
  <w:num w:numId="8">
    <w:abstractNumId w:val="6"/>
  </w:num>
  <w:num w:numId="9">
    <w:abstractNumId w:val="19"/>
  </w:num>
  <w:num w:numId="10">
    <w:abstractNumId w:val="35"/>
  </w:num>
  <w:num w:numId="11">
    <w:abstractNumId w:val="27"/>
  </w:num>
  <w:num w:numId="12">
    <w:abstractNumId w:val="18"/>
  </w:num>
  <w:num w:numId="13">
    <w:abstractNumId w:val="30"/>
  </w:num>
  <w:num w:numId="14">
    <w:abstractNumId w:val="23"/>
  </w:num>
  <w:num w:numId="15">
    <w:abstractNumId w:val="2"/>
  </w:num>
  <w:num w:numId="16">
    <w:abstractNumId w:val="26"/>
  </w:num>
  <w:num w:numId="17">
    <w:abstractNumId w:val="14"/>
  </w:num>
  <w:num w:numId="18">
    <w:abstractNumId w:val="16"/>
  </w:num>
  <w:num w:numId="19">
    <w:abstractNumId w:val="31"/>
  </w:num>
  <w:num w:numId="20">
    <w:abstractNumId w:val="17"/>
  </w:num>
  <w:num w:numId="21">
    <w:abstractNumId w:val="25"/>
  </w:num>
  <w:num w:numId="22">
    <w:abstractNumId w:val="12"/>
  </w:num>
  <w:num w:numId="23">
    <w:abstractNumId w:val="15"/>
  </w:num>
  <w:num w:numId="24">
    <w:abstractNumId w:val="7"/>
  </w:num>
  <w:num w:numId="25">
    <w:abstractNumId w:val="22"/>
  </w:num>
  <w:num w:numId="26">
    <w:abstractNumId w:val="5"/>
  </w:num>
  <w:num w:numId="27">
    <w:abstractNumId w:val="28"/>
  </w:num>
  <w:num w:numId="28">
    <w:abstractNumId w:val="24"/>
  </w:num>
  <w:num w:numId="29">
    <w:abstractNumId w:val="8"/>
  </w:num>
  <w:num w:numId="30">
    <w:abstractNumId w:val="1"/>
  </w:num>
  <w:num w:numId="31">
    <w:abstractNumId w:val="0"/>
  </w:num>
  <w:num w:numId="32">
    <w:abstractNumId w:val="0"/>
  </w:num>
  <w:num w:numId="33">
    <w:abstractNumId w:val="20"/>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10514"/>
    <w:rsid w:val="00010A26"/>
    <w:rsid w:val="00011364"/>
    <w:rsid w:val="00014FE8"/>
    <w:rsid w:val="00016B58"/>
    <w:rsid w:val="00020D18"/>
    <w:rsid w:val="00027887"/>
    <w:rsid w:val="000325B3"/>
    <w:rsid w:val="00033618"/>
    <w:rsid w:val="000340E4"/>
    <w:rsid w:val="00055A97"/>
    <w:rsid w:val="000603D0"/>
    <w:rsid w:val="0006110C"/>
    <w:rsid w:val="0006477A"/>
    <w:rsid w:val="00083994"/>
    <w:rsid w:val="00086CB9"/>
    <w:rsid w:val="00092BF0"/>
    <w:rsid w:val="000A1CB0"/>
    <w:rsid w:val="000A235F"/>
    <w:rsid w:val="000B5819"/>
    <w:rsid w:val="000B6BFC"/>
    <w:rsid w:val="000C2887"/>
    <w:rsid w:val="000C3163"/>
    <w:rsid w:val="000C75D2"/>
    <w:rsid w:val="000D3F63"/>
    <w:rsid w:val="000D49DE"/>
    <w:rsid w:val="000E12FB"/>
    <w:rsid w:val="000F2400"/>
    <w:rsid w:val="00102E2E"/>
    <w:rsid w:val="00105BA9"/>
    <w:rsid w:val="00106418"/>
    <w:rsid w:val="00107C47"/>
    <w:rsid w:val="0011156C"/>
    <w:rsid w:val="001126BF"/>
    <w:rsid w:val="001162E2"/>
    <w:rsid w:val="001206E9"/>
    <w:rsid w:val="00122E9F"/>
    <w:rsid w:val="00145D33"/>
    <w:rsid w:val="00153501"/>
    <w:rsid w:val="00155C0F"/>
    <w:rsid w:val="00161DA0"/>
    <w:rsid w:val="00164CFC"/>
    <w:rsid w:val="00167E39"/>
    <w:rsid w:val="0017071E"/>
    <w:rsid w:val="00173FB8"/>
    <w:rsid w:val="00180ADB"/>
    <w:rsid w:val="00181153"/>
    <w:rsid w:val="001831FA"/>
    <w:rsid w:val="00192804"/>
    <w:rsid w:val="001973FC"/>
    <w:rsid w:val="001A12F4"/>
    <w:rsid w:val="001B558C"/>
    <w:rsid w:val="001B5F9A"/>
    <w:rsid w:val="001C771F"/>
    <w:rsid w:val="001D1E91"/>
    <w:rsid w:val="001D5D28"/>
    <w:rsid w:val="001E6769"/>
    <w:rsid w:val="001F6AEC"/>
    <w:rsid w:val="002160B6"/>
    <w:rsid w:val="00220681"/>
    <w:rsid w:val="00235BD3"/>
    <w:rsid w:val="002378E0"/>
    <w:rsid w:val="00237B59"/>
    <w:rsid w:val="002451F7"/>
    <w:rsid w:val="00246C4E"/>
    <w:rsid w:val="00252689"/>
    <w:rsid w:val="00265EB5"/>
    <w:rsid w:val="0026618D"/>
    <w:rsid w:val="002714CF"/>
    <w:rsid w:val="002759ED"/>
    <w:rsid w:val="00275C9A"/>
    <w:rsid w:val="002778E8"/>
    <w:rsid w:val="0028027B"/>
    <w:rsid w:val="002874D9"/>
    <w:rsid w:val="002A42FB"/>
    <w:rsid w:val="002C75DD"/>
    <w:rsid w:val="002D2139"/>
    <w:rsid w:val="002D4526"/>
    <w:rsid w:val="002E5BAF"/>
    <w:rsid w:val="002E6EF5"/>
    <w:rsid w:val="00315311"/>
    <w:rsid w:val="00322C62"/>
    <w:rsid w:val="00340526"/>
    <w:rsid w:val="00343B44"/>
    <w:rsid w:val="003457E6"/>
    <w:rsid w:val="00353920"/>
    <w:rsid w:val="00356CF8"/>
    <w:rsid w:val="003613C5"/>
    <w:rsid w:val="003644ED"/>
    <w:rsid w:val="003675FD"/>
    <w:rsid w:val="003824D2"/>
    <w:rsid w:val="00390FCE"/>
    <w:rsid w:val="003A6871"/>
    <w:rsid w:val="003B171F"/>
    <w:rsid w:val="003B1B59"/>
    <w:rsid w:val="003B6425"/>
    <w:rsid w:val="003B7E47"/>
    <w:rsid w:val="003C0474"/>
    <w:rsid w:val="003C364E"/>
    <w:rsid w:val="003D0839"/>
    <w:rsid w:val="003D5841"/>
    <w:rsid w:val="003E2560"/>
    <w:rsid w:val="003E4901"/>
    <w:rsid w:val="003F18F9"/>
    <w:rsid w:val="003F2BD6"/>
    <w:rsid w:val="00411E05"/>
    <w:rsid w:val="00412D44"/>
    <w:rsid w:val="004222E1"/>
    <w:rsid w:val="00426E93"/>
    <w:rsid w:val="0043064F"/>
    <w:rsid w:val="004345A3"/>
    <w:rsid w:val="00443287"/>
    <w:rsid w:val="00445832"/>
    <w:rsid w:val="004640D5"/>
    <w:rsid w:val="00465646"/>
    <w:rsid w:val="00474F50"/>
    <w:rsid w:val="00482B7F"/>
    <w:rsid w:val="00492109"/>
    <w:rsid w:val="0049384B"/>
    <w:rsid w:val="004941DD"/>
    <w:rsid w:val="004A6F34"/>
    <w:rsid w:val="004B5B87"/>
    <w:rsid w:val="004C694C"/>
    <w:rsid w:val="004D3241"/>
    <w:rsid w:val="004D41DD"/>
    <w:rsid w:val="004D7D5F"/>
    <w:rsid w:val="005050EC"/>
    <w:rsid w:val="00505C57"/>
    <w:rsid w:val="00510473"/>
    <w:rsid w:val="00516ECE"/>
    <w:rsid w:val="00517C8E"/>
    <w:rsid w:val="005438C8"/>
    <w:rsid w:val="00556E04"/>
    <w:rsid w:val="005576E8"/>
    <w:rsid w:val="00572EC1"/>
    <w:rsid w:val="00573D83"/>
    <w:rsid w:val="0058069C"/>
    <w:rsid w:val="00587EA4"/>
    <w:rsid w:val="005A6B1F"/>
    <w:rsid w:val="005D3428"/>
    <w:rsid w:val="005F7816"/>
    <w:rsid w:val="00610870"/>
    <w:rsid w:val="006362FE"/>
    <w:rsid w:val="00637C2C"/>
    <w:rsid w:val="00650317"/>
    <w:rsid w:val="006575AF"/>
    <w:rsid w:val="00670292"/>
    <w:rsid w:val="0067141D"/>
    <w:rsid w:val="00672D8B"/>
    <w:rsid w:val="00675768"/>
    <w:rsid w:val="00682576"/>
    <w:rsid w:val="00692045"/>
    <w:rsid w:val="00693059"/>
    <w:rsid w:val="0069448B"/>
    <w:rsid w:val="006B6A69"/>
    <w:rsid w:val="006B71D5"/>
    <w:rsid w:val="006C6126"/>
    <w:rsid w:val="006C67FE"/>
    <w:rsid w:val="006D1A10"/>
    <w:rsid w:val="006D32F5"/>
    <w:rsid w:val="006E6BC8"/>
    <w:rsid w:val="00701D55"/>
    <w:rsid w:val="00704000"/>
    <w:rsid w:val="00707CBF"/>
    <w:rsid w:val="00721407"/>
    <w:rsid w:val="00721E08"/>
    <w:rsid w:val="007304AC"/>
    <w:rsid w:val="0073398F"/>
    <w:rsid w:val="0073585E"/>
    <w:rsid w:val="00736B3B"/>
    <w:rsid w:val="00755F1F"/>
    <w:rsid w:val="00757431"/>
    <w:rsid w:val="00761949"/>
    <w:rsid w:val="00763CB8"/>
    <w:rsid w:val="007653BB"/>
    <w:rsid w:val="007676C2"/>
    <w:rsid w:val="007835F4"/>
    <w:rsid w:val="0079362D"/>
    <w:rsid w:val="007B4A46"/>
    <w:rsid w:val="007C3D6B"/>
    <w:rsid w:val="007E4BB1"/>
    <w:rsid w:val="007F1DDF"/>
    <w:rsid w:val="007F3FAA"/>
    <w:rsid w:val="007F66B3"/>
    <w:rsid w:val="007F7E18"/>
    <w:rsid w:val="00806E85"/>
    <w:rsid w:val="008143FA"/>
    <w:rsid w:val="008357DD"/>
    <w:rsid w:val="00850BF7"/>
    <w:rsid w:val="008662B6"/>
    <w:rsid w:val="008671A7"/>
    <w:rsid w:val="00873822"/>
    <w:rsid w:val="00880B47"/>
    <w:rsid w:val="00885BC9"/>
    <w:rsid w:val="00891123"/>
    <w:rsid w:val="00896FDE"/>
    <w:rsid w:val="00897B4B"/>
    <w:rsid w:val="008A08F3"/>
    <w:rsid w:val="008A3A82"/>
    <w:rsid w:val="008A508D"/>
    <w:rsid w:val="008B265F"/>
    <w:rsid w:val="008C6289"/>
    <w:rsid w:val="008D08A4"/>
    <w:rsid w:val="008D3015"/>
    <w:rsid w:val="008E3641"/>
    <w:rsid w:val="008E497F"/>
    <w:rsid w:val="008F2CD2"/>
    <w:rsid w:val="008F54E3"/>
    <w:rsid w:val="009056E8"/>
    <w:rsid w:val="00906098"/>
    <w:rsid w:val="0090660B"/>
    <w:rsid w:val="009150C4"/>
    <w:rsid w:val="009153F6"/>
    <w:rsid w:val="00922342"/>
    <w:rsid w:val="00927754"/>
    <w:rsid w:val="009429CE"/>
    <w:rsid w:val="009463B0"/>
    <w:rsid w:val="0095707B"/>
    <w:rsid w:val="009661EE"/>
    <w:rsid w:val="00966834"/>
    <w:rsid w:val="0097182E"/>
    <w:rsid w:val="00973915"/>
    <w:rsid w:val="009836A1"/>
    <w:rsid w:val="009A534B"/>
    <w:rsid w:val="009B1D6D"/>
    <w:rsid w:val="009B5050"/>
    <w:rsid w:val="009B74F8"/>
    <w:rsid w:val="009C232E"/>
    <w:rsid w:val="009C67E3"/>
    <w:rsid w:val="009D0569"/>
    <w:rsid w:val="009D2DCB"/>
    <w:rsid w:val="009E304E"/>
    <w:rsid w:val="009E38E6"/>
    <w:rsid w:val="009E5980"/>
    <w:rsid w:val="009F0192"/>
    <w:rsid w:val="009F7939"/>
    <w:rsid w:val="00A00D33"/>
    <w:rsid w:val="00A03EF8"/>
    <w:rsid w:val="00A064BB"/>
    <w:rsid w:val="00A1030C"/>
    <w:rsid w:val="00A30E37"/>
    <w:rsid w:val="00A56BC0"/>
    <w:rsid w:val="00A64449"/>
    <w:rsid w:val="00A71B9B"/>
    <w:rsid w:val="00A72366"/>
    <w:rsid w:val="00AB338A"/>
    <w:rsid w:val="00AC44B1"/>
    <w:rsid w:val="00AC6694"/>
    <w:rsid w:val="00AC6730"/>
    <w:rsid w:val="00AD12D7"/>
    <w:rsid w:val="00AD711F"/>
    <w:rsid w:val="00B02C09"/>
    <w:rsid w:val="00B04455"/>
    <w:rsid w:val="00B044BF"/>
    <w:rsid w:val="00B07F32"/>
    <w:rsid w:val="00B13541"/>
    <w:rsid w:val="00B175D5"/>
    <w:rsid w:val="00B236CB"/>
    <w:rsid w:val="00B331B5"/>
    <w:rsid w:val="00B43071"/>
    <w:rsid w:val="00B554F4"/>
    <w:rsid w:val="00B65BD7"/>
    <w:rsid w:val="00B65C3C"/>
    <w:rsid w:val="00B676F7"/>
    <w:rsid w:val="00B804E3"/>
    <w:rsid w:val="00B83ACC"/>
    <w:rsid w:val="00BB2F2D"/>
    <w:rsid w:val="00BB4A2D"/>
    <w:rsid w:val="00BB7B73"/>
    <w:rsid w:val="00BC2AA8"/>
    <w:rsid w:val="00BC6433"/>
    <w:rsid w:val="00BD03B1"/>
    <w:rsid w:val="00BD1445"/>
    <w:rsid w:val="00BD4801"/>
    <w:rsid w:val="00BD5325"/>
    <w:rsid w:val="00BD72EB"/>
    <w:rsid w:val="00BE3DD8"/>
    <w:rsid w:val="00BF492D"/>
    <w:rsid w:val="00C007CA"/>
    <w:rsid w:val="00C11E05"/>
    <w:rsid w:val="00C15B4A"/>
    <w:rsid w:val="00C1673C"/>
    <w:rsid w:val="00C373E3"/>
    <w:rsid w:val="00C46B6E"/>
    <w:rsid w:val="00C54637"/>
    <w:rsid w:val="00C55F2E"/>
    <w:rsid w:val="00C649E3"/>
    <w:rsid w:val="00C6764C"/>
    <w:rsid w:val="00C80C26"/>
    <w:rsid w:val="00C94530"/>
    <w:rsid w:val="00CA29E2"/>
    <w:rsid w:val="00CA39E0"/>
    <w:rsid w:val="00CB221A"/>
    <w:rsid w:val="00CB2FB6"/>
    <w:rsid w:val="00CC0030"/>
    <w:rsid w:val="00CC3F4E"/>
    <w:rsid w:val="00CD1D39"/>
    <w:rsid w:val="00CD34F7"/>
    <w:rsid w:val="00CD517E"/>
    <w:rsid w:val="00CE010D"/>
    <w:rsid w:val="00CF3681"/>
    <w:rsid w:val="00CF3706"/>
    <w:rsid w:val="00D02C11"/>
    <w:rsid w:val="00D03D63"/>
    <w:rsid w:val="00D04E06"/>
    <w:rsid w:val="00D41A9A"/>
    <w:rsid w:val="00D448FC"/>
    <w:rsid w:val="00D44E2A"/>
    <w:rsid w:val="00D63A3B"/>
    <w:rsid w:val="00D66479"/>
    <w:rsid w:val="00D71314"/>
    <w:rsid w:val="00D74C34"/>
    <w:rsid w:val="00D871A9"/>
    <w:rsid w:val="00DA791A"/>
    <w:rsid w:val="00DC68F2"/>
    <w:rsid w:val="00DD6331"/>
    <w:rsid w:val="00DE05D3"/>
    <w:rsid w:val="00E03599"/>
    <w:rsid w:val="00E0533C"/>
    <w:rsid w:val="00E10AD1"/>
    <w:rsid w:val="00E27EC3"/>
    <w:rsid w:val="00E3059B"/>
    <w:rsid w:val="00E378C0"/>
    <w:rsid w:val="00E40441"/>
    <w:rsid w:val="00E415FF"/>
    <w:rsid w:val="00E611F5"/>
    <w:rsid w:val="00E80DA0"/>
    <w:rsid w:val="00E8126F"/>
    <w:rsid w:val="00E82883"/>
    <w:rsid w:val="00E87397"/>
    <w:rsid w:val="00E92F58"/>
    <w:rsid w:val="00E9458F"/>
    <w:rsid w:val="00EA0312"/>
    <w:rsid w:val="00EC2A00"/>
    <w:rsid w:val="00ED6DAC"/>
    <w:rsid w:val="00EE12C8"/>
    <w:rsid w:val="00EE3576"/>
    <w:rsid w:val="00EE6575"/>
    <w:rsid w:val="00EF5DAF"/>
    <w:rsid w:val="00F1317A"/>
    <w:rsid w:val="00F258F9"/>
    <w:rsid w:val="00F34378"/>
    <w:rsid w:val="00F345C4"/>
    <w:rsid w:val="00F37180"/>
    <w:rsid w:val="00F55396"/>
    <w:rsid w:val="00F61CD1"/>
    <w:rsid w:val="00F65B31"/>
    <w:rsid w:val="00F70F65"/>
    <w:rsid w:val="00F76BC4"/>
    <w:rsid w:val="00F83207"/>
    <w:rsid w:val="00F87EB4"/>
    <w:rsid w:val="00F9698A"/>
    <w:rsid w:val="00FA0192"/>
    <w:rsid w:val="00FA48A0"/>
    <w:rsid w:val="00FA54CD"/>
    <w:rsid w:val="00FA59DD"/>
    <w:rsid w:val="00FB0A85"/>
    <w:rsid w:val="00FC27DD"/>
    <w:rsid w:val="00FC6EB5"/>
    <w:rsid w:val="00FD5B02"/>
    <w:rsid w:val="00FE01E7"/>
    <w:rsid w:val="00FE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6F8B61E1-6E7F-428E-8AE3-7B19A2C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624">
      <w:bodyDiv w:val="1"/>
      <w:marLeft w:val="0"/>
      <w:marRight w:val="0"/>
      <w:marTop w:val="0"/>
      <w:marBottom w:val="0"/>
      <w:divBdr>
        <w:top w:val="none" w:sz="0" w:space="0" w:color="auto"/>
        <w:left w:val="none" w:sz="0" w:space="0" w:color="auto"/>
        <w:bottom w:val="none" w:sz="0" w:space="0" w:color="auto"/>
        <w:right w:val="none" w:sz="0" w:space="0" w:color="auto"/>
      </w:divBdr>
    </w:div>
    <w:div w:id="983385933">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21125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2 1338 0 0,-22-2-2376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09T22:44:54.128"/>
    </inkml:context>
    <inkml:brush xml:id="br0">
      <inkml:brushProperty name="width" value="0.05" units="cm"/>
      <inkml:brushProperty name="height" value="0.05" units="cm"/>
    </inkml:brush>
  </inkml:definitions>
  <inkml:trace contextRef="#ctx0" brushRef="#br0">28 1 4519 0 0,'0'0'202'0'0,"0"0"43"0"0,0 0 39 0 0,0 0 17 0 0,0 0 3 0 0,0 0-10 0 0,0 0-46 0 0,0 0-22 0 0,0 0-2 0 0,0 0 0 0 0,0 0-1 0 0,0 0-6 0 0,0 0-1 0 0,0 0-4 0 0,0 0-16 0 0,0 0-4 0 0,0 0 0 0 0,0 0 11 0 0,0 0 42 0 0,0 0 13 0 0,0 0 4 0 0,0 0 2 0 0,0 0 0 0 0,0 0 0 0 0,0 0 0 0 0,-1 1-13 0 0,0-1 196 0 0,-3 1-1230 0 0,-2 13 6079 0 0,6-12-5243 0 0,0-2 11 0 0,0 0 0 0 0,0 0-21 0 0,0 0-88 0 0,0 0-33 0 0,0 0-2 0 0,0 0-57 0 0,0 0-242 0 0,-4 3-173 0 0,-1 3-3876 0 0,-2-1-4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4261-4BD2-40AB-A6E6-B5D3A70E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Jodie</cp:lastModifiedBy>
  <cp:revision>2</cp:revision>
  <cp:lastPrinted>2021-05-28T20:40:00Z</cp:lastPrinted>
  <dcterms:created xsi:type="dcterms:W3CDTF">2021-06-14T19:54:00Z</dcterms:created>
  <dcterms:modified xsi:type="dcterms:W3CDTF">2021-06-14T19:54:00Z</dcterms:modified>
</cp:coreProperties>
</file>