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AAC42" w14:textId="4D940875" w:rsidR="00F70F65" w:rsidRPr="00F258F9" w:rsidRDefault="00C54637" w:rsidP="00086CB9">
      <w:pPr>
        <w:jc w:val="center"/>
        <w:rPr>
          <w:b/>
          <w:bCs/>
        </w:rPr>
      </w:pPr>
      <w:bookmarkStart w:id="0" w:name="_GoBack"/>
      <w:bookmarkEnd w:id="0"/>
      <w:r w:rsidRPr="00F258F9">
        <w:rPr>
          <w:b/>
          <w:bCs/>
        </w:rPr>
        <w:t>MALEHA Environmental Health Forum</w:t>
      </w:r>
    </w:p>
    <w:p w14:paraId="2ACCCD4A" w14:textId="4FAB409D" w:rsidR="00F258F9" w:rsidRDefault="00E0533C" w:rsidP="00C54637">
      <w:pPr>
        <w:jc w:val="center"/>
        <w:rPr>
          <w:b/>
          <w:bCs/>
        </w:rPr>
      </w:pPr>
      <w:r w:rsidRPr="00F258F9">
        <w:rPr>
          <w:b/>
          <w:bCs/>
        </w:rPr>
        <w:t>M</w:t>
      </w:r>
      <w:r w:rsidR="00C54637" w:rsidRPr="00F258F9">
        <w:rPr>
          <w:b/>
          <w:bCs/>
        </w:rPr>
        <w:t xml:space="preserve">inutes from </w:t>
      </w:r>
      <w:r w:rsidR="00A56BC0">
        <w:rPr>
          <w:b/>
          <w:bCs/>
        </w:rPr>
        <w:t xml:space="preserve">October </w:t>
      </w:r>
      <w:r w:rsidR="007F1DDF">
        <w:rPr>
          <w:b/>
          <w:bCs/>
        </w:rPr>
        <w:t>1</w:t>
      </w:r>
      <w:r w:rsidR="00A56BC0">
        <w:rPr>
          <w:b/>
          <w:bCs/>
        </w:rPr>
        <w:t>5</w:t>
      </w:r>
      <w:r w:rsidR="007F1DDF" w:rsidRPr="007F1DDF">
        <w:rPr>
          <w:b/>
          <w:bCs/>
          <w:vertAlign w:val="superscript"/>
        </w:rPr>
        <w:t>th</w:t>
      </w:r>
      <w:proofErr w:type="gramStart"/>
      <w:r w:rsidR="00D74C34">
        <w:rPr>
          <w:b/>
          <w:bCs/>
        </w:rPr>
        <w:t xml:space="preserve"> </w:t>
      </w:r>
      <w:r w:rsidR="00AC6694" w:rsidRPr="00F258F9">
        <w:rPr>
          <w:b/>
          <w:bCs/>
        </w:rPr>
        <w:t>202</w:t>
      </w:r>
      <w:r w:rsidR="00F258F9">
        <w:rPr>
          <w:b/>
          <w:bCs/>
        </w:rPr>
        <w:t>0</w:t>
      </w:r>
      <w:proofErr w:type="gramEnd"/>
      <w:r w:rsidR="00F258F9">
        <w:rPr>
          <w:b/>
          <w:bCs/>
        </w:rPr>
        <w:t xml:space="preserve"> 9:</w:t>
      </w:r>
      <w:r w:rsidR="00A56BC0">
        <w:rPr>
          <w:b/>
          <w:bCs/>
        </w:rPr>
        <w:t>3</w:t>
      </w:r>
      <w:r w:rsidR="00F258F9">
        <w:rPr>
          <w:b/>
          <w:bCs/>
        </w:rPr>
        <w:t>0 AM</w:t>
      </w:r>
    </w:p>
    <w:p w14:paraId="15C74CE9" w14:textId="014BCEAA" w:rsidR="00C54637" w:rsidRDefault="00E0533C" w:rsidP="00C54637">
      <w:pPr>
        <w:jc w:val="center"/>
        <w:rPr>
          <w:b/>
          <w:bCs/>
        </w:rPr>
      </w:pPr>
      <w:r w:rsidRPr="00F258F9">
        <w:rPr>
          <w:b/>
          <w:bCs/>
        </w:rPr>
        <w:t>Teleconference</w:t>
      </w:r>
      <w:r w:rsidR="00C54637" w:rsidRPr="00F258F9">
        <w:rPr>
          <w:b/>
          <w:bCs/>
        </w:rPr>
        <w:t xml:space="preserve"> </w:t>
      </w:r>
    </w:p>
    <w:p w14:paraId="51CC747E" w14:textId="77777777" w:rsidR="0095707B" w:rsidRDefault="0095707B" w:rsidP="0095707B">
      <w:pPr>
        <w:spacing w:after="0"/>
      </w:pPr>
      <w:r>
        <w:rPr>
          <w:b/>
          <w:bCs/>
        </w:rPr>
        <w:t>B</w:t>
      </w:r>
      <w:r w:rsidRPr="00763CB8">
        <w:rPr>
          <w:b/>
          <w:bCs/>
        </w:rPr>
        <w:t>oard of Directors</w:t>
      </w:r>
      <w:r>
        <w:t>:</w:t>
      </w:r>
    </w:p>
    <w:p w14:paraId="2B9DED40" w14:textId="77777777" w:rsidR="0095707B" w:rsidRDefault="0095707B" w:rsidP="0095707B">
      <w:pPr>
        <w:tabs>
          <w:tab w:val="left" w:pos="3960"/>
          <w:tab w:val="left" w:pos="6480"/>
        </w:tabs>
        <w:spacing w:before="120"/>
        <w:rPr>
          <w:rFonts w:cs="Arial"/>
          <w:color w:val="000000" w:themeColor="text1"/>
          <w:sz w:val="20"/>
          <w:szCs w:val="20"/>
        </w:rPr>
        <w:sectPr w:rsidR="0095707B" w:rsidSect="00763CB8">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360"/>
        </w:sectPr>
      </w:pPr>
    </w:p>
    <w:p w14:paraId="64A3842B" w14:textId="77777777" w:rsidR="0095707B"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Daniel Thorell*Grand Traverse, Director</w:t>
      </w:r>
    </w:p>
    <w:p w14:paraId="7012503E" w14:textId="77777777" w:rsidR="0095707B"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Liz Braddock* Mid-MI Secretary</w:t>
      </w:r>
    </w:p>
    <w:p w14:paraId="099D4693" w14:textId="4A902CB7" w:rsidR="0095707B"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Matt Bolang*Livingston </w:t>
      </w:r>
      <w:r w:rsidR="00A56BC0">
        <w:rPr>
          <w:rFonts w:cs="Arial"/>
          <w:color w:val="000000" w:themeColor="text1"/>
          <w:sz w:val="20"/>
          <w:szCs w:val="20"/>
        </w:rPr>
        <w:t xml:space="preserve">Past </w:t>
      </w:r>
      <w:r>
        <w:rPr>
          <w:rFonts w:cs="Arial"/>
          <w:color w:val="000000" w:themeColor="text1"/>
          <w:sz w:val="20"/>
          <w:szCs w:val="20"/>
        </w:rPr>
        <w:t>President</w:t>
      </w:r>
    </w:p>
    <w:p w14:paraId="71A9262E" w14:textId="0BEDDB0F" w:rsidR="0095707B"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Andrew Cox*Macomb, President</w:t>
      </w:r>
    </w:p>
    <w:p w14:paraId="012A9612" w14:textId="77777777" w:rsidR="0095707B" w:rsidRDefault="0095707B" w:rsidP="0095707B">
      <w:pPr>
        <w:tabs>
          <w:tab w:val="left" w:pos="3960"/>
          <w:tab w:val="left" w:pos="6480"/>
        </w:tabs>
        <w:spacing w:after="0" w:line="240" w:lineRule="auto"/>
        <w:rPr>
          <w:rFonts w:cs="Times New Roman"/>
          <w:color w:val="000000" w:themeColor="text1"/>
          <w:sz w:val="20"/>
          <w:szCs w:val="20"/>
        </w:rPr>
      </w:pPr>
      <w:r>
        <w:rPr>
          <w:rFonts w:cs="Arial"/>
          <w:color w:val="000000" w:themeColor="text1"/>
          <w:sz w:val="20"/>
          <w:szCs w:val="20"/>
        </w:rPr>
        <w:t>Chris Westover*Monroe, Treasurer</w:t>
      </w:r>
      <w:r>
        <w:rPr>
          <w:rFonts w:cs="Arial"/>
          <w:color w:val="000000" w:themeColor="text1"/>
          <w:sz w:val="20"/>
          <w:szCs w:val="20"/>
        </w:rPr>
        <w:tab/>
      </w:r>
    </w:p>
    <w:p w14:paraId="59CBDE9E" w14:textId="77777777" w:rsidR="0095707B" w:rsidRDefault="0095707B" w:rsidP="0095707B">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Anthony Drautz*Oakland, Director</w:t>
      </w:r>
    </w:p>
    <w:p w14:paraId="7D28486F" w14:textId="242B498A" w:rsidR="0095707B" w:rsidRDefault="00A56BC0" w:rsidP="0095707B">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Sarah Simmonds </w:t>
      </w:r>
      <w:r w:rsidR="0095707B">
        <w:rPr>
          <w:rFonts w:cs="Arial"/>
          <w:color w:val="000000" w:themeColor="text1"/>
          <w:sz w:val="20"/>
          <w:szCs w:val="20"/>
        </w:rPr>
        <w:t>*</w:t>
      </w:r>
      <w:r>
        <w:rPr>
          <w:rFonts w:cs="Arial"/>
          <w:color w:val="000000" w:themeColor="text1"/>
          <w:sz w:val="20"/>
          <w:szCs w:val="20"/>
        </w:rPr>
        <w:t>President Elect</w:t>
      </w:r>
    </w:p>
    <w:p w14:paraId="622E5B32" w14:textId="69A871C0" w:rsidR="0095707B" w:rsidRDefault="0095707B" w:rsidP="009E304E">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Kevin Green, </w:t>
      </w:r>
      <w:r w:rsidR="00153501">
        <w:rPr>
          <w:rFonts w:cs="Arial"/>
          <w:color w:val="000000" w:themeColor="text1"/>
          <w:sz w:val="20"/>
          <w:szCs w:val="20"/>
        </w:rPr>
        <w:t>*</w:t>
      </w:r>
      <w:r w:rsidR="0069448B">
        <w:rPr>
          <w:rFonts w:cs="Arial"/>
          <w:color w:val="000000" w:themeColor="text1"/>
          <w:sz w:val="20"/>
          <w:szCs w:val="20"/>
        </w:rPr>
        <w:t xml:space="preserve">Calhoun, </w:t>
      </w:r>
      <w:r>
        <w:rPr>
          <w:rFonts w:cs="Arial"/>
          <w:color w:val="000000" w:themeColor="text1"/>
          <w:sz w:val="20"/>
          <w:szCs w:val="20"/>
        </w:rPr>
        <w:t>Director</w:t>
      </w:r>
    </w:p>
    <w:p w14:paraId="53841DFC" w14:textId="7E20B068" w:rsidR="009E304E" w:rsidRDefault="009E304E" w:rsidP="009E304E">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Ken Bowen</w:t>
      </w:r>
      <w:r w:rsidR="00153501">
        <w:rPr>
          <w:rFonts w:cs="Arial"/>
          <w:color w:val="000000" w:themeColor="text1"/>
          <w:sz w:val="20"/>
          <w:szCs w:val="20"/>
        </w:rPr>
        <w:t>*</w:t>
      </w:r>
      <w:r>
        <w:rPr>
          <w:rFonts w:cs="Arial"/>
          <w:color w:val="000000" w:themeColor="text1"/>
          <w:sz w:val="20"/>
          <w:szCs w:val="20"/>
        </w:rPr>
        <w:t xml:space="preserve">, </w:t>
      </w:r>
      <w:r w:rsidR="0069448B">
        <w:rPr>
          <w:rFonts w:cs="Arial"/>
          <w:color w:val="000000" w:themeColor="text1"/>
          <w:sz w:val="20"/>
          <w:szCs w:val="20"/>
        </w:rPr>
        <w:t>Director, Calhoun</w:t>
      </w:r>
    </w:p>
    <w:p w14:paraId="0B421231" w14:textId="471C87EE" w:rsidR="0069448B" w:rsidRPr="009E304E" w:rsidRDefault="0069448B" w:rsidP="009E304E">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Steve Stoddard, </w:t>
      </w:r>
      <w:r w:rsidR="00153501">
        <w:rPr>
          <w:rFonts w:cs="Arial"/>
          <w:color w:val="000000" w:themeColor="text1"/>
          <w:sz w:val="20"/>
          <w:szCs w:val="20"/>
        </w:rPr>
        <w:t>*</w:t>
      </w:r>
      <w:r>
        <w:rPr>
          <w:rFonts w:cs="Arial"/>
          <w:color w:val="000000" w:themeColor="text1"/>
          <w:sz w:val="20"/>
          <w:szCs w:val="20"/>
        </w:rPr>
        <w:t>Director, Lapeer</w:t>
      </w:r>
    </w:p>
    <w:p w14:paraId="0D6FCB5B" w14:textId="577FF031" w:rsidR="009E304E" w:rsidRDefault="009E304E" w:rsidP="0095707B">
      <w:pPr>
        <w:tabs>
          <w:tab w:val="left" w:pos="3960"/>
          <w:tab w:val="left" w:pos="6480"/>
        </w:tabs>
        <w:autoSpaceDE w:val="0"/>
        <w:autoSpaceDN w:val="0"/>
        <w:adjustRightInd w:val="0"/>
        <w:spacing w:before="120"/>
        <w:rPr>
          <w:rFonts w:cs="Arial"/>
          <w:color w:val="000000" w:themeColor="text1"/>
          <w:sz w:val="20"/>
          <w:szCs w:val="20"/>
          <w:u w:val="single"/>
        </w:rPr>
        <w:sectPr w:rsidR="009E304E" w:rsidSect="006D32F5">
          <w:type w:val="continuous"/>
          <w:pgSz w:w="12240" w:h="15840"/>
          <w:pgMar w:top="1440" w:right="1440" w:bottom="1440" w:left="1440" w:header="720" w:footer="720" w:gutter="0"/>
          <w:cols w:num="2" w:space="720"/>
          <w:docGrid w:linePitch="360"/>
        </w:sectPr>
      </w:pPr>
    </w:p>
    <w:p w14:paraId="14D90D72" w14:textId="77777777" w:rsidR="0095707B" w:rsidRDefault="0095707B" w:rsidP="0095707B">
      <w:pPr>
        <w:pBdr>
          <w:bottom w:val="single" w:sz="4" w:space="1" w:color="auto"/>
        </w:pBdr>
        <w:spacing w:after="0"/>
      </w:pPr>
    </w:p>
    <w:p w14:paraId="31AEEE40" w14:textId="443E082A" w:rsidR="0095707B" w:rsidRPr="0095707B" w:rsidRDefault="0095707B" w:rsidP="0095707B">
      <w:pPr>
        <w:spacing w:after="0"/>
        <w:rPr>
          <w:b/>
          <w:bCs/>
        </w:rPr>
        <w:sectPr w:rsidR="0095707B" w:rsidRPr="0095707B" w:rsidSect="00763CB8">
          <w:type w:val="continuous"/>
          <w:pgSz w:w="12240" w:h="15840"/>
          <w:pgMar w:top="1440" w:right="1440" w:bottom="1440" w:left="1440" w:header="720" w:footer="720" w:gutter="0"/>
          <w:cols w:space="720"/>
          <w:docGrid w:linePitch="360"/>
        </w:sectPr>
      </w:pPr>
      <w:r>
        <w:rPr>
          <w:b/>
          <w:bCs/>
        </w:rPr>
        <w:t>Members:</w:t>
      </w:r>
    </w:p>
    <w:p w14:paraId="2A78A38C" w14:textId="77777777" w:rsidR="001973FC" w:rsidRDefault="001973FC" w:rsidP="0095707B">
      <w:pPr>
        <w:tabs>
          <w:tab w:val="left" w:pos="3960"/>
          <w:tab w:val="left" w:pos="6480"/>
        </w:tabs>
        <w:spacing w:after="0" w:line="240" w:lineRule="auto"/>
        <w:rPr>
          <w:rFonts w:cs="Arial"/>
          <w:color w:val="000000" w:themeColor="text1"/>
          <w:sz w:val="20"/>
          <w:szCs w:val="20"/>
        </w:rPr>
      </w:pPr>
    </w:p>
    <w:p w14:paraId="74A571A7" w14:textId="42B55E93" w:rsidR="001973FC" w:rsidRDefault="001973FC"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Randy Rapp* Allegan CHD</w:t>
      </w:r>
    </w:p>
    <w:p w14:paraId="564BFA18" w14:textId="39FB3177" w:rsidR="001973FC" w:rsidRDefault="001973FC"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Rebecca Long (associate) Allegan CHD</w:t>
      </w:r>
    </w:p>
    <w:p w14:paraId="771F46F0" w14:textId="4B389F81" w:rsidR="0095707B" w:rsidRDefault="0095707B" w:rsidP="0095707B">
      <w:pPr>
        <w:tabs>
          <w:tab w:val="left" w:pos="3960"/>
          <w:tab w:val="left" w:pos="6480"/>
        </w:tabs>
        <w:spacing w:after="0" w:line="240" w:lineRule="auto"/>
        <w:rPr>
          <w:rStyle w:val="Hyperlink"/>
          <w:rFonts w:cs="Times New Roman"/>
          <w:color w:val="000000" w:themeColor="text1"/>
          <w:sz w:val="20"/>
          <w:szCs w:val="20"/>
        </w:rPr>
      </w:pPr>
      <w:r w:rsidRPr="00C15B4A">
        <w:rPr>
          <w:rFonts w:cs="Arial"/>
          <w:color w:val="000000" w:themeColor="text1"/>
          <w:sz w:val="20"/>
          <w:szCs w:val="20"/>
        </w:rPr>
        <w:t>Jay VanStee* Barry-Eaton DHD</w:t>
      </w:r>
      <w:r w:rsidRPr="00C15B4A">
        <w:rPr>
          <w:rStyle w:val="Hyperlink"/>
          <w:rFonts w:cs="Times New Roman"/>
          <w:color w:val="000000" w:themeColor="text1"/>
          <w:sz w:val="20"/>
          <w:szCs w:val="20"/>
        </w:rPr>
        <w:t xml:space="preserve"> </w:t>
      </w:r>
    </w:p>
    <w:p w14:paraId="05F16219" w14:textId="48FCE5BF" w:rsidR="0095707B" w:rsidRDefault="0095707B"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Jodi Pessell Barry-Eaton DHD</w:t>
      </w:r>
    </w:p>
    <w:p w14:paraId="00B734A2" w14:textId="09456C32" w:rsidR="001973FC" w:rsidRPr="0095707B" w:rsidRDefault="001973FC" w:rsidP="0095707B">
      <w:pPr>
        <w:tabs>
          <w:tab w:val="left" w:pos="3960"/>
          <w:tab w:val="left" w:pos="6480"/>
        </w:tabs>
        <w:spacing w:after="0" w:line="240" w:lineRule="auto"/>
        <w:rPr>
          <w:rFonts w:cs="Times New Roman"/>
          <w:color w:val="000000" w:themeColor="text1"/>
          <w:sz w:val="20"/>
          <w:szCs w:val="20"/>
        </w:rPr>
      </w:pPr>
      <w:r>
        <w:rPr>
          <w:rStyle w:val="Hyperlink"/>
          <w:rFonts w:cs="Times New Roman"/>
          <w:color w:val="000000" w:themeColor="text1"/>
          <w:sz w:val="20"/>
          <w:szCs w:val="20"/>
          <w:u w:val="none"/>
        </w:rPr>
        <w:t>Joel Kwiatkowski* Bay CHD</w:t>
      </w:r>
    </w:p>
    <w:p w14:paraId="3B22207B" w14:textId="41878DB2" w:rsidR="003B171F" w:rsidRDefault="003B171F" w:rsidP="0095707B">
      <w:pPr>
        <w:tabs>
          <w:tab w:val="left" w:pos="3960"/>
        </w:tabs>
        <w:spacing w:after="0" w:line="240" w:lineRule="auto"/>
        <w:rPr>
          <w:rFonts w:cs="Arial"/>
          <w:color w:val="000000" w:themeColor="text1"/>
          <w:sz w:val="20"/>
          <w:szCs w:val="20"/>
        </w:rPr>
      </w:pPr>
      <w:r>
        <w:rPr>
          <w:rFonts w:cs="Arial"/>
          <w:color w:val="000000" w:themeColor="text1"/>
          <w:sz w:val="20"/>
          <w:szCs w:val="20"/>
        </w:rPr>
        <w:t>Eric Johnston * Benzie-Leelanau DHD</w:t>
      </w:r>
    </w:p>
    <w:p w14:paraId="5DBCA912" w14:textId="4A8A6A70" w:rsidR="0095707B" w:rsidRPr="00C15B4A" w:rsidRDefault="0095707B" w:rsidP="0095707B">
      <w:pPr>
        <w:tabs>
          <w:tab w:val="left" w:pos="3960"/>
        </w:tabs>
        <w:spacing w:after="0" w:line="240" w:lineRule="auto"/>
        <w:rPr>
          <w:rFonts w:cs="Times New Roman"/>
          <w:sz w:val="20"/>
          <w:szCs w:val="20"/>
        </w:rPr>
      </w:pPr>
      <w:r w:rsidRPr="00C15B4A">
        <w:rPr>
          <w:rFonts w:cs="Arial"/>
          <w:color w:val="000000" w:themeColor="text1"/>
          <w:sz w:val="20"/>
          <w:szCs w:val="20"/>
        </w:rPr>
        <w:t xml:space="preserve">Nick </w:t>
      </w:r>
      <w:proofErr w:type="spellStart"/>
      <w:r w:rsidRPr="00C15B4A">
        <w:rPr>
          <w:rFonts w:cs="Arial"/>
          <w:color w:val="000000" w:themeColor="text1"/>
          <w:sz w:val="20"/>
          <w:szCs w:val="20"/>
        </w:rPr>
        <w:t>Margaritis</w:t>
      </w:r>
      <w:proofErr w:type="spellEnd"/>
      <w:r w:rsidRPr="00C15B4A">
        <w:rPr>
          <w:rFonts w:cs="Arial"/>
          <w:color w:val="000000" w:themeColor="text1"/>
          <w:sz w:val="20"/>
          <w:szCs w:val="20"/>
        </w:rPr>
        <w:t>* Berrien CHD</w:t>
      </w:r>
      <w:r w:rsidRPr="00C15B4A">
        <w:rPr>
          <w:rFonts w:cs="Times New Roman"/>
          <w:sz w:val="20"/>
          <w:szCs w:val="20"/>
        </w:rPr>
        <w:t xml:space="preserve"> </w:t>
      </w:r>
    </w:p>
    <w:p w14:paraId="29AEF786" w14:textId="77777777" w:rsidR="0095707B" w:rsidRPr="00C15B4A" w:rsidRDefault="0095707B" w:rsidP="0095707B">
      <w:pPr>
        <w:tabs>
          <w:tab w:val="left" w:pos="3960"/>
        </w:tabs>
        <w:spacing w:after="0" w:line="240" w:lineRule="auto"/>
        <w:rPr>
          <w:color w:val="000000" w:themeColor="text1"/>
          <w:sz w:val="20"/>
          <w:szCs w:val="20"/>
          <w:u w:val="single"/>
        </w:rPr>
      </w:pPr>
      <w:r w:rsidRPr="00C15B4A">
        <w:rPr>
          <w:sz w:val="20"/>
          <w:szCs w:val="20"/>
        </w:rPr>
        <w:t>Brian Murphy (associate) Berrien CHD</w:t>
      </w:r>
    </w:p>
    <w:p w14:paraId="385A9D4E" w14:textId="77777777" w:rsidR="0095707B" w:rsidRPr="00D74C34" w:rsidRDefault="0095707B" w:rsidP="0095707B">
      <w:pPr>
        <w:tabs>
          <w:tab w:val="left" w:pos="3960"/>
          <w:tab w:val="left" w:pos="6480"/>
        </w:tabs>
        <w:spacing w:after="0" w:line="240" w:lineRule="auto"/>
        <w:rPr>
          <w:color w:val="000000" w:themeColor="text1"/>
          <w:sz w:val="20"/>
          <w:szCs w:val="20"/>
          <w:u w:val="single"/>
        </w:rPr>
      </w:pPr>
      <w:r w:rsidRPr="00C15B4A">
        <w:rPr>
          <w:color w:val="000000" w:themeColor="text1"/>
          <w:sz w:val="20"/>
          <w:szCs w:val="20"/>
        </w:rPr>
        <w:t xml:space="preserve">Paul Andriacchi* Br.-Hillsdale-St. Joe CHA </w:t>
      </w:r>
      <w:r w:rsidRPr="00C15B4A">
        <w:rPr>
          <w:color w:val="000000" w:themeColor="text1"/>
          <w:sz w:val="20"/>
          <w:szCs w:val="20"/>
        </w:rPr>
        <w:tab/>
      </w:r>
    </w:p>
    <w:p w14:paraId="07519A12" w14:textId="77777777" w:rsidR="0095707B" w:rsidRPr="00C15B4A" w:rsidRDefault="0095707B" w:rsidP="0095707B">
      <w:pPr>
        <w:tabs>
          <w:tab w:val="left" w:pos="3960"/>
          <w:tab w:val="left" w:pos="6480"/>
        </w:tabs>
        <w:spacing w:after="0" w:line="240" w:lineRule="auto"/>
        <w:rPr>
          <w:color w:val="000000" w:themeColor="text1"/>
          <w:sz w:val="20"/>
          <w:szCs w:val="20"/>
          <w:u w:val="single"/>
        </w:rPr>
      </w:pPr>
      <w:r w:rsidRPr="00C15B4A">
        <w:rPr>
          <w:color w:val="000000" w:themeColor="text1"/>
          <w:sz w:val="20"/>
          <w:szCs w:val="20"/>
        </w:rPr>
        <w:t>Shanay Settles (associate) Calhoun CHD</w:t>
      </w:r>
    </w:p>
    <w:p w14:paraId="60906B1F" w14:textId="77777777" w:rsidR="0095707B" w:rsidRPr="00C15B4A" w:rsidRDefault="0095707B" w:rsidP="0095707B">
      <w:pPr>
        <w:tabs>
          <w:tab w:val="left" w:pos="3960"/>
          <w:tab w:val="left" w:pos="6480"/>
        </w:tabs>
        <w:spacing w:after="0" w:line="240" w:lineRule="auto"/>
        <w:rPr>
          <w:color w:val="000000" w:themeColor="text1"/>
          <w:sz w:val="20"/>
          <w:szCs w:val="20"/>
        </w:rPr>
      </w:pPr>
      <w:r w:rsidRPr="00C15B4A">
        <w:rPr>
          <w:color w:val="000000" w:themeColor="text1"/>
          <w:sz w:val="20"/>
          <w:szCs w:val="20"/>
        </w:rPr>
        <w:t>George Friday* Cass-Van Buren DHD</w:t>
      </w:r>
    </w:p>
    <w:p w14:paraId="1F6A6226" w14:textId="2CE80A3D" w:rsidR="0095707B"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Suzanne Lieurance</w:t>
      </w:r>
      <w:r w:rsidR="00153501">
        <w:rPr>
          <w:rFonts w:cs="Arial"/>
          <w:color w:val="000000" w:themeColor="text1"/>
          <w:sz w:val="20"/>
          <w:szCs w:val="20"/>
        </w:rPr>
        <w:t>*</w:t>
      </w:r>
      <w:r>
        <w:rPr>
          <w:rFonts w:cs="Arial"/>
          <w:color w:val="000000" w:themeColor="text1"/>
          <w:sz w:val="20"/>
          <w:szCs w:val="20"/>
        </w:rPr>
        <w:t xml:space="preserve"> Chippewa CHD</w:t>
      </w:r>
    </w:p>
    <w:p w14:paraId="4F441622" w14:textId="77777777" w:rsidR="0095707B" w:rsidRPr="00C15B4A" w:rsidRDefault="0095707B" w:rsidP="0095707B">
      <w:pPr>
        <w:tabs>
          <w:tab w:val="left" w:pos="3960"/>
          <w:tab w:val="left" w:pos="6480"/>
        </w:tabs>
        <w:spacing w:after="0" w:line="240" w:lineRule="auto"/>
        <w:rPr>
          <w:rFonts w:cs="Arial"/>
          <w:color w:val="000000" w:themeColor="text1"/>
          <w:sz w:val="20"/>
          <w:szCs w:val="20"/>
        </w:rPr>
      </w:pPr>
      <w:r w:rsidRPr="00C15B4A">
        <w:rPr>
          <w:rFonts w:cs="Arial"/>
          <w:color w:val="000000" w:themeColor="text1"/>
          <w:sz w:val="20"/>
          <w:szCs w:val="20"/>
        </w:rPr>
        <w:t>Steve King*CMDHD</w:t>
      </w:r>
    </w:p>
    <w:p w14:paraId="0211F763" w14:textId="77777777" w:rsidR="0095707B" w:rsidRPr="00C15B4A" w:rsidRDefault="0095707B" w:rsidP="0095707B">
      <w:pPr>
        <w:tabs>
          <w:tab w:val="left" w:pos="3960"/>
          <w:tab w:val="left" w:pos="6480"/>
        </w:tabs>
        <w:spacing w:after="0" w:line="240" w:lineRule="auto"/>
        <w:rPr>
          <w:rFonts w:cs="Times New Roman"/>
          <w:color w:val="000000" w:themeColor="text1"/>
          <w:sz w:val="20"/>
          <w:szCs w:val="20"/>
        </w:rPr>
      </w:pPr>
      <w:r w:rsidRPr="00C15B4A">
        <w:rPr>
          <w:rFonts w:cs="Arial"/>
          <w:color w:val="000000" w:themeColor="text1"/>
          <w:sz w:val="20"/>
          <w:szCs w:val="20"/>
        </w:rPr>
        <w:t>Ian Nelson* Delta Menominee DHD</w:t>
      </w:r>
      <w:r w:rsidRPr="00C15B4A">
        <w:rPr>
          <w:rFonts w:cs="Times New Roman"/>
          <w:color w:val="000000" w:themeColor="text1"/>
          <w:sz w:val="20"/>
          <w:szCs w:val="20"/>
        </w:rPr>
        <w:t xml:space="preserve"> </w:t>
      </w:r>
    </w:p>
    <w:p w14:paraId="064C4D10" w14:textId="6EF086A1" w:rsidR="0095707B" w:rsidRDefault="0095707B" w:rsidP="0095707B">
      <w:pPr>
        <w:tabs>
          <w:tab w:val="left" w:pos="3960"/>
          <w:tab w:val="left" w:pos="6480"/>
        </w:tabs>
        <w:spacing w:after="0" w:line="240" w:lineRule="auto"/>
        <w:rPr>
          <w:color w:val="000000" w:themeColor="text1"/>
          <w:sz w:val="20"/>
          <w:szCs w:val="20"/>
        </w:rPr>
      </w:pPr>
      <w:r w:rsidRPr="00C15B4A">
        <w:rPr>
          <w:color w:val="000000" w:themeColor="text1"/>
          <w:sz w:val="20"/>
          <w:szCs w:val="20"/>
        </w:rPr>
        <w:t xml:space="preserve">Scott </w:t>
      </w:r>
      <w:proofErr w:type="spellStart"/>
      <w:r w:rsidRPr="00C15B4A">
        <w:rPr>
          <w:color w:val="000000" w:themeColor="text1"/>
          <w:sz w:val="20"/>
          <w:szCs w:val="20"/>
        </w:rPr>
        <w:t>Withington</w:t>
      </w:r>
      <w:proofErr w:type="spellEnd"/>
      <w:r w:rsidRPr="00C15B4A">
        <w:rPr>
          <w:color w:val="000000" w:themeColor="text1"/>
          <w:sz w:val="20"/>
          <w:szCs w:val="20"/>
        </w:rPr>
        <w:t>*Detroit HD</w:t>
      </w:r>
    </w:p>
    <w:p w14:paraId="1A8F1566" w14:textId="77777777" w:rsidR="003B171F" w:rsidRDefault="0095707B" w:rsidP="0095707B">
      <w:pPr>
        <w:tabs>
          <w:tab w:val="left" w:pos="3960"/>
          <w:tab w:val="left" w:pos="6480"/>
        </w:tabs>
        <w:spacing w:after="0" w:line="240" w:lineRule="auto"/>
        <w:rPr>
          <w:rStyle w:val="Hyperlink"/>
          <w:rFonts w:cs="Arial"/>
          <w:color w:val="000000" w:themeColor="text1"/>
          <w:sz w:val="20"/>
          <w:szCs w:val="20"/>
          <w:u w:val="none"/>
        </w:rPr>
      </w:pPr>
      <w:r w:rsidRPr="00C15B4A">
        <w:rPr>
          <w:rStyle w:val="Hyperlink"/>
          <w:rFonts w:cs="Arial"/>
          <w:color w:val="000000" w:themeColor="text1"/>
          <w:sz w:val="20"/>
          <w:szCs w:val="20"/>
          <w:u w:val="none"/>
        </w:rPr>
        <w:t>Tina Moore (</w:t>
      </w:r>
      <w:proofErr w:type="gramStart"/>
      <w:r w:rsidRPr="00C15B4A">
        <w:rPr>
          <w:rStyle w:val="Hyperlink"/>
          <w:rFonts w:cs="Arial"/>
          <w:color w:val="000000" w:themeColor="text1"/>
          <w:sz w:val="20"/>
          <w:szCs w:val="20"/>
          <w:u w:val="none"/>
        </w:rPr>
        <w:t>associate)  Genesee</w:t>
      </w:r>
      <w:proofErr w:type="gramEnd"/>
      <w:r w:rsidRPr="00C15B4A">
        <w:rPr>
          <w:rStyle w:val="Hyperlink"/>
          <w:rFonts w:cs="Arial"/>
          <w:color w:val="000000" w:themeColor="text1"/>
          <w:sz w:val="20"/>
          <w:szCs w:val="20"/>
          <w:u w:val="none"/>
        </w:rPr>
        <w:t xml:space="preserve"> CHD</w:t>
      </w:r>
    </w:p>
    <w:p w14:paraId="652E5F04" w14:textId="6C67E521" w:rsidR="0095707B" w:rsidRPr="00C15B4A" w:rsidRDefault="003B171F" w:rsidP="0095707B">
      <w:pPr>
        <w:tabs>
          <w:tab w:val="left" w:pos="3960"/>
          <w:tab w:val="left" w:pos="6480"/>
        </w:tabs>
        <w:spacing w:after="0" w:line="240" w:lineRule="auto"/>
        <w:rPr>
          <w:rStyle w:val="Hyperlink"/>
          <w:rFonts w:cs="Arial"/>
          <w:color w:val="000000" w:themeColor="text1"/>
          <w:sz w:val="20"/>
          <w:szCs w:val="20"/>
          <w:u w:val="none"/>
        </w:rPr>
      </w:pPr>
      <w:r>
        <w:rPr>
          <w:rStyle w:val="Hyperlink"/>
          <w:rFonts w:cs="Arial"/>
          <w:color w:val="000000" w:themeColor="text1"/>
          <w:sz w:val="20"/>
          <w:szCs w:val="20"/>
          <w:u w:val="none"/>
        </w:rPr>
        <w:t xml:space="preserve">Jim Henry * </w:t>
      </w:r>
      <w:proofErr w:type="spellStart"/>
      <w:r>
        <w:rPr>
          <w:rStyle w:val="Hyperlink"/>
          <w:rFonts w:cs="Arial"/>
          <w:color w:val="000000" w:themeColor="text1"/>
          <w:sz w:val="20"/>
          <w:szCs w:val="20"/>
          <w:u w:val="none"/>
        </w:rPr>
        <w:t>Genesse</w:t>
      </w:r>
      <w:proofErr w:type="spellEnd"/>
      <w:r>
        <w:rPr>
          <w:rStyle w:val="Hyperlink"/>
          <w:rFonts w:cs="Arial"/>
          <w:color w:val="000000" w:themeColor="text1"/>
          <w:sz w:val="20"/>
          <w:szCs w:val="20"/>
          <w:u w:val="none"/>
        </w:rPr>
        <w:t xml:space="preserve"> CHD</w:t>
      </w:r>
      <w:r w:rsidR="0095707B" w:rsidRPr="00C15B4A">
        <w:rPr>
          <w:rStyle w:val="Hyperlink"/>
          <w:rFonts w:cs="Arial"/>
          <w:color w:val="000000" w:themeColor="text1"/>
          <w:sz w:val="20"/>
          <w:szCs w:val="20"/>
          <w:u w:val="none"/>
        </w:rPr>
        <w:tab/>
      </w:r>
    </w:p>
    <w:p w14:paraId="42B3B3F7" w14:textId="670FDBB1" w:rsidR="003B171F" w:rsidRDefault="003B171F" w:rsidP="0095707B">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Tip MacGuire </w:t>
      </w:r>
      <w:proofErr w:type="spellStart"/>
      <w:r>
        <w:rPr>
          <w:rFonts w:cs="Arial"/>
          <w:color w:val="000000" w:themeColor="text1"/>
          <w:sz w:val="20"/>
          <w:szCs w:val="20"/>
        </w:rPr>
        <w:t>Hurin</w:t>
      </w:r>
      <w:proofErr w:type="spellEnd"/>
      <w:r>
        <w:rPr>
          <w:rFonts w:cs="Arial"/>
          <w:color w:val="000000" w:themeColor="text1"/>
          <w:sz w:val="20"/>
          <w:szCs w:val="20"/>
        </w:rPr>
        <w:t xml:space="preserve"> CHD</w:t>
      </w:r>
    </w:p>
    <w:p w14:paraId="3EFFFD69" w14:textId="68CE0571" w:rsidR="0095707B" w:rsidRPr="00C15B4A" w:rsidRDefault="001973FC" w:rsidP="0095707B">
      <w:pPr>
        <w:tabs>
          <w:tab w:val="left" w:pos="3960"/>
          <w:tab w:val="left" w:pos="6480"/>
        </w:tabs>
        <w:autoSpaceDE w:val="0"/>
        <w:autoSpaceDN w:val="0"/>
        <w:adjustRightInd w:val="0"/>
        <w:spacing w:after="0" w:line="240" w:lineRule="auto"/>
        <w:rPr>
          <w:rFonts w:cs="Courier New"/>
          <w:color w:val="000000" w:themeColor="text1"/>
          <w:sz w:val="20"/>
          <w:szCs w:val="20"/>
          <w:u w:val="single"/>
        </w:rPr>
      </w:pPr>
      <w:r>
        <w:rPr>
          <w:rFonts w:cs="Arial"/>
          <w:color w:val="000000" w:themeColor="text1"/>
          <w:sz w:val="20"/>
          <w:szCs w:val="20"/>
        </w:rPr>
        <w:t>Rod McNeill * Ingham CHD</w:t>
      </w:r>
      <w:r w:rsidR="0095707B" w:rsidRPr="00C15B4A">
        <w:rPr>
          <w:rFonts w:cs="Arial"/>
          <w:color w:val="000000" w:themeColor="text1"/>
          <w:sz w:val="20"/>
          <w:szCs w:val="20"/>
        </w:rPr>
        <w:tab/>
        <w:t xml:space="preserve"> </w:t>
      </w:r>
    </w:p>
    <w:p w14:paraId="7DA980A1" w14:textId="7748C809" w:rsidR="0095707B" w:rsidRPr="00C15B4A" w:rsidRDefault="0095707B" w:rsidP="0095707B">
      <w:pPr>
        <w:tabs>
          <w:tab w:val="left" w:pos="3960"/>
          <w:tab w:val="left" w:pos="6480"/>
        </w:tabs>
        <w:spacing w:after="0" w:line="240" w:lineRule="auto"/>
        <w:rPr>
          <w:rFonts w:cs="Arial"/>
          <w:color w:val="000000" w:themeColor="text1"/>
          <w:sz w:val="20"/>
          <w:szCs w:val="20"/>
        </w:rPr>
      </w:pPr>
      <w:r w:rsidRPr="00C15B4A">
        <w:rPr>
          <w:rFonts w:cs="Arial"/>
          <w:color w:val="000000" w:themeColor="text1"/>
          <w:sz w:val="20"/>
          <w:szCs w:val="20"/>
        </w:rPr>
        <w:tab/>
      </w:r>
    </w:p>
    <w:p w14:paraId="6AB8985F" w14:textId="77777777" w:rsidR="0095707B" w:rsidRPr="00C15B4A" w:rsidRDefault="0095707B" w:rsidP="0095707B">
      <w:pPr>
        <w:tabs>
          <w:tab w:val="left" w:pos="3960"/>
          <w:tab w:val="left" w:pos="6480"/>
        </w:tabs>
        <w:spacing w:after="0" w:line="240" w:lineRule="auto"/>
        <w:rPr>
          <w:rFonts w:cs="Arial"/>
          <w:color w:val="000000" w:themeColor="text1"/>
          <w:sz w:val="20"/>
          <w:szCs w:val="20"/>
        </w:rPr>
      </w:pPr>
      <w:r w:rsidRPr="00C15B4A">
        <w:rPr>
          <w:rFonts w:cs="Arial"/>
          <w:color w:val="000000" w:themeColor="text1"/>
          <w:sz w:val="20"/>
          <w:szCs w:val="20"/>
        </w:rPr>
        <w:t>Don Hayduk*Jackson CHD</w:t>
      </w:r>
    </w:p>
    <w:p w14:paraId="46BA6654" w14:textId="546AB9E0" w:rsidR="0095707B" w:rsidRDefault="0095707B" w:rsidP="0095707B">
      <w:pPr>
        <w:tabs>
          <w:tab w:val="left" w:pos="3960"/>
          <w:tab w:val="left" w:pos="6480"/>
        </w:tabs>
        <w:spacing w:after="0" w:line="240" w:lineRule="auto"/>
        <w:rPr>
          <w:rFonts w:cs="Times New Roman"/>
          <w:color w:val="000000" w:themeColor="text1"/>
          <w:sz w:val="20"/>
          <w:szCs w:val="20"/>
        </w:rPr>
      </w:pPr>
      <w:r w:rsidRPr="00C15B4A">
        <w:rPr>
          <w:rFonts w:cs="Arial"/>
          <w:color w:val="000000" w:themeColor="text1"/>
          <w:sz w:val="20"/>
          <w:szCs w:val="20"/>
        </w:rPr>
        <w:t>Vern Johnson*Kalamazoo CHD</w:t>
      </w:r>
      <w:r w:rsidRPr="00C15B4A">
        <w:rPr>
          <w:rFonts w:cs="Times New Roman"/>
          <w:color w:val="000000" w:themeColor="text1"/>
          <w:sz w:val="20"/>
          <w:szCs w:val="20"/>
        </w:rPr>
        <w:t xml:space="preserve"> </w:t>
      </w:r>
    </w:p>
    <w:p w14:paraId="1D69AA7B" w14:textId="1D5A6C95" w:rsidR="001973FC" w:rsidRPr="00C15B4A" w:rsidRDefault="00A56BC0" w:rsidP="0095707B">
      <w:pPr>
        <w:tabs>
          <w:tab w:val="left" w:pos="3960"/>
          <w:tab w:val="left" w:pos="6480"/>
        </w:tabs>
        <w:spacing w:after="0" w:line="240" w:lineRule="auto"/>
        <w:rPr>
          <w:rFonts w:cs="Times New Roman"/>
          <w:color w:val="000000" w:themeColor="text1"/>
          <w:sz w:val="20"/>
          <w:szCs w:val="20"/>
        </w:rPr>
      </w:pPr>
      <w:r>
        <w:rPr>
          <w:rFonts w:cs="Times New Roman"/>
          <w:color w:val="000000" w:themeColor="text1"/>
          <w:sz w:val="20"/>
          <w:szCs w:val="20"/>
        </w:rPr>
        <w:t xml:space="preserve">Lucus Pols </w:t>
      </w:r>
      <w:r w:rsidR="001973FC">
        <w:rPr>
          <w:rFonts w:cs="Times New Roman"/>
          <w:color w:val="000000" w:themeColor="text1"/>
          <w:sz w:val="20"/>
          <w:szCs w:val="20"/>
        </w:rPr>
        <w:t>as</w:t>
      </w:r>
      <w:r>
        <w:rPr>
          <w:rFonts w:cs="Times New Roman"/>
          <w:color w:val="000000" w:themeColor="text1"/>
          <w:sz w:val="20"/>
          <w:szCs w:val="20"/>
        </w:rPr>
        <w:t>s</w:t>
      </w:r>
      <w:r w:rsidR="001973FC">
        <w:rPr>
          <w:rFonts w:cs="Times New Roman"/>
          <w:color w:val="000000" w:themeColor="text1"/>
          <w:sz w:val="20"/>
          <w:szCs w:val="20"/>
        </w:rPr>
        <w:t>ociate) Kalamazoo CHD</w:t>
      </w:r>
    </w:p>
    <w:p w14:paraId="77F47AFB" w14:textId="77777777" w:rsidR="0095707B" w:rsidRPr="00C15B4A" w:rsidRDefault="0095707B" w:rsidP="0095707B">
      <w:pPr>
        <w:tabs>
          <w:tab w:val="left" w:pos="3960"/>
          <w:tab w:val="left" w:pos="6480"/>
        </w:tabs>
        <w:spacing w:after="0" w:line="240" w:lineRule="auto"/>
        <w:rPr>
          <w:rFonts w:cs="Arial"/>
          <w:color w:val="000000" w:themeColor="text1"/>
          <w:sz w:val="20"/>
          <w:szCs w:val="20"/>
        </w:rPr>
      </w:pPr>
      <w:r w:rsidRPr="00C15B4A">
        <w:rPr>
          <w:rFonts w:cs="Arial"/>
          <w:color w:val="000000" w:themeColor="text1"/>
          <w:sz w:val="20"/>
          <w:szCs w:val="20"/>
        </w:rPr>
        <w:t>Sara Simmonds* Kent CHD</w:t>
      </w:r>
      <w:r w:rsidRPr="00C15B4A">
        <w:rPr>
          <w:rFonts w:cs="Arial"/>
          <w:color w:val="000000" w:themeColor="text1"/>
          <w:sz w:val="20"/>
          <w:szCs w:val="20"/>
        </w:rPr>
        <w:tab/>
      </w:r>
    </w:p>
    <w:p w14:paraId="3E57ABA7" w14:textId="77777777" w:rsidR="00A56BC0" w:rsidRDefault="0095707B" w:rsidP="0095707B">
      <w:pPr>
        <w:tabs>
          <w:tab w:val="left" w:pos="3960"/>
          <w:tab w:val="left" w:pos="6480"/>
        </w:tabs>
        <w:spacing w:after="0" w:line="240" w:lineRule="auto"/>
        <w:rPr>
          <w:rFonts w:cs="Arial"/>
          <w:color w:val="000000" w:themeColor="text1"/>
          <w:sz w:val="20"/>
          <w:szCs w:val="20"/>
        </w:rPr>
      </w:pPr>
      <w:r w:rsidRPr="00C15B4A">
        <w:rPr>
          <w:rFonts w:cs="Arial"/>
          <w:color w:val="000000" w:themeColor="text1"/>
          <w:sz w:val="20"/>
          <w:szCs w:val="20"/>
        </w:rPr>
        <w:t xml:space="preserve">Rachel </w:t>
      </w:r>
      <w:proofErr w:type="spellStart"/>
      <w:r w:rsidRPr="00C15B4A">
        <w:rPr>
          <w:rFonts w:cs="Arial"/>
          <w:color w:val="000000" w:themeColor="text1"/>
          <w:sz w:val="20"/>
          <w:szCs w:val="20"/>
        </w:rPr>
        <w:t>Stiening</w:t>
      </w:r>
      <w:proofErr w:type="spellEnd"/>
      <w:r w:rsidRPr="00C15B4A">
        <w:rPr>
          <w:rFonts w:cs="Arial"/>
          <w:color w:val="000000" w:themeColor="text1"/>
          <w:sz w:val="20"/>
          <w:szCs w:val="20"/>
        </w:rPr>
        <w:t xml:space="preserve"> (associate)Kent CHD</w:t>
      </w:r>
    </w:p>
    <w:p w14:paraId="30995452" w14:textId="049E0D68" w:rsidR="0095707B" w:rsidRPr="001973FC" w:rsidRDefault="00A56BC0" w:rsidP="0095707B">
      <w:pPr>
        <w:tabs>
          <w:tab w:val="left" w:pos="3960"/>
          <w:tab w:val="left" w:pos="6480"/>
        </w:tabs>
        <w:spacing w:after="0" w:line="240" w:lineRule="auto"/>
        <w:rPr>
          <w:rFonts w:cs="Times New Roman"/>
          <w:sz w:val="20"/>
          <w:szCs w:val="20"/>
        </w:rPr>
      </w:pPr>
      <w:r>
        <w:rPr>
          <w:rFonts w:cs="Arial"/>
          <w:color w:val="000000" w:themeColor="text1"/>
          <w:sz w:val="20"/>
          <w:szCs w:val="20"/>
        </w:rPr>
        <w:t>Kasee Johnson(associate) Lenawee CHD</w:t>
      </w:r>
      <w:r w:rsidR="0095707B" w:rsidRPr="00C15B4A">
        <w:rPr>
          <w:color w:val="000000" w:themeColor="text1"/>
          <w:sz w:val="20"/>
          <w:szCs w:val="20"/>
        </w:rPr>
        <w:tab/>
      </w:r>
    </w:p>
    <w:p w14:paraId="2C5FB312" w14:textId="77777777" w:rsidR="00A56BC0" w:rsidRDefault="0095707B" w:rsidP="0095707B">
      <w:pPr>
        <w:tabs>
          <w:tab w:val="left" w:pos="3960"/>
          <w:tab w:val="left" w:pos="6480"/>
        </w:tabs>
        <w:spacing w:after="0" w:line="240" w:lineRule="auto"/>
        <w:rPr>
          <w:color w:val="000000" w:themeColor="text1"/>
          <w:sz w:val="20"/>
          <w:szCs w:val="20"/>
        </w:rPr>
      </w:pPr>
      <w:r w:rsidRPr="00C15B4A">
        <w:rPr>
          <w:color w:val="000000" w:themeColor="text1"/>
          <w:sz w:val="20"/>
          <w:szCs w:val="20"/>
        </w:rPr>
        <w:t>Cindy Merritt*Lenawee CHD</w:t>
      </w:r>
    </w:p>
    <w:p w14:paraId="05449234" w14:textId="0E06A19C" w:rsidR="0095707B" w:rsidRPr="00C15B4A" w:rsidRDefault="00A56BC0" w:rsidP="0095707B">
      <w:pPr>
        <w:tabs>
          <w:tab w:val="left" w:pos="3960"/>
          <w:tab w:val="left" w:pos="6480"/>
        </w:tabs>
        <w:spacing w:after="0" w:line="240" w:lineRule="auto"/>
        <w:rPr>
          <w:rStyle w:val="Hyperlink"/>
          <w:color w:val="000000" w:themeColor="text1"/>
          <w:sz w:val="20"/>
          <w:szCs w:val="20"/>
        </w:rPr>
      </w:pPr>
      <w:r>
        <w:rPr>
          <w:color w:val="000000" w:themeColor="text1"/>
          <w:sz w:val="20"/>
          <w:szCs w:val="20"/>
        </w:rPr>
        <w:t>Michael Eslick * Muskegon CHD</w:t>
      </w:r>
      <w:r w:rsidR="0095707B" w:rsidRPr="00C15B4A">
        <w:rPr>
          <w:color w:val="000000" w:themeColor="text1"/>
          <w:sz w:val="20"/>
          <w:szCs w:val="20"/>
        </w:rPr>
        <w:tab/>
      </w:r>
    </w:p>
    <w:p w14:paraId="4F5DC3B5" w14:textId="51B3B6D1" w:rsidR="001973FC" w:rsidRDefault="0095707B" w:rsidP="0095707B">
      <w:pPr>
        <w:tabs>
          <w:tab w:val="left" w:pos="3960"/>
          <w:tab w:val="left" w:pos="6480"/>
        </w:tabs>
        <w:spacing w:after="0" w:line="240" w:lineRule="auto"/>
        <w:rPr>
          <w:color w:val="000000" w:themeColor="text1"/>
          <w:sz w:val="20"/>
          <w:szCs w:val="20"/>
        </w:rPr>
      </w:pPr>
      <w:r w:rsidRPr="00C15B4A">
        <w:rPr>
          <w:color w:val="000000" w:themeColor="text1"/>
          <w:sz w:val="20"/>
          <w:szCs w:val="20"/>
        </w:rPr>
        <w:t>Claudia Terrell (associate)</w:t>
      </w:r>
      <w:r w:rsidR="001973FC">
        <w:rPr>
          <w:color w:val="000000" w:themeColor="text1"/>
          <w:sz w:val="20"/>
          <w:szCs w:val="20"/>
        </w:rPr>
        <w:t xml:space="preserve"> </w:t>
      </w:r>
      <w:r w:rsidRPr="00C15B4A">
        <w:rPr>
          <w:color w:val="000000" w:themeColor="text1"/>
          <w:sz w:val="20"/>
          <w:szCs w:val="20"/>
        </w:rPr>
        <w:t>Oakland CHD</w:t>
      </w:r>
    </w:p>
    <w:p w14:paraId="1734A1D1" w14:textId="5B07B4E6" w:rsidR="0095707B" w:rsidRPr="00C15B4A" w:rsidRDefault="001973FC" w:rsidP="0095707B">
      <w:pPr>
        <w:tabs>
          <w:tab w:val="left" w:pos="3960"/>
          <w:tab w:val="left" w:pos="6480"/>
        </w:tabs>
        <w:spacing w:after="0" w:line="240" w:lineRule="auto"/>
        <w:rPr>
          <w:color w:val="000000" w:themeColor="text1"/>
          <w:sz w:val="20"/>
          <w:szCs w:val="20"/>
          <w:u w:val="single"/>
        </w:rPr>
      </w:pPr>
      <w:r>
        <w:rPr>
          <w:color w:val="000000" w:themeColor="text1"/>
          <w:sz w:val="20"/>
          <w:szCs w:val="20"/>
        </w:rPr>
        <w:t>Laura Riddell (associate) Oakland CHD</w:t>
      </w:r>
      <w:r w:rsidR="0095707B" w:rsidRPr="00C15B4A">
        <w:rPr>
          <w:color w:val="000000" w:themeColor="text1"/>
          <w:sz w:val="20"/>
          <w:szCs w:val="20"/>
        </w:rPr>
        <w:tab/>
      </w:r>
    </w:p>
    <w:p w14:paraId="3649839C" w14:textId="087DC598" w:rsidR="0095707B" w:rsidRPr="00C15B4A" w:rsidRDefault="00A56BC0" w:rsidP="0095707B">
      <w:pPr>
        <w:tabs>
          <w:tab w:val="left" w:pos="3960"/>
          <w:tab w:val="left" w:pos="6480"/>
        </w:tabs>
        <w:autoSpaceDE w:val="0"/>
        <w:autoSpaceDN w:val="0"/>
        <w:adjustRightInd w:val="0"/>
        <w:spacing w:after="0" w:line="240" w:lineRule="auto"/>
        <w:rPr>
          <w:rFonts w:cs="Arial"/>
          <w:color w:val="000000" w:themeColor="text1"/>
          <w:sz w:val="20"/>
          <w:szCs w:val="20"/>
          <w:u w:val="single"/>
        </w:rPr>
      </w:pPr>
      <w:proofErr w:type="spellStart"/>
      <w:r>
        <w:rPr>
          <w:rFonts w:cs="Arial"/>
          <w:color w:val="000000" w:themeColor="text1"/>
          <w:sz w:val="20"/>
          <w:szCs w:val="20"/>
        </w:rPr>
        <w:t>Spnecer</w:t>
      </w:r>
      <w:proofErr w:type="spellEnd"/>
      <w:r>
        <w:rPr>
          <w:rFonts w:cs="Arial"/>
          <w:color w:val="000000" w:themeColor="text1"/>
          <w:sz w:val="20"/>
          <w:szCs w:val="20"/>
        </w:rPr>
        <w:t xml:space="preserve"> Ballard (Associate) </w:t>
      </w:r>
      <w:r w:rsidR="0095707B" w:rsidRPr="00C15B4A">
        <w:rPr>
          <w:color w:val="000000" w:themeColor="text1"/>
          <w:sz w:val="20"/>
          <w:szCs w:val="20"/>
        </w:rPr>
        <w:t>Ottawa CHD</w:t>
      </w:r>
      <w:r w:rsidR="0095707B" w:rsidRPr="00C15B4A">
        <w:rPr>
          <w:color w:val="000000" w:themeColor="text1"/>
          <w:sz w:val="20"/>
          <w:szCs w:val="20"/>
        </w:rPr>
        <w:tab/>
      </w:r>
    </w:p>
    <w:p w14:paraId="78B952C1" w14:textId="77777777" w:rsidR="0095707B" w:rsidRPr="00C15B4A" w:rsidRDefault="0095707B" w:rsidP="0095707B">
      <w:pPr>
        <w:tabs>
          <w:tab w:val="left" w:pos="3960"/>
          <w:tab w:val="left" w:pos="6480"/>
        </w:tabs>
        <w:autoSpaceDE w:val="0"/>
        <w:autoSpaceDN w:val="0"/>
        <w:adjustRightInd w:val="0"/>
        <w:spacing w:after="0" w:line="240" w:lineRule="auto"/>
        <w:rPr>
          <w:rFonts w:cs="Arial"/>
          <w:color w:val="000000" w:themeColor="text1"/>
          <w:sz w:val="20"/>
          <w:szCs w:val="20"/>
          <w:u w:val="single"/>
        </w:rPr>
      </w:pPr>
      <w:r w:rsidRPr="00C15B4A">
        <w:rPr>
          <w:rFonts w:cs="Arial"/>
          <w:color w:val="000000" w:themeColor="text1"/>
          <w:sz w:val="20"/>
          <w:szCs w:val="20"/>
        </w:rPr>
        <w:t>Chris Klawuhn*Saginaw CHD</w:t>
      </w:r>
      <w:r w:rsidRPr="00C15B4A">
        <w:rPr>
          <w:rFonts w:cs="Arial"/>
          <w:color w:val="000000" w:themeColor="text1"/>
          <w:sz w:val="20"/>
          <w:szCs w:val="20"/>
        </w:rPr>
        <w:tab/>
      </w:r>
    </w:p>
    <w:p w14:paraId="78A89D5D" w14:textId="77777777" w:rsidR="0095707B" w:rsidRPr="00C15B4A" w:rsidRDefault="0095707B" w:rsidP="0095707B">
      <w:pPr>
        <w:tabs>
          <w:tab w:val="left" w:pos="3960"/>
          <w:tab w:val="left" w:pos="6480"/>
        </w:tabs>
        <w:spacing w:after="0" w:line="240" w:lineRule="auto"/>
        <w:rPr>
          <w:rFonts w:cs="Arial"/>
          <w:color w:val="000000" w:themeColor="text1"/>
          <w:sz w:val="20"/>
          <w:szCs w:val="20"/>
        </w:rPr>
      </w:pPr>
      <w:r w:rsidRPr="00C15B4A">
        <w:rPr>
          <w:rFonts w:cs="Arial"/>
          <w:color w:val="000000" w:themeColor="text1"/>
          <w:sz w:val="20"/>
          <w:szCs w:val="20"/>
        </w:rPr>
        <w:t xml:space="preserve">Steve Demick*St. Clair CHD </w:t>
      </w:r>
    </w:p>
    <w:p w14:paraId="3CCA4CA7" w14:textId="77777777" w:rsidR="00A56BC0" w:rsidRDefault="0095707B" w:rsidP="0095707B">
      <w:pPr>
        <w:tabs>
          <w:tab w:val="left" w:pos="3960"/>
          <w:tab w:val="left" w:pos="6480"/>
        </w:tabs>
        <w:spacing w:after="0" w:line="240" w:lineRule="auto"/>
        <w:rPr>
          <w:rFonts w:cs="Arial"/>
          <w:color w:val="000000" w:themeColor="text1"/>
          <w:sz w:val="20"/>
          <w:szCs w:val="20"/>
        </w:rPr>
      </w:pPr>
      <w:r w:rsidRPr="00C15B4A">
        <w:rPr>
          <w:rFonts w:cs="Arial"/>
          <w:color w:val="000000" w:themeColor="text1"/>
          <w:sz w:val="20"/>
          <w:szCs w:val="20"/>
        </w:rPr>
        <w:t>Casey Elliott*Shiawassee CHD</w:t>
      </w:r>
    </w:p>
    <w:p w14:paraId="6B26F23A" w14:textId="77777777" w:rsidR="00A56BC0" w:rsidRDefault="00A56BC0"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Tip MacGuire * Tuscola CHD</w:t>
      </w:r>
    </w:p>
    <w:p w14:paraId="4AC281B2" w14:textId="0826AE9B" w:rsidR="0095707B" w:rsidRPr="001973FC" w:rsidRDefault="00A56BC0" w:rsidP="0095707B">
      <w:pPr>
        <w:tabs>
          <w:tab w:val="left" w:pos="3960"/>
          <w:tab w:val="left" w:pos="6480"/>
        </w:tabs>
        <w:spacing w:after="0" w:line="240" w:lineRule="auto"/>
        <w:rPr>
          <w:rFonts w:cs="Arial"/>
          <w:color w:val="000000" w:themeColor="text1"/>
          <w:sz w:val="20"/>
          <w:szCs w:val="20"/>
          <w:u w:val="single"/>
        </w:rPr>
      </w:pPr>
      <w:r w:rsidRPr="00A56BC0">
        <w:rPr>
          <w:rFonts w:cs="Arial"/>
          <w:color w:val="000000" w:themeColor="text1"/>
          <w:sz w:val="20"/>
          <w:szCs w:val="20"/>
        </w:rPr>
        <w:t>Kristen Schweighoefer*Washtenaw CHD</w:t>
      </w:r>
      <w:r w:rsidR="0095707B" w:rsidRPr="00C15B4A">
        <w:rPr>
          <w:rFonts w:cs="Arial"/>
          <w:color w:val="000000" w:themeColor="text1"/>
          <w:sz w:val="20"/>
          <w:szCs w:val="20"/>
        </w:rPr>
        <w:tab/>
      </w:r>
    </w:p>
    <w:p w14:paraId="22F67364" w14:textId="696AE0D3" w:rsidR="0095707B" w:rsidRDefault="001973FC" w:rsidP="0095707B">
      <w:pPr>
        <w:tabs>
          <w:tab w:val="left" w:pos="3960"/>
          <w:tab w:val="left" w:pos="6480"/>
        </w:tabs>
        <w:autoSpaceDE w:val="0"/>
        <w:autoSpaceDN w:val="0"/>
        <w:adjustRightInd w:val="0"/>
        <w:spacing w:after="0" w:line="240" w:lineRule="auto"/>
        <w:rPr>
          <w:color w:val="000000" w:themeColor="text1"/>
          <w:sz w:val="20"/>
          <w:szCs w:val="20"/>
        </w:rPr>
      </w:pPr>
      <w:r>
        <w:rPr>
          <w:color w:val="000000" w:themeColor="text1"/>
          <w:sz w:val="20"/>
          <w:szCs w:val="20"/>
        </w:rPr>
        <w:t>Theresa Brestovansky* Wayne CHD</w:t>
      </w:r>
    </w:p>
    <w:p w14:paraId="63B5821E" w14:textId="77777777" w:rsidR="0095707B" w:rsidRPr="00C15B4A" w:rsidRDefault="0095707B" w:rsidP="0095707B">
      <w:pPr>
        <w:tabs>
          <w:tab w:val="left" w:pos="3960"/>
          <w:tab w:val="left" w:pos="6480"/>
        </w:tabs>
        <w:spacing w:after="0" w:line="240" w:lineRule="auto"/>
        <w:rPr>
          <w:rStyle w:val="Hyperlink"/>
          <w:color w:val="000000" w:themeColor="text1"/>
          <w:sz w:val="20"/>
          <w:szCs w:val="20"/>
        </w:rPr>
      </w:pPr>
      <w:r w:rsidRPr="00C15B4A">
        <w:rPr>
          <w:rFonts w:cs="Arial"/>
          <w:color w:val="000000" w:themeColor="text1"/>
          <w:sz w:val="20"/>
          <w:szCs w:val="20"/>
        </w:rPr>
        <w:t>Tanya Rule*Western UP DHD</w:t>
      </w:r>
      <w:r w:rsidRPr="00C15B4A">
        <w:rPr>
          <w:rStyle w:val="Hyperlink"/>
          <w:color w:val="000000" w:themeColor="text1"/>
          <w:sz w:val="20"/>
          <w:szCs w:val="20"/>
        </w:rPr>
        <w:t xml:space="preserve"> </w:t>
      </w:r>
    </w:p>
    <w:p w14:paraId="454D9AFB" w14:textId="77777777" w:rsidR="0095707B" w:rsidRDefault="0095707B" w:rsidP="0095707B">
      <w:pPr>
        <w:tabs>
          <w:tab w:val="left" w:pos="3960"/>
          <w:tab w:val="left" w:pos="6480"/>
        </w:tabs>
        <w:spacing w:after="0" w:line="240" w:lineRule="auto"/>
        <w:rPr>
          <w:rFonts w:cs="Arial"/>
          <w:color w:val="000000" w:themeColor="text1"/>
          <w:sz w:val="20"/>
          <w:szCs w:val="20"/>
        </w:rPr>
        <w:sectPr w:rsidR="0095707B" w:rsidSect="006D32F5">
          <w:type w:val="continuous"/>
          <w:pgSz w:w="12240" w:h="15840"/>
          <w:pgMar w:top="1440" w:right="1440" w:bottom="1440" w:left="1440" w:header="720" w:footer="720" w:gutter="0"/>
          <w:cols w:num="2" w:space="720"/>
          <w:docGrid w:linePitch="360"/>
        </w:sectPr>
      </w:pPr>
      <w:r>
        <w:rPr>
          <w:rFonts w:cs="Arial"/>
          <w:color w:val="000000" w:themeColor="text1"/>
          <w:sz w:val="20"/>
          <w:szCs w:val="20"/>
        </w:rPr>
        <w:tab/>
      </w:r>
    </w:p>
    <w:p w14:paraId="4D3F601B" w14:textId="740A2540" w:rsidR="0095707B" w:rsidRPr="00153501" w:rsidRDefault="00153501" w:rsidP="00153501">
      <w:pPr>
        <w:pBdr>
          <w:bottom w:val="single" w:sz="4" w:space="1" w:color="auto"/>
        </w:pBdr>
        <w:rPr>
          <w:bCs/>
          <w:color w:val="000000" w:themeColor="text1"/>
          <w:sz w:val="16"/>
          <w:szCs w:val="16"/>
        </w:rPr>
      </w:pPr>
      <w:r w:rsidRPr="00153501">
        <w:rPr>
          <w:b/>
          <w:color w:val="000000" w:themeColor="text1"/>
          <w:sz w:val="16"/>
          <w:szCs w:val="16"/>
        </w:rPr>
        <w:t>*</w:t>
      </w:r>
      <w:r w:rsidRPr="00153501">
        <w:rPr>
          <w:bCs/>
          <w:color w:val="000000" w:themeColor="text1"/>
          <w:sz w:val="16"/>
          <w:szCs w:val="16"/>
        </w:rPr>
        <w:t>denotes voting member</w:t>
      </w:r>
    </w:p>
    <w:p w14:paraId="1356CC3F" w14:textId="77777777" w:rsidR="0095707B" w:rsidRPr="00FE01E7" w:rsidRDefault="0095707B" w:rsidP="0095707B">
      <w:pPr>
        <w:spacing w:after="0"/>
        <w:rPr>
          <w:b/>
          <w:color w:val="000000" w:themeColor="text1"/>
        </w:rPr>
        <w:sectPr w:rsidR="0095707B" w:rsidRPr="00FE01E7" w:rsidSect="00763CB8">
          <w:type w:val="continuous"/>
          <w:pgSz w:w="12240" w:h="15840"/>
          <w:pgMar w:top="1440" w:right="1440" w:bottom="1440" w:left="1440" w:header="720" w:footer="720" w:gutter="0"/>
          <w:cols w:space="720"/>
          <w:docGrid w:linePitch="360"/>
        </w:sectPr>
      </w:pPr>
      <w:r>
        <w:rPr>
          <w:b/>
          <w:color w:val="000000" w:themeColor="text1"/>
        </w:rPr>
        <w:t>Non-member Guests:</w:t>
      </w:r>
    </w:p>
    <w:p w14:paraId="17C72434" w14:textId="22C8E728" w:rsidR="009D0569" w:rsidRDefault="009D0569" w:rsidP="0095707B">
      <w:pPr>
        <w:tabs>
          <w:tab w:val="left" w:pos="3600"/>
          <w:tab w:val="left" w:pos="6480"/>
        </w:tabs>
        <w:spacing w:after="0" w:line="240" w:lineRule="auto"/>
        <w:rPr>
          <w:rFonts w:cs="Arial"/>
          <w:color w:val="000000" w:themeColor="text1"/>
          <w:sz w:val="20"/>
          <w:szCs w:val="20"/>
        </w:rPr>
      </w:pPr>
      <w:r>
        <w:rPr>
          <w:rFonts w:cs="Arial"/>
          <w:color w:val="000000" w:themeColor="text1"/>
          <w:sz w:val="20"/>
          <w:szCs w:val="20"/>
        </w:rPr>
        <w:t>Karen McMaster MALPH</w:t>
      </w:r>
    </w:p>
    <w:p w14:paraId="03E6379A" w14:textId="3D7049AC" w:rsidR="0095707B" w:rsidRPr="00C15B4A" w:rsidRDefault="0095707B" w:rsidP="0095707B">
      <w:pPr>
        <w:tabs>
          <w:tab w:val="left" w:pos="3600"/>
          <w:tab w:val="left" w:pos="6480"/>
        </w:tabs>
        <w:spacing w:after="0" w:line="240" w:lineRule="auto"/>
        <w:rPr>
          <w:rFonts w:cs="Times New Roman"/>
          <w:sz w:val="20"/>
          <w:szCs w:val="20"/>
        </w:rPr>
      </w:pPr>
      <w:r>
        <w:rPr>
          <w:rFonts w:cs="Arial"/>
          <w:color w:val="000000" w:themeColor="text1"/>
          <w:sz w:val="20"/>
          <w:szCs w:val="20"/>
        </w:rPr>
        <w:t xml:space="preserve">Tim </w:t>
      </w:r>
      <w:proofErr w:type="spellStart"/>
      <w:r>
        <w:rPr>
          <w:rFonts w:cs="Arial"/>
          <w:color w:val="000000" w:themeColor="text1"/>
          <w:sz w:val="20"/>
          <w:szCs w:val="20"/>
        </w:rPr>
        <w:t>Slawinski</w:t>
      </w:r>
      <w:proofErr w:type="spellEnd"/>
      <w:r>
        <w:rPr>
          <w:rFonts w:cs="Arial"/>
          <w:color w:val="000000" w:themeColor="text1"/>
          <w:sz w:val="20"/>
          <w:szCs w:val="20"/>
        </w:rPr>
        <w:t xml:space="preserve"> MDARD</w:t>
      </w:r>
      <w:r w:rsidRPr="00C15B4A">
        <w:rPr>
          <w:rFonts w:cs="Arial"/>
          <w:color w:val="000000" w:themeColor="text1"/>
          <w:sz w:val="20"/>
          <w:szCs w:val="20"/>
        </w:rPr>
        <w:tab/>
      </w:r>
    </w:p>
    <w:p w14:paraId="5DD1D773" w14:textId="301FCB30" w:rsidR="0095707B" w:rsidRPr="00C15B4A" w:rsidRDefault="009D0569" w:rsidP="0095707B">
      <w:pPr>
        <w:tabs>
          <w:tab w:val="left" w:pos="3600"/>
          <w:tab w:val="left" w:pos="6480"/>
        </w:tabs>
        <w:spacing w:after="0" w:line="240" w:lineRule="auto"/>
        <w:rPr>
          <w:sz w:val="20"/>
          <w:szCs w:val="20"/>
          <w:u w:val="single"/>
        </w:rPr>
      </w:pPr>
      <w:r>
        <w:rPr>
          <w:sz w:val="20"/>
          <w:szCs w:val="20"/>
        </w:rPr>
        <w:t xml:space="preserve">Sean </w:t>
      </w:r>
      <w:proofErr w:type="gramStart"/>
      <w:r>
        <w:rPr>
          <w:sz w:val="20"/>
          <w:szCs w:val="20"/>
        </w:rPr>
        <w:t xml:space="preserve">Dunleavy </w:t>
      </w:r>
      <w:r w:rsidR="0095707B">
        <w:rPr>
          <w:sz w:val="20"/>
          <w:szCs w:val="20"/>
        </w:rPr>
        <w:t xml:space="preserve"> MDARD</w:t>
      </w:r>
      <w:proofErr w:type="gramEnd"/>
      <w:r w:rsidR="0095707B" w:rsidRPr="00C15B4A">
        <w:rPr>
          <w:sz w:val="20"/>
          <w:szCs w:val="20"/>
          <w:u w:val="single"/>
        </w:rPr>
        <w:t xml:space="preserve"> </w:t>
      </w:r>
    </w:p>
    <w:p w14:paraId="5643430C" w14:textId="621A3097" w:rsidR="0095707B" w:rsidRDefault="0095707B" w:rsidP="0095707B">
      <w:pPr>
        <w:tabs>
          <w:tab w:val="left" w:pos="3600"/>
          <w:tab w:val="left" w:pos="6480"/>
        </w:tabs>
        <w:spacing w:after="0" w:line="240" w:lineRule="auto"/>
        <w:rPr>
          <w:rFonts w:cs="Arial"/>
          <w:sz w:val="20"/>
          <w:szCs w:val="20"/>
        </w:rPr>
      </w:pPr>
      <w:r w:rsidRPr="00C15B4A">
        <w:rPr>
          <w:rFonts w:cs="Arial"/>
          <w:sz w:val="20"/>
          <w:szCs w:val="20"/>
        </w:rPr>
        <w:t>J</w:t>
      </w:r>
      <w:r w:rsidR="00A64449">
        <w:rPr>
          <w:rFonts w:cs="Arial"/>
          <w:sz w:val="20"/>
          <w:szCs w:val="20"/>
        </w:rPr>
        <w:t>e</w:t>
      </w:r>
      <w:r w:rsidRPr="00C15B4A">
        <w:rPr>
          <w:rFonts w:cs="Arial"/>
          <w:sz w:val="20"/>
          <w:szCs w:val="20"/>
        </w:rPr>
        <w:t>anine Whitmer MDHHS</w:t>
      </w:r>
    </w:p>
    <w:p w14:paraId="21C6FF74" w14:textId="2C12DDE7" w:rsidR="009D0569" w:rsidRDefault="009D0569" w:rsidP="0095707B">
      <w:pPr>
        <w:tabs>
          <w:tab w:val="left" w:pos="3600"/>
          <w:tab w:val="left" w:pos="6480"/>
        </w:tabs>
        <w:spacing w:after="0" w:line="240" w:lineRule="auto"/>
        <w:rPr>
          <w:rFonts w:cs="Arial"/>
          <w:sz w:val="20"/>
          <w:szCs w:val="20"/>
        </w:rPr>
      </w:pPr>
      <w:r>
        <w:rPr>
          <w:rFonts w:cs="Arial"/>
          <w:sz w:val="20"/>
          <w:szCs w:val="20"/>
        </w:rPr>
        <w:t>Rachel Long MDHHS</w:t>
      </w:r>
    </w:p>
    <w:p w14:paraId="6D700F41" w14:textId="1CF4BF3F" w:rsidR="0095707B" w:rsidRDefault="009D0569" w:rsidP="0095707B">
      <w:pPr>
        <w:tabs>
          <w:tab w:val="left" w:pos="3600"/>
          <w:tab w:val="left" w:pos="6480"/>
        </w:tabs>
        <w:spacing w:after="0" w:line="240" w:lineRule="auto"/>
        <w:rPr>
          <w:sz w:val="20"/>
          <w:szCs w:val="20"/>
        </w:rPr>
      </w:pPr>
      <w:r>
        <w:rPr>
          <w:sz w:val="20"/>
          <w:szCs w:val="20"/>
        </w:rPr>
        <w:t>L</w:t>
      </w:r>
      <w:r w:rsidR="0095707B" w:rsidRPr="00C15B4A">
        <w:rPr>
          <w:sz w:val="20"/>
          <w:szCs w:val="20"/>
        </w:rPr>
        <w:t>aura de la Rambelje MDHHS</w:t>
      </w:r>
    </w:p>
    <w:p w14:paraId="41B0BB95" w14:textId="0ED9B7F9" w:rsidR="0095707B" w:rsidRDefault="0095707B" w:rsidP="0095707B">
      <w:pPr>
        <w:tabs>
          <w:tab w:val="left" w:pos="3600"/>
          <w:tab w:val="left" w:pos="6480"/>
        </w:tabs>
        <w:spacing w:after="0" w:line="240" w:lineRule="auto"/>
        <w:rPr>
          <w:sz w:val="20"/>
          <w:szCs w:val="20"/>
        </w:rPr>
      </w:pPr>
      <w:r>
        <w:rPr>
          <w:sz w:val="20"/>
          <w:szCs w:val="20"/>
        </w:rPr>
        <w:t>Steve Crider MDHHS</w:t>
      </w:r>
    </w:p>
    <w:p w14:paraId="56E4263A" w14:textId="550EA866" w:rsidR="009D0569" w:rsidRDefault="009D0569" w:rsidP="0095707B">
      <w:pPr>
        <w:tabs>
          <w:tab w:val="left" w:pos="3600"/>
          <w:tab w:val="left" w:pos="6480"/>
        </w:tabs>
        <w:spacing w:after="0" w:line="240" w:lineRule="auto"/>
        <w:rPr>
          <w:rFonts w:cs="Times New Roman"/>
          <w:sz w:val="20"/>
          <w:szCs w:val="20"/>
        </w:rPr>
      </w:pPr>
      <w:r>
        <w:rPr>
          <w:rFonts w:cs="Times New Roman"/>
          <w:sz w:val="20"/>
          <w:szCs w:val="20"/>
        </w:rPr>
        <w:t xml:space="preserve">Dana </w:t>
      </w:r>
      <w:proofErr w:type="spellStart"/>
      <w:r>
        <w:rPr>
          <w:rFonts w:cs="Times New Roman"/>
          <w:sz w:val="20"/>
          <w:szCs w:val="20"/>
        </w:rPr>
        <w:t>DeBryun</w:t>
      </w:r>
      <w:proofErr w:type="spellEnd"/>
      <w:r>
        <w:rPr>
          <w:rFonts w:cs="Times New Roman"/>
          <w:sz w:val="20"/>
          <w:szCs w:val="20"/>
        </w:rPr>
        <w:t xml:space="preserve"> EGLE</w:t>
      </w:r>
    </w:p>
    <w:p w14:paraId="7F062007" w14:textId="4FCF184D" w:rsidR="0095707B" w:rsidRDefault="00A64449" w:rsidP="0095707B">
      <w:pPr>
        <w:tabs>
          <w:tab w:val="left" w:pos="3600"/>
          <w:tab w:val="left" w:pos="6480"/>
        </w:tabs>
        <w:spacing w:after="0" w:line="240" w:lineRule="auto"/>
        <w:rPr>
          <w:rFonts w:cs="Times New Roman"/>
          <w:sz w:val="20"/>
          <w:szCs w:val="20"/>
        </w:rPr>
      </w:pPr>
      <w:r>
        <w:rPr>
          <w:rFonts w:cs="Times New Roman"/>
          <w:sz w:val="20"/>
          <w:szCs w:val="20"/>
        </w:rPr>
        <w:t>Sean Egan MIOSHA</w:t>
      </w:r>
      <w:r w:rsidR="0095707B" w:rsidRPr="00C15B4A">
        <w:rPr>
          <w:rFonts w:cs="Times New Roman"/>
          <w:sz w:val="20"/>
          <w:szCs w:val="20"/>
        </w:rPr>
        <w:t xml:space="preserve"> </w:t>
      </w:r>
    </w:p>
    <w:p w14:paraId="27106669" w14:textId="77777777" w:rsidR="0095707B" w:rsidRDefault="0095707B" w:rsidP="0095707B">
      <w:pPr>
        <w:tabs>
          <w:tab w:val="left" w:pos="3600"/>
          <w:tab w:val="left" w:pos="6480"/>
        </w:tabs>
        <w:spacing w:after="0" w:line="240" w:lineRule="auto"/>
        <w:rPr>
          <w:sz w:val="20"/>
          <w:szCs w:val="20"/>
          <w:u w:val="single"/>
        </w:rPr>
      </w:pPr>
      <w:r w:rsidRPr="00C15B4A">
        <w:rPr>
          <w:sz w:val="20"/>
          <w:szCs w:val="20"/>
        </w:rPr>
        <w:t>Jeremy Hoeh MDEGLE</w:t>
      </w:r>
      <w:r w:rsidRPr="00C15B4A">
        <w:rPr>
          <w:sz w:val="20"/>
          <w:szCs w:val="20"/>
          <w:u w:val="single"/>
        </w:rPr>
        <w:t xml:space="preserve"> </w:t>
      </w:r>
    </w:p>
    <w:p w14:paraId="117C87C5" w14:textId="77777777" w:rsidR="0095707B" w:rsidRPr="00C15B4A" w:rsidRDefault="0095707B" w:rsidP="0095707B">
      <w:pPr>
        <w:tabs>
          <w:tab w:val="left" w:pos="3600"/>
          <w:tab w:val="left" w:pos="6480"/>
        </w:tabs>
        <w:spacing w:after="0" w:line="240" w:lineRule="auto"/>
        <w:rPr>
          <w:sz w:val="20"/>
          <w:szCs w:val="20"/>
        </w:rPr>
      </w:pPr>
      <w:r>
        <w:rPr>
          <w:sz w:val="20"/>
          <w:szCs w:val="20"/>
        </w:rPr>
        <w:t>Matt Gamble MDEGLE</w:t>
      </w:r>
    </w:p>
    <w:p w14:paraId="25C661EA" w14:textId="3D3C1F0A" w:rsidR="0095707B" w:rsidRDefault="0095707B" w:rsidP="0095707B">
      <w:pPr>
        <w:tabs>
          <w:tab w:val="left" w:pos="3600"/>
          <w:tab w:val="left" w:pos="6480"/>
        </w:tabs>
        <w:spacing w:after="0" w:line="240" w:lineRule="auto"/>
        <w:rPr>
          <w:sz w:val="20"/>
          <w:szCs w:val="20"/>
        </w:rPr>
      </w:pPr>
      <w:r w:rsidRPr="00C15B4A">
        <w:rPr>
          <w:sz w:val="20"/>
          <w:szCs w:val="20"/>
        </w:rPr>
        <w:t>Laura Remus LAR</w:t>
      </w:r>
      <w:r>
        <w:rPr>
          <w:sz w:val="20"/>
          <w:szCs w:val="20"/>
        </w:rPr>
        <w:t>A</w:t>
      </w:r>
    </w:p>
    <w:p w14:paraId="146CF2F8" w14:textId="56189DD5" w:rsidR="009D0569" w:rsidRDefault="009D0569" w:rsidP="0095707B">
      <w:pPr>
        <w:tabs>
          <w:tab w:val="left" w:pos="3600"/>
          <w:tab w:val="left" w:pos="6480"/>
        </w:tabs>
        <w:spacing w:after="0" w:line="240" w:lineRule="auto"/>
        <w:rPr>
          <w:sz w:val="20"/>
          <w:szCs w:val="20"/>
        </w:rPr>
        <w:sectPr w:rsidR="009D0569" w:rsidSect="009D056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num="2" w:space="720"/>
          <w:docGrid w:linePitch="360"/>
        </w:sectPr>
      </w:pPr>
    </w:p>
    <w:p w14:paraId="2FA3D356" w14:textId="4C6459F9" w:rsidR="009D0569" w:rsidRPr="009D0569" w:rsidRDefault="009D0569" w:rsidP="009D0569">
      <w:pPr>
        <w:rPr>
          <w:bCs/>
        </w:rPr>
      </w:pPr>
      <w:r>
        <w:rPr>
          <w:sz w:val="20"/>
          <w:szCs w:val="20"/>
        </w:rPr>
        <w:t>Ian Smith EGLE</w:t>
      </w:r>
    </w:p>
    <w:p w14:paraId="227C4DC0" w14:textId="77777777" w:rsidR="009D0569" w:rsidRDefault="009D0569" w:rsidP="009D0569">
      <w:pPr>
        <w:rPr>
          <w:bCs/>
        </w:rPr>
      </w:pPr>
    </w:p>
    <w:p w14:paraId="67ABD5CF" w14:textId="291840D7" w:rsidR="009D0569" w:rsidRDefault="009D0569" w:rsidP="009D0569">
      <w:pPr>
        <w:rPr>
          <w:bCs/>
        </w:rPr>
        <w:sectPr w:rsidR="009D0569" w:rsidSect="009D0569">
          <w:type w:val="continuous"/>
          <w:pgSz w:w="12240" w:h="15840"/>
          <w:pgMar w:top="1440" w:right="1440" w:bottom="1440" w:left="1440" w:header="720" w:footer="720" w:gutter="0"/>
          <w:cols w:num="2" w:space="720"/>
          <w:docGrid w:linePitch="360"/>
        </w:sectPr>
      </w:pPr>
    </w:p>
    <w:p w14:paraId="12134312" w14:textId="77777777" w:rsidR="009D0569" w:rsidRPr="009D0569" w:rsidRDefault="009D0569" w:rsidP="009D0569">
      <w:pPr>
        <w:rPr>
          <w:bCs/>
        </w:rPr>
      </w:pPr>
    </w:p>
    <w:p w14:paraId="0800D4C5" w14:textId="77777777" w:rsidR="009D0569" w:rsidRPr="009D0569" w:rsidRDefault="009D0569" w:rsidP="009D0569">
      <w:pPr>
        <w:rPr>
          <w:bCs/>
        </w:rPr>
      </w:pPr>
    </w:p>
    <w:p w14:paraId="22EF4B21" w14:textId="77777777" w:rsidR="009D0569" w:rsidRPr="009D0569" w:rsidRDefault="009D0569" w:rsidP="009D0569">
      <w:pPr>
        <w:rPr>
          <w:bCs/>
        </w:rPr>
      </w:pPr>
    </w:p>
    <w:p w14:paraId="5ACFE375" w14:textId="4F7B6548" w:rsidR="00BB2F2D" w:rsidRDefault="00A56BC0" w:rsidP="003E2560">
      <w:pPr>
        <w:pStyle w:val="ListParagraph"/>
        <w:numPr>
          <w:ilvl w:val="0"/>
          <w:numId w:val="26"/>
        </w:numPr>
      </w:pPr>
      <w:r>
        <w:rPr>
          <w:b/>
          <w:bCs/>
        </w:rPr>
        <w:lastRenderedPageBreak/>
        <w:t>C</w:t>
      </w:r>
      <w:r w:rsidR="00BB2F2D" w:rsidRPr="003E2560">
        <w:rPr>
          <w:b/>
          <w:bCs/>
        </w:rPr>
        <w:t>all to Order</w:t>
      </w:r>
      <w:r w:rsidR="00BB2F2D">
        <w:t xml:space="preserve">:  Meeting called to order by </w:t>
      </w:r>
      <w:r>
        <w:t xml:space="preserve">Andrew Cox </w:t>
      </w:r>
      <w:r w:rsidR="00BB2F2D">
        <w:t>at 9:</w:t>
      </w:r>
      <w:r>
        <w:t>30</w:t>
      </w:r>
      <w:r w:rsidR="00BB2F2D">
        <w:t xml:space="preserve"> AM</w:t>
      </w:r>
    </w:p>
    <w:p w14:paraId="7455DC30" w14:textId="74E33C36" w:rsidR="00BB2F2D" w:rsidRDefault="00BB2F2D" w:rsidP="003E2560">
      <w:pPr>
        <w:pStyle w:val="ListParagraph"/>
        <w:numPr>
          <w:ilvl w:val="0"/>
          <w:numId w:val="26"/>
        </w:numPr>
      </w:pPr>
      <w:r w:rsidRPr="003E2560">
        <w:rPr>
          <w:b/>
          <w:bCs/>
        </w:rPr>
        <w:t>Approval of Agenda</w:t>
      </w:r>
      <w:r>
        <w:t>:  Motion to approve agenda</w:t>
      </w:r>
      <w:r w:rsidR="00153501">
        <w:t xml:space="preserve"> </w:t>
      </w:r>
      <w:r>
        <w:t xml:space="preserve">by </w:t>
      </w:r>
      <w:r w:rsidR="00A56BC0">
        <w:t>Matt Bolang,</w:t>
      </w:r>
      <w:r>
        <w:t xml:space="preserve"> support Chris Westover. Motion carried.</w:t>
      </w:r>
    </w:p>
    <w:p w14:paraId="1CED11BB" w14:textId="617FBAD4" w:rsidR="00BB2F2D" w:rsidRDefault="00BB2F2D" w:rsidP="003E2560">
      <w:pPr>
        <w:pStyle w:val="ListParagraph"/>
        <w:numPr>
          <w:ilvl w:val="0"/>
          <w:numId w:val="26"/>
        </w:numPr>
      </w:pPr>
      <w:r>
        <w:rPr>
          <w:b/>
          <w:bCs/>
          <w:noProof/>
        </w:rPr>
        <mc:AlternateContent>
          <mc:Choice Requires="wpi">
            <w:drawing>
              <wp:anchor distT="0" distB="0" distL="114300" distR="114300" simplePos="0" relativeHeight="251675648" behindDoc="0" locked="0" layoutInCell="1" allowOverlap="1" wp14:anchorId="39A73E98" wp14:editId="60192149">
                <wp:simplePos x="0" y="0"/>
                <wp:positionH relativeFrom="column">
                  <wp:posOffset>-2777258</wp:posOffset>
                </wp:positionH>
                <wp:positionV relativeFrom="paragraph">
                  <wp:posOffset>230940</wp:posOffset>
                </wp:positionV>
                <wp:extent cx="9000" cy="1440"/>
                <wp:effectExtent l="38100" t="38100" r="48260" b="55880"/>
                <wp:wrapNone/>
                <wp:docPr id="1" name="Ink 1"/>
                <wp:cNvGraphicFramePr/>
                <a:graphic xmlns:a="http://schemas.openxmlformats.org/drawingml/2006/main">
                  <a:graphicData uri="http://schemas.microsoft.com/office/word/2010/wordprocessingInk">
                    <w14:contentPart bwMode="auto" r:id="rId19">
                      <w14:nvContentPartPr>
                        <w14:cNvContentPartPr/>
                      </w14:nvContentPartPr>
                      <w14:xfrm>
                        <a:off x="0" y="0"/>
                        <a:ext cx="9000" cy="1440"/>
                      </w14:xfrm>
                    </w14:contentPart>
                  </a:graphicData>
                </a:graphic>
              </wp:anchor>
            </w:drawing>
          </mc:Choice>
          <mc:Fallback>
            <w:pict>
              <v:shapetype w14:anchorId="0B6D19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19.4pt;margin-top:17.25pt;width:2.1pt;height:1.9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">
                <v:imagedata r:id="rId20" o:title=""/>
              </v:shape>
            </w:pict>
          </mc:Fallback>
        </mc:AlternateContent>
      </w:r>
      <w:r w:rsidRPr="002714CF">
        <w:rPr>
          <w:b/>
          <w:bCs/>
        </w:rPr>
        <w:t>Approval of Minutes</w:t>
      </w:r>
      <w:r>
        <w:t>:  Motion to approve the minutes f</w:t>
      </w:r>
      <w:r w:rsidR="00DA791A">
        <w:t xml:space="preserve">rom </w:t>
      </w:r>
      <w:r w:rsidR="00A56BC0">
        <w:t>September 17</w:t>
      </w:r>
      <w:r w:rsidR="00A56BC0" w:rsidRPr="00A56BC0">
        <w:rPr>
          <w:vertAlign w:val="superscript"/>
        </w:rPr>
        <w:t>th</w:t>
      </w:r>
      <w:r w:rsidR="00A56BC0">
        <w:t xml:space="preserve"> </w:t>
      </w:r>
      <w:r>
        <w:t xml:space="preserve">by </w:t>
      </w:r>
      <w:r w:rsidR="00A56BC0">
        <w:t>G</w:t>
      </w:r>
      <w:r w:rsidR="00164CFC">
        <w:t>e</w:t>
      </w:r>
      <w:r w:rsidR="00A56BC0">
        <w:t xml:space="preserve">orge Friday </w:t>
      </w:r>
      <w:r w:rsidR="008671A7">
        <w:t xml:space="preserve">support by </w:t>
      </w:r>
      <w:r w:rsidR="00A56BC0">
        <w:t>Matt Bolang</w:t>
      </w:r>
      <w:r>
        <w:t>, Motion carried.</w:t>
      </w:r>
    </w:p>
    <w:p w14:paraId="2277A97E" w14:textId="77777777" w:rsidR="00F37180" w:rsidRDefault="00BB2F2D" w:rsidP="00F37180">
      <w:pPr>
        <w:pStyle w:val="ListParagraph"/>
        <w:numPr>
          <w:ilvl w:val="0"/>
          <w:numId w:val="26"/>
        </w:numPr>
        <w:rPr>
          <w:b/>
          <w:bCs/>
        </w:rPr>
      </w:pPr>
      <w:r w:rsidRPr="003E2560">
        <w:rPr>
          <w:b/>
          <w:bCs/>
        </w:rPr>
        <w:t>Officer &amp; Affiliate Reports</w:t>
      </w:r>
    </w:p>
    <w:p w14:paraId="259EBEDD" w14:textId="40DE592B" w:rsidR="00A56BC0" w:rsidRPr="00F37180" w:rsidRDefault="00164CFC" w:rsidP="00164CFC">
      <w:pPr>
        <w:pStyle w:val="ListParagraph"/>
        <w:numPr>
          <w:ilvl w:val="0"/>
          <w:numId w:val="29"/>
        </w:numPr>
        <w:ind w:left="1224"/>
      </w:pPr>
      <w:r>
        <w:t>P</w:t>
      </w:r>
      <w:r w:rsidR="00A56BC0" w:rsidRPr="00F37180">
        <w:t>resident’s R</w:t>
      </w:r>
      <w:r w:rsidR="00BB2F2D" w:rsidRPr="00F37180">
        <w:t xml:space="preserve">eport:  Motion by </w:t>
      </w:r>
      <w:r w:rsidR="00A56BC0" w:rsidRPr="00F37180">
        <w:t xml:space="preserve">Scott </w:t>
      </w:r>
      <w:proofErr w:type="spellStart"/>
      <w:r w:rsidR="00A56BC0" w:rsidRPr="00F37180">
        <w:t>Withington</w:t>
      </w:r>
      <w:proofErr w:type="spellEnd"/>
      <w:r w:rsidR="00474F50" w:rsidRPr="00F37180">
        <w:t xml:space="preserve">, </w:t>
      </w:r>
      <w:r w:rsidR="00BB2F2D" w:rsidRPr="00F37180">
        <w:t xml:space="preserve">support by </w:t>
      </w:r>
      <w:r w:rsidR="00A56BC0" w:rsidRPr="00F37180">
        <w:t xml:space="preserve">Matt Bolang </w:t>
      </w:r>
    </w:p>
    <w:p w14:paraId="3D1B9433" w14:textId="77777777" w:rsidR="00F37180" w:rsidRPr="00F37180" w:rsidRDefault="00BB2F2D" w:rsidP="00F37180">
      <w:pPr>
        <w:pStyle w:val="ListParagraph"/>
        <w:ind w:left="1440"/>
      </w:pPr>
      <w:r w:rsidRPr="00F37180">
        <w:t xml:space="preserve">to </w:t>
      </w:r>
      <w:r w:rsidR="00F37180" w:rsidRPr="00F37180">
        <w:t xml:space="preserve">place President’s </w:t>
      </w:r>
      <w:r w:rsidRPr="00F37180">
        <w:t>Report</w:t>
      </w:r>
      <w:r w:rsidR="00F37180" w:rsidRPr="00F37180">
        <w:t xml:space="preserve"> on file</w:t>
      </w:r>
      <w:r w:rsidRPr="00F37180">
        <w:t>.  Motion carried.</w:t>
      </w:r>
    </w:p>
    <w:p w14:paraId="07ACB2F6" w14:textId="3B5AF629" w:rsidR="00F37180" w:rsidRDefault="00F37180" w:rsidP="00164CFC">
      <w:pPr>
        <w:pStyle w:val="ListParagraph"/>
        <w:numPr>
          <w:ilvl w:val="0"/>
          <w:numId w:val="29"/>
        </w:numPr>
        <w:ind w:left="1224"/>
      </w:pPr>
      <w:r w:rsidRPr="00F37180">
        <w:t xml:space="preserve">Treasurer’s Report:  Motion by Matt </w:t>
      </w:r>
      <w:proofErr w:type="gramStart"/>
      <w:r w:rsidRPr="00F37180">
        <w:t>Bolang ,</w:t>
      </w:r>
      <w:proofErr w:type="gramEnd"/>
      <w:r w:rsidRPr="00F37180">
        <w:t xml:space="preserve"> support by Kristen Schweighoefer to</w:t>
      </w:r>
      <w:r>
        <w:t xml:space="preserve"> approve the Treasure’s Report for October 2020. Motion carried.</w:t>
      </w:r>
    </w:p>
    <w:p w14:paraId="3BD25C77" w14:textId="39863253" w:rsidR="00F37180" w:rsidRDefault="00BB2F2D" w:rsidP="00164CFC">
      <w:pPr>
        <w:pStyle w:val="ListParagraph"/>
        <w:numPr>
          <w:ilvl w:val="0"/>
          <w:numId w:val="29"/>
        </w:numPr>
        <w:spacing w:line="240" w:lineRule="auto"/>
        <w:ind w:left="1296" w:hanging="432"/>
      </w:pPr>
      <w:r>
        <w:t xml:space="preserve">MALPH Report: </w:t>
      </w:r>
      <w:r w:rsidR="00F37180">
        <w:t>Karen McMaster</w:t>
      </w:r>
      <w:r w:rsidR="00EF5DAF">
        <w:t xml:space="preserve">. Search committee being </w:t>
      </w:r>
      <w:proofErr w:type="gramStart"/>
      <w:r w:rsidR="00EF5DAF">
        <w:t>created</w:t>
      </w:r>
      <w:proofErr w:type="gramEnd"/>
      <w:r w:rsidR="00EF5DAF">
        <w:t xml:space="preserve"> and a search process kick off meeting scheduled to work on the criteria for the executive director position.   MALPH Executive Committee continue to meet with MDHHS and Governor’s Office.  Discussions on having State Agencies being able to continue enforcement under orders is ongoing.  Two workgroups </w:t>
      </w:r>
      <w:proofErr w:type="gramStart"/>
      <w:r w:rsidR="00EF5DAF">
        <w:t>formed</w:t>
      </w:r>
      <w:r w:rsidR="000C2887">
        <w:t>;  one</w:t>
      </w:r>
      <w:proofErr w:type="gramEnd"/>
      <w:r w:rsidR="00EF5DAF">
        <w:t xml:space="preserve"> with LHD representation to discuss Epidemic Orders</w:t>
      </w:r>
      <w:r w:rsidR="000C2887">
        <w:t xml:space="preserve"> with MDHHS and secondly Public Health Law Work group with Keri Wagner, a small workgroup to come up with talking points.</w:t>
      </w:r>
    </w:p>
    <w:p w14:paraId="43BACA36" w14:textId="2C69A256" w:rsidR="003E2560" w:rsidRDefault="00BB2F2D" w:rsidP="00164CFC">
      <w:pPr>
        <w:pStyle w:val="ListParagraph"/>
        <w:numPr>
          <w:ilvl w:val="0"/>
          <w:numId w:val="29"/>
        </w:numPr>
        <w:ind w:left="1296" w:hanging="432"/>
      </w:pPr>
      <w:r>
        <w:t xml:space="preserve">MEHA Report: </w:t>
      </w:r>
      <w:r w:rsidR="003675FD">
        <w:t>Re</w:t>
      </w:r>
      <w:r w:rsidR="000C2887">
        <w:t xml:space="preserve">aching out to membership for </w:t>
      </w:r>
      <w:r w:rsidR="003675FD">
        <w:t>20</w:t>
      </w:r>
      <w:r w:rsidR="003D0839">
        <w:t>2</w:t>
      </w:r>
      <w:r w:rsidR="003675FD">
        <w:t xml:space="preserve">1 AEC </w:t>
      </w:r>
      <w:r w:rsidR="000C2887">
        <w:t>format</w:t>
      </w:r>
    </w:p>
    <w:p w14:paraId="0FBC4D8A" w14:textId="77777777" w:rsidR="00F37180" w:rsidRPr="00F37180" w:rsidRDefault="00AC6730" w:rsidP="003E2560">
      <w:pPr>
        <w:pStyle w:val="ListParagraph"/>
        <w:numPr>
          <w:ilvl w:val="0"/>
          <w:numId w:val="26"/>
        </w:numPr>
      </w:pPr>
      <w:r w:rsidRPr="003E2560">
        <w:rPr>
          <w:b/>
          <w:bCs/>
        </w:rPr>
        <w:t>State Department Reports</w:t>
      </w:r>
      <w:r w:rsidR="001B558C" w:rsidRPr="003E2560">
        <w:rPr>
          <w:b/>
          <w:bCs/>
        </w:rPr>
        <w:t xml:space="preserve">:  </w:t>
      </w:r>
    </w:p>
    <w:p w14:paraId="5CAC7002" w14:textId="3CB73B6D" w:rsidR="00F37180" w:rsidRPr="000C2887" w:rsidRDefault="00F37180" w:rsidP="00353920">
      <w:pPr>
        <w:pStyle w:val="ListParagraph"/>
        <w:numPr>
          <w:ilvl w:val="1"/>
          <w:numId w:val="2"/>
        </w:numPr>
        <w:rPr>
          <w:b/>
          <w:bCs/>
          <w:i/>
          <w:iCs/>
        </w:rPr>
      </w:pPr>
      <w:r>
        <w:rPr>
          <w:b/>
          <w:bCs/>
        </w:rPr>
        <w:t>EGLE</w:t>
      </w:r>
      <w:r w:rsidR="000C2887">
        <w:rPr>
          <w:b/>
          <w:bCs/>
        </w:rPr>
        <w:t>:</w:t>
      </w:r>
      <w:r w:rsidR="000C2887">
        <w:t xml:space="preserve"> Written report sent by Dana </w:t>
      </w:r>
      <w:proofErr w:type="spellStart"/>
      <w:r w:rsidR="000C2887">
        <w:t>Debryun</w:t>
      </w:r>
      <w:proofErr w:type="spellEnd"/>
      <w:r w:rsidR="000C2887">
        <w:t>.</w:t>
      </w:r>
    </w:p>
    <w:p w14:paraId="1CF24E31" w14:textId="77777777" w:rsidR="000C2887" w:rsidRPr="000C2887" w:rsidRDefault="000C2887" w:rsidP="000C2887">
      <w:pPr>
        <w:pStyle w:val="ListParagraph"/>
        <w:ind w:left="1350"/>
        <w:rPr>
          <w:b/>
          <w:bCs/>
          <w:i/>
          <w:iCs/>
        </w:rPr>
      </w:pPr>
      <w:r w:rsidRPr="000C2887">
        <w:rPr>
          <w:b/>
          <w:bCs/>
          <w:i/>
          <w:iCs/>
        </w:rPr>
        <w:t>EGLE written update to MALPH submitted 10/2/2020</w:t>
      </w:r>
    </w:p>
    <w:p w14:paraId="16AE6B3F" w14:textId="77777777" w:rsidR="000C2887" w:rsidRPr="000C2887" w:rsidRDefault="000C2887" w:rsidP="000C2887">
      <w:pPr>
        <w:pStyle w:val="ListParagraph"/>
        <w:ind w:left="1350"/>
        <w:rPr>
          <w:b/>
          <w:bCs/>
          <w:i/>
          <w:iCs/>
        </w:rPr>
      </w:pPr>
      <w:r w:rsidRPr="000C2887">
        <w:rPr>
          <w:b/>
          <w:bCs/>
          <w:i/>
          <w:iCs/>
        </w:rPr>
        <w:t>Grants to Local Health Departments: The fiscal year 2021 (FY21) grant to local health departments (LHD) are in the process of being finished now that the State of Michigan budget has been signed. There will be some changes this year. Please note:</w:t>
      </w:r>
    </w:p>
    <w:p w14:paraId="3C550144" w14:textId="77777777" w:rsidR="000C2887" w:rsidRPr="000C2887" w:rsidRDefault="000C2887" w:rsidP="000C2887">
      <w:pPr>
        <w:pStyle w:val="ListParagraph"/>
        <w:ind w:left="1350"/>
        <w:rPr>
          <w:b/>
          <w:bCs/>
          <w:i/>
          <w:iCs/>
        </w:rPr>
      </w:pPr>
      <w:r w:rsidRPr="000C2887">
        <w:rPr>
          <w:b/>
          <w:bCs/>
          <w:i/>
          <w:iCs/>
        </w:rPr>
        <w:t>• The Environment, Great Lakes, and Energy (EGLE) Programs outside of the Drinking Water and Environmental Health Division (DWEHD) will no longer be included in this grant. Therefore, Beach Monitoring and Medical Waste grants, if applicable, will now be separate grants handled by those EGLE Divisions. They will no longer be bundled together.</w:t>
      </w:r>
    </w:p>
    <w:p w14:paraId="241E5C15" w14:textId="77777777" w:rsidR="000C2887" w:rsidRPr="000C2887" w:rsidRDefault="000C2887" w:rsidP="000C2887">
      <w:pPr>
        <w:pStyle w:val="ListParagraph"/>
        <w:ind w:left="1350"/>
        <w:rPr>
          <w:b/>
          <w:bCs/>
          <w:i/>
          <w:iCs/>
        </w:rPr>
      </w:pPr>
      <w:r w:rsidRPr="000C2887">
        <w:rPr>
          <w:b/>
          <w:bCs/>
          <w:i/>
          <w:iCs/>
        </w:rPr>
        <w:t xml:space="preserve">• You will see an increased allocation for the Public Swimming Pool Program and a change in reporting dates. The FY21 grant agreement will cover pool inspections completed between January 1, 2020 and September 30, 2021 (21 months). This is a one-time adjustment to align the inspections and reimbursements within the same grant agreement period. In future grant agreements, the LHD will be reimbursed for work done during the grant agreement period of October 1st to September 30th. The DWEHD administration is interested in simplifying this accounting, and we are confident with the upcoming IT Modernization and moving to </w:t>
      </w:r>
      <w:proofErr w:type="spellStart"/>
      <w:r w:rsidRPr="000C2887">
        <w:rPr>
          <w:b/>
          <w:bCs/>
          <w:i/>
          <w:iCs/>
        </w:rPr>
        <w:t>MiEHDWIS</w:t>
      </w:r>
      <w:proofErr w:type="spellEnd"/>
      <w:r w:rsidRPr="000C2887">
        <w:rPr>
          <w:b/>
          <w:bCs/>
          <w:i/>
          <w:iCs/>
        </w:rPr>
        <w:t xml:space="preserve"> that this will be a positive change.</w:t>
      </w:r>
    </w:p>
    <w:p w14:paraId="3BBF44F5" w14:textId="77777777" w:rsidR="000C2887" w:rsidRPr="000C2887" w:rsidRDefault="000C2887" w:rsidP="000C2887">
      <w:pPr>
        <w:pStyle w:val="ListParagraph"/>
        <w:ind w:left="1350"/>
        <w:rPr>
          <w:b/>
          <w:bCs/>
          <w:i/>
          <w:iCs/>
        </w:rPr>
      </w:pPr>
      <w:r w:rsidRPr="000C2887">
        <w:rPr>
          <w:b/>
          <w:bCs/>
          <w:i/>
          <w:iCs/>
        </w:rPr>
        <w:t xml:space="preserve">• In the Noncommunity Water Supply Program, there is an addition to the grant language that impacts three LHDs. Six Noncommunity Water Supplies (NCWS) that are approved to utilize continuous permanent public notice posting for exceeding the Nitrate Maximum Contaminant Levels (MCL) will receive one visit per year to verify public notice and availability of bottled water. This visit will be reimbursed, similarly to </w:t>
      </w:r>
      <w:r w:rsidRPr="000C2887">
        <w:rPr>
          <w:b/>
          <w:bCs/>
          <w:i/>
          <w:iCs/>
        </w:rPr>
        <w:lastRenderedPageBreak/>
        <w:t>the other NCWS that require surveillance visits. This is a result of an Environmental Protection Agency (EPA) audit, to ensure public health protection.</w:t>
      </w:r>
    </w:p>
    <w:p w14:paraId="33C52EBD" w14:textId="77777777" w:rsidR="000C2887" w:rsidRPr="000C2887" w:rsidRDefault="000C2887" w:rsidP="000C2887">
      <w:pPr>
        <w:pStyle w:val="ListParagraph"/>
        <w:ind w:left="1350"/>
        <w:rPr>
          <w:b/>
          <w:bCs/>
          <w:i/>
          <w:iCs/>
        </w:rPr>
      </w:pPr>
      <w:r w:rsidRPr="000C2887">
        <w:rPr>
          <w:b/>
          <w:bCs/>
          <w:i/>
          <w:iCs/>
        </w:rPr>
        <w:t>Michigan Environmental Health and Drinking Water Information System (</w:t>
      </w:r>
      <w:proofErr w:type="spellStart"/>
      <w:r w:rsidRPr="000C2887">
        <w:rPr>
          <w:b/>
          <w:bCs/>
          <w:i/>
          <w:iCs/>
        </w:rPr>
        <w:t>MiEHDWIS</w:t>
      </w:r>
      <w:proofErr w:type="spellEnd"/>
      <w:r w:rsidRPr="000C2887">
        <w:rPr>
          <w:b/>
          <w:bCs/>
          <w:i/>
          <w:iCs/>
        </w:rPr>
        <w:t>): The DWEHD IT Modernization Project is developing and implementing a system to replace and consolidate legacy systems within the Division. The Michigan Environmental Health and Drinking Water Information System (</w:t>
      </w:r>
      <w:proofErr w:type="spellStart"/>
      <w:r w:rsidRPr="000C2887">
        <w:rPr>
          <w:b/>
          <w:bCs/>
          <w:i/>
          <w:iCs/>
        </w:rPr>
        <w:t>MiEHDWIS</w:t>
      </w:r>
      <w:proofErr w:type="spellEnd"/>
      <w:r w:rsidRPr="000C2887">
        <w:rPr>
          <w:b/>
          <w:bCs/>
          <w:i/>
          <w:iCs/>
        </w:rPr>
        <w:t xml:space="preserve"> or “Eddy”) celebrated its Release 1.0 on September 14th, 2020 and continues to be developed.</w:t>
      </w:r>
    </w:p>
    <w:p w14:paraId="2E9EEA4B" w14:textId="77777777" w:rsidR="000C2887" w:rsidRPr="000C2887" w:rsidRDefault="000C2887" w:rsidP="000C2887">
      <w:pPr>
        <w:pStyle w:val="ListParagraph"/>
        <w:ind w:left="1350"/>
        <w:rPr>
          <w:b/>
          <w:bCs/>
          <w:i/>
          <w:iCs/>
        </w:rPr>
      </w:pPr>
      <w:r w:rsidRPr="000C2887">
        <w:rPr>
          <w:b/>
          <w:bCs/>
          <w:i/>
          <w:iCs/>
        </w:rPr>
        <w:t>EGLE’s recording of the DWEHD IT Modernization Project Demo at the Michigan Environmental Compliance Conference can be viewed by clicking the link below:</w:t>
      </w:r>
    </w:p>
    <w:p w14:paraId="218F0CB9" w14:textId="77777777" w:rsidR="000C2887" w:rsidRPr="000C2887" w:rsidRDefault="000C2887" w:rsidP="000C2887">
      <w:pPr>
        <w:pStyle w:val="ListParagraph"/>
        <w:ind w:left="1350"/>
        <w:rPr>
          <w:b/>
          <w:bCs/>
          <w:i/>
          <w:iCs/>
        </w:rPr>
      </w:pPr>
      <w:r w:rsidRPr="000C2887">
        <w:rPr>
          <w:b/>
          <w:bCs/>
          <w:i/>
          <w:iCs/>
        </w:rPr>
        <w:t>Zoom.us/REC/Play/</w:t>
      </w:r>
      <w:proofErr w:type="spellStart"/>
      <w:r w:rsidRPr="000C2887">
        <w:rPr>
          <w:b/>
          <w:bCs/>
          <w:i/>
          <w:iCs/>
        </w:rPr>
        <w:t>MiEHDWIS</w:t>
      </w:r>
      <w:proofErr w:type="spellEnd"/>
      <w:r w:rsidRPr="000C2887">
        <w:rPr>
          <w:b/>
          <w:bCs/>
          <w:i/>
          <w:iCs/>
        </w:rPr>
        <w:t xml:space="preserve"> Training Session</w:t>
      </w:r>
    </w:p>
    <w:p w14:paraId="07E7E802" w14:textId="77777777" w:rsidR="000C2887" w:rsidRPr="000C2887" w:rsidRDefault="000C2887" w:rsidP="000C2887">
      <w:pPr>
        <w:pStyle w:val="ListParagraph"/>
        <w:ind w:left="1350"/>
        <w:rPr>
          <w:b/>
          <w:bCs/>
          <w:i/>
          <w:iCs/>
        </w:rPr>
      </w:pPr>
      <w:r w:rsidRPr="000C2887">
        <w:rPr>
          <w:b/>
          <w:bCs/>
          <w:i/>
          <w:iCs/>
        </w:rPr>
        <w:t xml:space="preserve">The 41-minute video highlights Release 1.0, which includes the EGLE Campground Licensing Program. It provides instruction on how to set up a </w:t>
      </w:r>
      <w:proofErr w:type="spellStart"/>
      <w:r w:rsidRPr="000C2887">
        <w:rPr>
          <w:b/>
          <w:bCs/>
          <w:i/>
          <w:iCs/>
        </w:rPr>
        <w:t>MILogin</w:t>
      </w:r>
      <w:proofErr w:type="spellEnd"/>
      <w:r w:rsidRPr="000C2887">
        <w:rPr>
          <w:b/>
          <w:bCs/>
          <w:i/>
          <w:iCs/>
        </w:rPr>
        <w:t xml:space="preserve"> account to then be able to upload information directly into Eddy to bypass email/fax/mail. To utilize </w:t>
      </w:r>
      <w:proofErr w:type="spellStart"/>
      <w:r w:rsidRPr="000C2887">
        <w:rPr>
          <w:b/>
          <w:bCs/>
          <w:i/>
          <w:iCs/>
        </w:rPr>
        <w:t>MiEHDWIS</w:t>
      </w:r>
      <w:proofErr w:type="spellEnd"/>
      <w:r w:rsidRPr="000C2887">
        <w:rPr>
          <w:b/>
          <w:bCs/>
          <w:i/>
          <w:iCs/>
        </w:rPr>
        <w:t xml:space="preserve">, a </w:t>
      </w:r>
      <w:proofErr w:type="spellStart"/>
      <w:r w:rsidRPr="000C2887">
        <w:rPr>
          <w:b/>
          <w:bCs/>
          <w:i/>
          <w:iCs/>
        </w:rPr>
        <w:t>MILogin</w:t>
      </w:r>
      <w:proofErr w:type="spellEnd"/>
      <w:r w:rsidRPr="000C2887">
        <w:rPr>
          <w:b/>
          <w:bCs/>
          <w:i/>
          <w:iCs/>
        </w:rPr>
        <w:t xml:space="preserve"> Third Party account must be created for health department staff. Additional information targeted towards LHDs will be available in the future.</w:t>
      </w:r>
    </w:p>
    <w:p w14:paraId="66BC3D30" w14:textId="6EEEBED1" w:rsidR="000C2887" w:rsidRPr="000C2887" w:rsidRDefault="000C2887" w:rsidP="000C2887">
      <w:pPr>
        <w:pStyle w:val="ListParagraph"/>
        <w:ind w:left="1350"/>
        <w:rPr>
          <w:b/>
          <w:bCs/>
          <w:i/>
          <w:iCs/>
        </w:rPr>
      </w:pPr>
    </w:p>
    <w:p w14:paraId="5E843792" w14:textId="77777777" w:rsidR="000C2887" w:rsidRPr="000C2887" w:rsidRDefault="000C2887" w:rsidP="000C2887">
      <w:pPr>
        <w:pStyle w:val="ListParagraph"/>
        <w:ind w:left="1350"/>
        <w:rPr>
          <w:b/>
          <w:bCs/>
          <w:i/>
          <w:iCs/>
        </w:rPr>
      </w:pPr>
      <w:r w:rsidRPr="000C2887">
        <w:rPr>
          <w:b/>
          <w:bCs/>
          <w:i/>
          <w:iCs/>
        </w:rPr>
        <w:t>USEPA PWSS Grant Funds for Emerging Contaminants Testing: A portion of Michigan’s FY2020 funding through the United States Environmental Protection Agency (USEPA) Public Water System Supervision (PWSS) Grant Program is designated for emerging contaminant testing. These funds are being utilized during the initial per- and polyfluoroalkyl substances (PFAS) MCL compliance monitoring round to assist select community and non-transient noncommunity water supplies with their analytical costs.</w:t>
      </w:r>
    </w:p>
    <w:p w14:paraId="1154D3C7" w14:textId="77777777" w:rsidR="000C2887" w:rsidRPr="000C2887" w:rsidRDefault="000C2887" w:rsidP="000C2887">
      <w:pPr>
        <w:pStyle w:val="ListParagraph"/>
        <w:ind w:left="1350"/>
        <w:rPr>
          <w:b/>
          <w:bCs/>
          <w:i/>
          <w:iCs/>
        </w:rPr>
      </w:pPr>
      <w:r w:rsidRPr="000C2887">
        <w:rPr>
          <w:b/>
          <w:bCs/>
          <w:i/>
          <w:iCs/>
        </w:rPr>
        <w:t>Those non-transient NCWS which will benefit from this funding are schools, childcare providers/MI Head Start programs, and adult foster care providers. These supplies will receive a one-time analysis through the EGLE laboratory for the sample(s) collected during their first compliance monitoring round. An announcement is forthcoming, along with instructions for how these supplies can obtain their sampling kits, and where these must be sent following sampling.</w:t>
      </w:r>
    </w:p>
    <w:p w14:paraId="7E4D36CE" w14:textId="77777777" w:rsidR="000C2887" w:rsidRPr="000C2887" w:rsidRDefault="000C2887" w:rsidP="000C2887">
      <w:pPr>
        <w:pStyle w:val="ListParagraph"/>
        <w:ind w:left="1350"/>
        <w:rPr>
          <w:b/>
          <w:bCs/>
          <w:i/>
          <w:iCs/>
        </w:rPr>
      </w:pPr>
      <w:r w:rsidRPr="000C2887">
        <w:rPr>
          <w:b/>
          <w:bCs/>
          <w:i/>
          <w:iCs/>
        </w:rPr>
        <w:t>Data from this program will be utilized in assessing the incidence of PFAS in approximately 1,000 public water supplies in Michigan.</w:t>
      </w:r>
    </w:p>
    <w:p w14:paraId="733C81E8" w14:textId="77777777" w:rsidR="000C2887" w:rsidRPr="000C2887" w:rsidRDefault="000C2887" w:rsidP="000C2887">
      <w:pPr>
        <w:pStyle w:val="ListParagraph"/>
        <w:ind w:left="1350"/>
        <w:rPr>
          <w:b/>
          <w:bCs/>
          <w:i/>
          <w:iCs/>
        </w:rPr>
      </w:pPr>
      <w:r w:rsidRPr="000C2887">
        <w:rPr>
          <w:b/>
          <w:bCs/>
          <w:i/>
          <w:iCs/>
        </w:rPr>
        <w:t>MI Clean Water Plan: The MI Clean Water Plan was announced by Governor Whitmer on Thursday, October 1, 2020. The plan includes $500 million for comprehensive water and wastewater infrastructure investments, with $35 million dedicated to a Failing Septic System Elimination Program. DWEHD, Environmental Health Section staff are working to learn more about this program and what it means for us and LHDs.</w:t>
      </w:r>
    </w:p>
    <w:p w14:paraId="735091E5" w14:textId="77777777" w:rsidR="000C2887" w:rsidRPr="000C2887" w:rsidRDefault="000C2887" w:rsidP="000C2887">
      <w:pPr>
        <w:pStyle w:val="ListParagraph"/>
        <w:ind w:left="1350"/>
        <w:rPr>
          <w:b/>
          <w:bCs/>
          <w:i/>
          <w:iCs/>
        </w:rPr>
      </w:pPr>
      <w:r w:rsidRPr="000C2887">
        <w:rPr>
          <w:b/>
          <w:bCs/>
          <w:i/>
          <w:iCs/>
        </w:rPr>
        <w:t>New FAQ for Pools posted to Executive Order 2020-184: The Frequently Asked Question (FAQ) is posted to the website at the following link: Michigan.gov/</w:t>
      </w:r>
      <w:proofErr w:type="spellStart"/>
      <w:r w:rsidRPr="000C2887">
        <w:rPr>
          <w:b/>
          <w:bCs/>
          <w:i/>
          <w:iCs/>
        </w:rPr>
        <w:t>CoronaVirus</w:t>
      </w:r>
      <w:proofErr w:type="spellEnd"/>
    </w:p>
    <w:p w14:paraId="74F9FEB1" w14:textId="77777777" w:rsidR="000C2887" w:rsidRPr="000C2887" w:rsidRDefault="000C2887" w:rsidP="000C2887">
      <w:pPr>
        <w:pStyle w:val="ListParagraph"/>
        <w:ind w:left="1350"/>
        <w:rPr>
          <w:b/>
          <w:bCs/>
          <w:i/>
          <w:iCs/>
        </w:rPr>
      </w:pPr>
      <w:r w:rsidRPr="000C2887">
        <w:rPr>
          <w:b/>
          <w:bCs/>
          <w:i/>
          <w:iCs/>
        </w:rPr>
        <w:t>Q: Are hot tubs, saunas, or cold plunge pools allowed to be open at locations other than gyms or fitness centers?</w:t>
      </w:r>
    </w:p>
    <w:p w14:paraId="35ACB9EC" w14:textId="77777777" w:rsidR="000C2887" w:rsidRPr="000C2887" w:rsidRDefault="000C2887" w:rsidP="000C2887">
      <w:pPr>
        <w:pStyle w:val="ListParagraph"/>
        <w:ind w:left="1350"/>
        <w:rPr>
          <w:b/>
          <w:bCs/>
          <w:i/>
          <w:iCs/>
        </w:rPr>
      </w:pPr>
      <w:r w:rsidRPr="000C2887">
        <w:rPr>
          <w:b/>
          <w:bCs/>
          <w:i/>
          <w:iCs/>
        </w:rPr>
        <w:t xml:space="preserve">A: No. Recreation Centers include those establishments such as hot tub rental facilities, and areas within hotels, motels, and others that may be stand alone, adjacent to, or </w:t>
      </w:r>
      <w:r w:rsidRPr="000C2887">
        <w:rPr>
          <w:b/>
          <w:bCs/>
          <w:i/>
          <w:iCs/>
        </w:rPr>
        <w:lastRenderedPageBreak/>
        <w:t>inside another type of location. This also includes areas that have pools that are otherwise open within the capacity limits described.</w:t>
      </w:r>
    </w:p>
    <w:p w14:paraId="3E6562AF" w14:textId="77777777" w:rsidR="000C2887" w:rsidRPr="000C2887" w:rsidRDefault="000C2887" w:rsidP="000C2887">
      <w:pPr>
        <w:pStyle w:val="ListParagraph"/>
        <w:ind w:left="1350"/>
        <w:rPr>
          <w:b/>
          <w:bCs/>
          <w:i/>
          <w:iCs/>
        </w:rPr>
      </w:pPr>
      <w:r w:rsidRPr="000C2887">
        <w:rPr>
          <w:b/>
          <w:bCs/>
          <w:i/>
          <w:iCs/>
        </w:rPr>
        <w:t>House Bill 6190 – Learn to Swim Facility addition to Public Health Code: The House Bill 6190 (Bill) to add the definition of a learn to swim facility was passed out of the House of Representatives and sent to the Senate on September 24, 2020. EGLE remains neutral on the Bill. Amendments were made to the Bill language to ensure clarity that the Public Swimming Pool Administrative Rules would still apply to learn to swim facilities. The substitute Bill sent to the Senate can be viewed by clicking the link below:</w:t>
      </w:r>
    </w:p>
    <w:p w14:paraId="348029EB" w14:textId="5F7835EB" w:rsidR="000C2887" w:rsidRPr="000C2887" w:rsidRDefault="000C2887" w:rsidP="000C2887">
      <w:pPr>
        <w:pStyle w:val="ListParagraph"/>
        <w:ind w:left="1350"/>
        <w:rPr>
          <w:b/>
          <w:bCs/>
          <w:i/>
          <w:iCs/>
        </w:rPr>
      </w:pPr>
      <w:r w:rsidRPr="000C2887">
        <w:rPr>
          <w:b/>
          <w:bCs/>
          <w:i/>
          <w:iCs/>
        </w:rPr>
        <w:t>Legislature.MI.gov/Documents/2019-2020/</w:t>
      </w:r>
      <w:proofErr w:type="spellStart"/>
      <w:r w:rsidRPr="000C2887">
        <w:rPr>
          <w:b/>
          <w:bCs/>
          <w:i/>
          <w:iCs/>
        </w:rPr>
        <w:t>BillEngrossed</w:t>
      </w:r>
      <w:proofErr w:type="spellEnd"/>
      <w:r w:rsidRPr="000C2887">
        <w:rPr>
          <w:b/>
          <w:bCs/>
          <w:i/>
          <w:iCs/>
        </w:rPr>
        <w:t>/House</w:t>
      </w:r>
    </w:p>
    <w:p w14:paraId="41B7A90A" w14:textId="05F2CFF9" w:rsidR="00F37180" w:rsidRPr="000C2887" w:rsidRDefault="00F37180" w:rsidP="00353920">
      <w:pPr>
        <w:pStyle w:val="ListParagraph"/>
        <w:numPr>
          <w:ilvl w:val="1"/>
          <w:numId w:val="2"/>
        </w:numPr>
        <w:rPr>
          <w:b/>
          <w:bCs/>
          <w:i/>
          <w:iCs/>
        </w:rPr>
      </w:pPr>
      <w:r>
        <w:rPr>
          <w:b/>
          <w:bCs/>
        </w:rPr>
        <w:t>MDARD</w:t>
      </w:r>
      <w:r w:rsidR="000C2887">
        <w:rPr>
          <w:b/>
          <w:bCs/>
        </w:rPr>
        <w:t xml:space="preserve">. </w:t>
      </w:r>
      <w:r w:rsidR="000C2887">
        <w:t xml:space="preserve">Tim </w:t>
      </w:r>
      <w:proofErr w:type="spellStart"/>
      <w:r w:rsidR="000C2887">
        <w:t>Slawinski</w:t>
      </w:r>
      <w:proofErr w:type="spellEnd"/>
      <w:r w:rsidR="000C2887">
        <w:t xml:space="preserve">: </w:t>
      </w:r>
      <w:r w:rsidR="00E80DA0">
        <w:t xml:space="preserve">MDARD is accepting COVID complaints even though the online site has come down. </w:t>
      </w:r>
      <w:r w:rsidR="00BC2AA8">
        <w:t xml:space="preserve">Initially some confusion with all complaints being </w:t>
      </w:r>
      <w:proofErr w:type="spellStart"/>
      <w:r w:rsidR="00BC2AA8">
        <w:t>turfed</w:t>
      </w:r>
      <w:proofErr w:type="spellEnd"/>
      <w:r w:rsidR="00BC2AA8">
        <w:t xml:space="preserve"> to LHD’s but </w:t>
      </w:r>
      <w:r w:rsidR="00E80DA0">
        <w:t>LHD’s can continue to forward to MDARD licensed complaints to their food service consultant.  MDARD is working on what a new intake will look like and working through steps and options for enforcement</w:t>
      </w:r>
      <w:r w:rsidR="00092BF0">
        <w:t xml:space="preserve">.  </w:t>
      </w:r>
      <w:r w:rsidR="009429CE">
        <w:t>MDARD will keep the Nov 30</w:t>
      </w:r>
      <w:r w:rsidR="009429CE" w:rsidRPr="009429CE">
        <w:rPr>
          <w:vertAlign w:val="superscript"/>
        </w:rPr>
        <w:t>th</w:t>
      </w:r>
      <w:r w:rsidR="009429CE">
        <w:t xml:space="preserve"> deadline for license expirations and will not be charging late fees.  After Nov 30</w:t>
      </w:r>
      <w:r w:rsidR="009429CE" w:rsidRPr="009429CE">
        <w:rPr>
          <w:vertAlign w:val="superscript"/>
        </w:rPr>
        <w:t>th</w:t>
      </w:r>
      <w:r w:rsidR="009429CE">
        <w:t xml:space="preserve">, will cite violation of operating without a license.  </w:t>
      </w:r>
    </w:p>
    <w:p w14:paraId="5179D941" w14:textId="6DEF3F65" w:rsidR="000C2887" w:rsidRPr="000C2887" w:rsidRDefault="000C2887" w:rsidP="00356CF8">
      <w:pPr>
        <w:pStyle w:val="ListParagraph"/>
        <w:ind w:left="1296"/>
        <w:rPr>
          <w:i/>
          <w:iCs/>
        </w:rPr>
      </w:pPr>
      <w:r>
        <w:t>Sean Dunleavy:  Invitation for PEER (Emergency Management training for food inspectors) virtual training is being sent out.</w:t>
      </w:r>
    </w:p>
    <w:p w14:paraId="2F4941B7" w14:textId="5F253487" w:rsidR="004B5B87" w:rsidRPr="004B5B87" w:rsidRDefault="00F37180" w:rsidP="004B5B87">
      <w:pPr>
        <w:pStyle w:val="ListParagraph"/>
        <w:numPr>
          <w:ilvl w:val="1"/>
          <w:numId w:val="2"/>
        </w:numPr>
        <w:rPr>
          <w:b/>
          <w:bCs/>
          <w:i/>
          <w:iCs/>
        </w:rPr>
      </w:pPr>
      <w:r>
        <w:rPr>
          <w:b/>
          <w:bCs/>
        </w:rPr>
        <w:t>MDHHS</w:t>
      </w:r>
      <w:r w:rsidR="00BC2AA8">
        <w:rPr>
          <w:b/>
          <w:bCs/>
        </w:rPr>
        <w:t xml:space="preserve">.  </w:t>
      </w:r>
      <w:r w:rsidR="00BC2AA8">
        <w:t xml:space="preserve">Laura de la </w:t>
      </w:r>
      <w:proofErr w:type="spellStart"/>
      <w:r w:rsidR="00BC2AA8">
        <w:t>Ramb</w:t>
      </w:r>
      <w:r w:rsidR="00356CF8">
        <w:t>e</w:t>
      </w:r>
      <w:r w:rsidR="00BC2AA8">
        <w:t>jle</w:t>
      </w:r>
      <w:proofErr w:type="spellEnd"/>
      <w:r w:rsidR="00BC2AA8">
        <w:t xml:space="preserve">:  LHD’s can continue to send questions to either Orlando or Laura regarding MDHHS EO’s, they will triage questions as necessary. </w:t>
      </w:r>
      <w:r w:rsidR="006B71D5">
        <w:t xml:space="preserve"> Recent communication gave out an email address </w:t>
      </w:r>
      <w:hyperlink r:id="rId21" w:history="1">
        <w:r w:rsidR="004B5B87" w:rsidRPr="0086660E">
          <w:rPr>
            <w:rStyle w:val="Hyperlink"/>
          </w:rPr>
          <w:t>MDHHS-EO-FAQ@michigan.gov</w:t>
        </w:r>
      </w:hyperlink>
      <w:r w:rsidR="004B5B87">
        <w:t xml:space="preserve">  for LHD use only not for public use.</w:t>
      </w:r>
    </w:p>
    <w:p w14:paraId="183B0768" w14:textId="4820D99D" w:rsidR="00BC2AA8" w:rsidRPr="004B5B87" w:rsidRDefault="006B71D5" w:rsidP="004B5B87">
      <w:pPr>
        <w:pStyle w:val="ListParagraph"/>
        <w:ind w:left="1260"/>
        <w:rPr>
          <w:b/>
          <w:bCs/>
          <w:i/>
          <w:iCs/>
        </w:rPr>
      </w:pPr>
      <w:r>
        <w:t xml:space="preserve"> </w:t>
      </w:r>
      <w:r w:rsidR="004B5B87">
        <w:t>R</w:t>
      </w:r>
      <w:r w:rsidR="00BC2AA8">
        <w:t xml:space="preserve">achel Long provided a presentation on North Kent County </w:t>
      </w:r>
      <w:r w:rsidR="00906098">
        <w:t xml:space="preserve">Exposure Assessment.  Public information is available at </w:t>
      </w:r>
      <w:hyperlink r:id="rId22" w:history="1">
        <w:r w:rsidR="00906098" w:rsidRPr="0086660E">
          <w:rPr>
            <w:rStyle w:val="Hyperlink"/>
          </w:rPr>
          <w:t>https://www.michigan.gov/mdhhs/0,5885,7-339-71548_54783_54784_74881-537202--,00.html</w:t>
        </w:r>
      </w:hyperlink>
    </w:p>
    <w:p w14:paraId="6396EB7A" w14:textId="494DE05B" w:rsidR="00F37180" w:rsidRPr="004B5B87" w:rsidRDefault="00F37180" w:rsidP="00353920">
      <w:pPr>
        <w:pStyle w:val="ListParagraph"/>
        <w:numPr>
          <w:ilvl w:val="1"/>
          <w:numId w:val="2"/>
        </w:numPr>
        <w:rPr>
          <w:b/>
          <w:bCs/>
          <w:i/>
          <w:iCs/>
        </w:rPr>
      </w:pPr>
      <w:r>
        <w:rPr>
          <w:b/>
          <w:bCs/>
        </w:rPr>
        <w:t>LARA</w:t>
      </w:r>
      <w:r w:rsidR="006B71D5">
        <w:rPr>
          <w:b/>
          <w:bCs/>
        </w:rPr>
        <w:t xml:space="preserve">. </w:t>
      </w:r>
      <w:r w:rsidR="006B71D5">
        <w:t>Laura Remus</w:t>
      </w:r>
      <w:r w:rsidR="004B5B87">
        <w:t xml:space="preserve"> complaints can be forwarded to Bureau of Community and Health Systems online complaint or phone number </w:t>
      </w:r>
      <w:hyperlink r:id="rId23" w:history="1">
        <w:r w:rsidR="004B5B87" w:rsidRPr="0086660E">
          <w:rPr>
            <w:rStyle w:val="Hyperlink"/>
          </w:rPr>
          <w:t>https://www.michigan.gov/lara/0,4601,7-154-89334_63294_72975---,00.html</w:t>
        </w:r>
      </w:hyperlink>
      <w:r w:rsidR="004B5B87">
        <w:t xml:space="preserve">  Issues relating to tent set ups at congregate settings for outdoor visitation</w:t>
      </w:r>
      <w:r w:rsidR="00465646">
        <w:t xml:space="preserve"> should be forwarded to Laura Remus for review.</w:t>
      </w:r>
    </w:p>
    <w:p w14:paraId="09C9155B" w14:textId="29F06936" w:rsidR="007F1DDF" w:rsidRPr="00E611F5" w:rsidRDefault="007F1DDF" w:rsidP="00F37180">
      <w:pPr>
        <w:pStyle w:val="ListParagraph"/>
        <w:numPr>
          <w:ilvl w:val="1"/>
          <w:numId w:val="2"/>
        </w:numPr>
      </w:pPr>
      <w:r>
        <w:rPr>
          <w:b/>
          <w:bCs/>
        </w:rPr>
        <w:t>MIOSHA</w:t>
      </w:r>
      <w:r w:rsidRPr="00D66479">
        <w:t>. Sean Egan</w:t>
      </w:r>
      <w:r w:rsidR="00D66479">
        <w:t xml:space="preserve">: </w:t>
      </w:r>
      <w:r w:rsidR="00465646">
        <w:t>Had to leave the call before commenting on the MIOSHA Emergency Rules</w:t>
      </w:r>
    </w:p>
    <w:p w14:paraId="46F55EE8" w14:textId="7E3A020F" w:rsidR="00C649E3" w:rsidRPr="00C649E3" w:rsidRDefault="00AC6730" w:rsidP="003E2560">
      <w:pPr>
        <w:pStyle w:val="ListParagraph"/>
        <w:numPr>
          <w:ilvl w:val="0"/>
          <w:numId w:val="26"/>
        </w:numPr>
      </w:pPr>
      <w:r w:rsidRPr="00E611F5">
        <w:rPr>
          <w:b/>
          <w:bCs/>
        </w:rPr>
        <w:t>Committee Reports</w:t>
      </w:r>
      <w:r w:rsidR="009B1D6D">
        <w:rPr>
          <w:b/>
          <w:bCs/>
        </w:rPr>
        <w:t>:</w:t>
      </w:r>
      <w:r w:rsidR="00D44E2A">
        <w:rPr>
          <w:b/>
          <w:bCs/>
        </w:rPr>
        <w:t xml:space="preserve"> </w:t>
      </w:r>
    </w:p>
    <w:p w14:paraId="30023E8D" w14:textId="0AB6988A" w:rsidR="00AC6730" w:rsidRDefault="00C649E3" w:rsidP="003E2560">
      <w:pPr>
        <w:pStyle w:val="ListParagraph"/>
        <w:numPr>
          <w:ilvl w:val="1"/>
          <w:numId w:val="26"/>
        </w:numPr>
      </w:pPr>
      <w:r>
        <w:t>Food:</w:t>
      </w:r>
      <w:r w:rsidR="000C75D2">
        <w:t xml:space="preserve"> </w:t>
      </w:r>
      <w:r w:rsidR="00465646">
        <w:t xml:space="preserve">Tony Drautz &amp; Vern Johnson. Draft document created with MDARD/Food Committee for training new food </w:t>
      </w:r>
      <w:proofErr w:type="gramStart"/>
      <w:r w:rsidR="00465646">
        <w:t>inspectors,  it</w:t>
      </w:r>
      <w:proofErr w:type="gramEnd"/>
      <w:r w:rsidR="00465646">
        <w:t xml:space="preserve"> will assist Trainers with knowing the classes needed during training and categorizing them based on importance.  The document does not change Accreditation requirements for Training.  </w:t>
      </w:r>
    </w:p>
    <w:p w14:paraId="1C04AA51" w14:textId="1226AA74" w:rsidR="00C649E3" w:rsidRDefault="00850BF7" w:rsidP="003E2560">
      <w:pPr>
        <w:pStyle w:val="ListParagraph"/>
        <w:numPr>
          <w:ilvl w:val="1"/>
          <w:numId w:val="26"/>
        </w:numPr>
      </w:pPr>
      <w:r>
        <w:t>D</w:t>
      </w:r>
      <w:r w:rsidR="00C649E3">
        <w:t>rinking Water</w:t>
      </w:r>
      <w:r w:rsidR="000C75D2">
        <w:t>:</w:t>
      </w:r>
      <w:r w:rsidR="002778E8">
        <w:t xml:space="preserve"> </w:t>
      </w:r>
      <w:r w:rsidR="00033618">
        <w:t>None</w:t>
      </w:r>
    </w:p>
    <w:p w14:paraId="605A0CF9" w14:textId="760CED8A" w:rsidR="00C649E3" w:rsidRDefault="00C649E3" w:rsidP="003E2560">
      <w:pPr>
        <w:pStyle w:val="ListParagraph"/>
        <w:numPr>
          <w:ilvl w:val="1"/>
          <w:numId w:val="26"/>
        </w:numPr>
      </w:pPr>
      <w:proofErr w:type="spellStart"/>
      <w:r>
        <w:t>OnSite</w:t>
      </w:r>
      <w:proofErr w:type="spellEnd"/>
      <w:r w:rsidR="000C75D2">
        <w:t xml:space="preserve">: </w:t>
      </w:r>
      <w:r w:rsidR="00465646">
        <w:t xml:space="preserve">Matt Bolang.  Written response provided to LARA regarding workgroup formed to review subdivision &amp; land rule changes.  Keep in mind that background discussion regarding </w:t>
      </w:r>
      <w:proofErr w:type="gramStart"/>
      <w:r w:rsidR="00465646">
        <w:t>State wide</w:t>
      </w:r>
      <w:proofErr w:type="gramEnd"/>
      <w:r w:rsidR="00465646">
        <w:t xml:space="preserve"> code efforts may start again.</w:t>
      </w:r>
    </w:p>
    <w:p w14:paraId="5D75893D" w14:textId="53E59ADF" w:rsidR="000C75D2" w:rsidRDefault="000C75D2" w:rsidP="003E2560">
      <w:pPr>
        <w:pStyle w:val="ListParagraph"/>
        <w:numPr>
          <w:ilvl w:val="1"/>
          <w:numId w:val="26"/>
        </w:numPr>
      </w:pPr>
      <w:r>
        <w:lastRenderedPageBreak/>
        <w:t xml:space="preserve">Legislative: </w:t>
      </w:r>
      <w:r w:rsidR="00465646">
        <w:t>Chris Klawuhn HB6280</w:t>
      </w:r>
      <w:r w:rsidR="00105BA9">
        <w:t xml:space="preserve"> Is out for Committee Review.  It is a proposed Food Law change to require 3td party food delivery drivers to receive food safety training.  Proposed bill does not place training responsibility to anyone.</w:t>
      </w:r>
    </w:p>
    <w:p w14:paraId="117A11EC" w14:textId="315040CE" w:rsidR="00C649E3" w:rsidRPr="009B1D6D" w:rsidRDefault="00C649E3" w:rsidP="003E2560">
      <w:pPr>
        <w:pStyle w:val="ListParagraph"/>
        <w:numPr>
          <w:ilvl w:val="1"/>
          <w:numId w:val="26"/>
        </w:numPr>
      </w:pPr>
      <w:r>
        <w:t>Technology</w:t>
      </w:r>
      <w:r w:rsidR="000C75D2">
        <w:t xml:space="preserve">:  </w:t>
      </w:r>
      <w:r w:rsidR="00105BA9">
        <w:t>survey to come out on technology needs</w:t>
      </w:r>
    </w:p>
    <w:p w14:paraId="212407B1" w14:textId="2CC7AD63" w:rsidR="008C6289" w:rsidRPr="003E2560" w:rsidRDefault="0026618D" w:rsidP="003E2560">
      <w:pPr>
        <w:pStyle w:val="ListParagraph"/>
        <w:numPr>
          <w:ilvl w:val="0"/>
          <w:numId w:val="26"/>
        </w:numPr>
        <w:rPr>
          <w:b/>
          <w:bCs/>
        </w:rPr>
      </w:pPr>
      <w:r w:rsidRPr="003E2560">
        <w:rPr>
          <w:b/>
          <w:bCs/>
        </w:rPr>
        <w:t>External Workgroups w MALEHA Representation</w:t>
      </w:r>
      <w:r w:rsidR="009B1D6D" w:rsidRPr="003E2560">
        <w:rPr>
          <w:b/>
          <w:bCs/>
        </w:rPr>
        <w:t xml:space="preserve">: </w:t>
      </w:r>
      <w:r w:rsidR="00D44E2A" w:rsidRPr="003E2560">
        <w:rPr>
          <w:b/>
          <w:bCs/>
        </w:rPr>
        <w:t xml:space="preserve"> </w:t>
      </w:r>
    </w:p>
    <w:p w14:paraId="5FA822E8" w14:textId="753ED818" w:rsidR="001B558C" w:rsidRPr="008C6289" w:rsidRDefault="001B558C" w:rsidP="008C6289">
      <w:pPr>
        <w:pStyle w:val="ListParagraph"/>
        <w:rPr>
          <w:b/>
          <w:bCs/>
        </w:rPr>
      </w:pPr>
      <w:r>
        <w:t>a. MI Clear:</w:t>
      </w:r>
      <w:r w:rsidR="002778E8">
        <w:t xml:space="preserve"> </w:t>
      </w:r>
      <w:r w:rsidR="00F37180">
        <w:t>None</w:t>
      </w:r>
    </w:p>
    <w:p w14:paraId="52304929" w14:textId="16F029A9" w:rsidR="001B558C" w:rsidRDefault="001B558C" w:rsidP="008C6289">
      <w:pPr>
        <w:pStyle w:val="ListParagraph"/>
        <w:ind w:left="450" w:firstLine="270"/>
      </w:pPr>
      <w:r>
        <w:t>b. MALEHA/MALPH State Code:</w:t>
      </w:r>
      <w:r w:rsidR="00F258F9">
        <w:t xml:space="preserve"> </w:t>
      </w:r>
      <w:r>
        <w:t>None</w:t>
      </w:r>
    </w:p>
    <w:p w14:paraId="2E4A5FA8" w14:textId="167B05B9" w:rsidR="001B558C" w:rsidRDefault="001B558C" w:rsidP="008C6289">
      <w:pPr>
        <w:pStyle w:val="ListParagraph"/>
        <w:ind w:left="450" w:firstLine="270"/>
      </w:pPr>
      <w:r>
        <w:t>c. Legionella:</w:t>
      </w:r>
      <w:r w:rsidR="00F258F9">
        <w:t xml:space="preserve"> </w:t>
      </w:r>
      <w:r>
        <w:t xml:space="preserve">None </w:t>
      </w:r>
    </w:p>
    <w:p w14:paraId="71D4E04F" w14:textId="0F72547E" w:rsidR="001B558C" w:rsidRDefault="001B558C" w:rsidP="008C6289">
      <w:pPr>
        <w:pStyle w:val="ListParagraph"/>
        <w:ind w:left="450" w:firstLine="270"/>
      </w:pPr>
      <w:r>
        <w:t xml:space="preserve">d. HAB: </w:t>
      </w:r>
      <w:r w:rsidR="007F1DDF">
        <w:tab/>
      </w:r>
      <w:r w:rsidR="00A72366">
        <w:t>Drautz and Westover participate in the meetings.</w:t>
      </w:r>
    </w:p>
    <w:p w14:paraId="2704A7D2" w14:textId="386EB548" w:rsidR="001B558C" w:rsidRDefault="001B558C" w:rsidP="008C6289">
      <w:pPr>
        <w:pStyle w:val="ListParagraph"/>
        <w:ind w:left="450" w:firstLine="270"/>
      </w:pPr>
      <w:r>
        <w:t>e. VI: None</w:t>
      </w:r>
    </w:p>
    <w:p w14:paraId="5CF71EC1" w14:textId="08974F12" w:rsidR="001B558C" w:rsidRDefault="001B558C" w:rsidP="008C6289">
      <w:pPr>
        <w:pStyle w:val="ListParagraph"/>
        <w:ind w:left="450" w:firstLine="270"/>
      </w:pPr>
      <w:r>
        <w:t>f. Pb/Cu:</w:t>
      </w:r>
      <w:r w:rsidR="00F258F9">
        <w:t xml:space="preserve"> </w:t>
      </w:r>
      <w:r>
        <w:t xml:space="preserve">None </w:t>
      </w:r>
    </w:p>
    <w:p w14:paraId="79CDC32C" w14:textId="3A01BA08" w:rsidR="001B558C" w:rsidRDefault="001B558C" w:rsidP="00F37180">
      <w:pPr>
        <w:pStyle w:val="ListParagraph"/>
      </w:pPr>
      <w:r>
        <w:t>g.</w:t>
      </w:r>
      <w:r w:rsidR="00F37180">
        <w:t xml:space="preserve"> Statewide Lead Program: </w:t>
      </w:r>
      <w:r w:rsidR="00A72366">
        <w:t xml:space="preserve"> </w:t>
      </w:r>
      <w:r w:rsidR="00F37180">
        <w:t>Final Report Sent to Legislator and shared with this group in a separate email</w:t>
      </w:r>
    </w:p>
    <w:p w14:paraId="1AA7EEDB" w14:textId="77777777" w:rsidR="00F37180" w:rsidRDefault="001B558C" w:rsidP="008C6289">
      <w:pPr>
        <w:pStyle w:val="ListParagraph"/>
        <w:ind w:left="450" w:firstLine="270"/>
      </w:pPr>
      <w:r>
        <w:t>h. Body Art: None</w:t>
      </w:r>
    </w:p>
    <w:p w14:paraId="2B66FEC7" w14:textId="0C6E620E" w:rsidR="001B558C" w:rsidRPr="001B558C" w:rsidRDefault="00F37180" w:rsidP="008C6289">
      <w:pPr>
        <w:pStyle w:val="ListParagraph"/>
        <w:ind w:left="450" w:firstLine="270"/>
      </w:pPr>
      <w:r>
        <w:t>i. Radon</w:t>
      </w:r>
      <w:r w:rsidR="001B558C">
        <w:t xml:space="preserve"> </w:t>
      </w:r>
    </w:p>
    <w:p w14:paraId="1230C0F3" w14:textId="51E5C33B" w:rsidR="002714CF" w:rsidRDefault="002714CF" w:rsidP="003E2560">
      <w:pPr>
        <w:pStyle w:val="ListParagraph"/>
        <w:numPr>
          <w:ilvl w:val="0"/>
          <w:numId w:val="26"/>
        </w:numPr>
      </w:pPr>
      <w:r w:rsidRPr="004D7D5F">
        <w:rPr>
          <w:b/>
          <w:bCs/>
        </w:rPr>
        <w:t>Old Business</w:t>
      </w:r>
      <w:r w:rsidRPr="004D7D5F">
        <w:t>: None</w:t>
      </w:r>
    </w:p>
    <w:p w14:paraId="323261FC" w14:textId="6650D51C" w:rsidR="009661EE" w:rsidRDefault="002714CF" w:rsidP="009661EE">
      <w:pPr>
        <w:pStyle w:val="ListParagraph"/>
        <w:numPr>
          <w:ilvl w:val="0"/>
          <w:numId w:val="26"/>
        </w:numPr>
      </w:pPr>
      <w:r w:rsidRPr="009661EE">
        <w:rPr>
          <w:b/>
          <w:bCs/>
        </w:rPr>
        <w:t>New Business</w:t>
      </w:r>
      <w:r w:rsidR="00E611F5">
        <w:t>:</w:t>
      </w:r>
    </w:p>
    <w:p w14:paraId="548112AE" w14:textId="735C64B8" w:rsidR="00AD711F" w:rsidRDefault="009661EE" w:rsidP="009661EE">
      <w:pPr>
        <w:pStyle w:val="ListParagraph"/>
        <w:numPr>
          <w:ilvl w:val="0"/>
          <w:numId w:val="26"/>
        </w:numPr>
      </w:pPr>
      <w:r w:rsidRPr="009661EE">
        <w:rPr>
          <w:b/>
          <w:bCs/>
        </w:rPr>
        <w:t>It</w:t>
      </w:r>
      <w:r w:rsidR="002714CF" w:rsidRPr="009661EE">
        <w:rPr>
          <w:b/>
          <w:bCs/>
        </w:rPr>
        <w:t>ems from Board</w:t>
      </w:r>
      <w:r w:rsidR="002714CF" w:rsidRPr="004D7D5F">
        <w:t xml:space="preserve">:  </w:t>
      </w:r>
      <w:r w:rsidR="00E87397">
        <w:t xml:space="preserve">MRLA had asked if </w:t>
      </w:r>
      <w:proofErr w:type="gramStart"/>
      <w:r w:rsidR="00E87397">
        <w:t>the</w:t>
      </w:r>
      <w:proofErr w:type="gramEnd"/>
      <w:r w:rsidR="00E87397">
        <w:t xml:space="preserve"> could be join the Forum as regular, Andrew did not extend an invitation to them.  Forum has not received a response from MDHHS on the use of </w:t>
      </w:r>
      <w:proofErr w:type="spellStart"/>
      <w:r w:rsidR="00E87397">
        <w:t>self service</w:t>
      </w:r>
      <w:proofErr w:type="spellEnd"/>
      <w:r w:rsidR="00E87397">
        <w:t xml:space="preserve">/buffet service are allowed under </w:t>
      </w:r>
      <w:r>
        <w:t xml:space="preserve">MDHHS EO.  </w:t>
      </w:r>
      <w:r w:rsidR="00465646">
        <w:t>Board will be meeting on October 20</w:t>
      </w:r>
      <w:r w:rsidR="00465646" w:rsidRPr="00465646">
        <w:rPr>
          <w:vertAlign w:val="superscript"/>
        </w:rPr>
        <w:t>th</w:t>
      </w:r>
      <w:r w:rsidR="00465646">
        <w:t xml:space="preserve"> and reviewing committee needs and chairs.</w:t>
      </w:r>
    </w:p>
    <w:p w14:paraId="4F0CB01D" w14:textId="094DDE3A" w:rsidR="00474F50" w:rsidRDefault="00474F50" w:rsidP="009661EE">
      <w:pPr>
        <w:pStyle w:val="ListParagraph"/>
        <w:numPr>
          <w:ilvl w:val="0"/>
          <w:numId w:val="26"/>
        </w:numPr>
      </w:pPr>
      <w:r w:rsidRPr="00A03EF8">
        <w:t xml:space="preserve">Motion by </w:t>
      </w:r>
      <w:r w:rsidR="005050EC">
        <w:t xml:space="preserve">Matt Bolang and </w:t>
      </w:r>
      <w:r w:rsidRPr="00A03EF8">
        <w:t xml:space="preserve">support </w:t>
      </w:r>
      <w:r w:rsidR="005050EC">
        <w:t>Chris Westover</w:t>
      </w:r>
      <w:r w:rsidRPr="00A03EF8">
        <w:t>.  Motion carried</w:t>
      </w:r>
      <w:r>
        <w:t>.</w:t>
      </w:r>
    </w:p>
    <w:p w14:paraId="34CD3781" w14:textId="19BA4F55" w:rsidR="00474F50" w:rsidRPr="00A03EF8" w:rsidRDefault="00474F50" w:rsidP="009661EE">
      <w:pPr>
        <w:spacing w:after="0"/>
        <w:ind w:firstLine="360"/>
      </w:pPr>
      <w:r w:rsidRPr="00A03EF8">
        <w:t>Meeting Adjourned</w:t>
      </w:r>
      <w:r w:rsidR="0043064F">
        <w:t xml:space="preserve"> 1</w:t>
      </w:r>
      <w:r w:rsidR="00A30E37">
        <w:t>1:38</w:t>
      </w:r>
      <w:r w:rsidR="005050EC">
        <w:t xml:space="preserve"> AM.</w:t>
      </w:r>
    </w:p>
    <w:p w14:paraId="3FD72A14" w14:textId="77777777" w:rsidR="00474F50" w:rsidRPr="00A03EF8" w:rsidRDefault="00474F50" w:rsidP="00474F50">
      <w:pPr>
        <w:spacing w:after="0"/>
      </w:pPr>
    </w:p>
    <w:p w14:paraId="3C760F6B" w14:textId="087B13B1" w:rsidR="00474F50" w:rsidRPr="0090660B" w:rsidRDefault="00474F50" w:rsidP="009661EE">
      <w:pPr>
        <w:spacing w:after="0"/>
        <w:ind w:firstLine="360"/>
      </w:pPr>
      <w:r w:rsidRPr="0090660B">
        <w:t xml:space="preserve">Submitted by </w:t>
      </w:r>
      <w:r>
        <w:t xml:space="preserve">Liz Braddock </w:t>
      </w:r>
      <w:r w:rsidR="00A30E37">
        <w:t>10</w:t>
      </w:r>
      <w:r>
        <w:t>/</w:t>
      </w:r>
      <w:r w:rsidR="003E2560">
        <w:t>2</w:t>
      </w:r>
      <w:r w:rsidR="00A30E37">
        <w:t>1</w:t>
      </w:r>
      <w:r>
        <w:t>/</w:t>
      </w:r>
      <w:r w:rsidRPr="0090660B">
        <w:t>2020</w:t>
      </w:r>
    </w:p>
    <w:p w14:paraId="183A40A8" w14:textId="6F2A4CC7" w:rsidR="00474F50" w:rsidRDefault="00474F50" w:rsidP="00474F50">
      <w:pPr>
        <w:spacing w:after="0"/>
      </w:pPr>
      <w:r w:rsidRPr="0090660B">
        <w:tab/>
      </w:r>
      <w:r w:rsidRPr="0090660B">
        <w:tab/>
      </w:r>
      <w:r w:rsidRPr="0090660B">
        <w:tab/>
      </w:r>
      <w:r w:rsidRPr="0090660B">
        <w:tab/>
      </w:r>
      <w:r w:rsidRPr="0090660B">
        <w:tab/>
      </w:r>
      <w:r w:rsidRPr="0090660B">
        <w:tab/>
      </w:r>
      <w:r w:rsidRPr="0090660B">
        <w:tab/>
      </w:r>
      <w:r w:rsidRPr="0090660B">
        <w:tab/>
        <w:t xml:space="preserve">Approved </w:t>
      </w:r>
    </w:p>
    <w:p w14:paraId="129EDDE3" w14:textId="381631D5" w:rsidR="00B236CB" w:rsidRDefault="00B236CB" w:rsidP="00474F50">
      <w:pPr>
        <w:spacing w:after="0"/>
      </w:pPr>
      <w:r>
        <w:tab/>
      </w:r>
      <w:r>
        <w:tab/>
      </w:r>
      <w:r>
        <w:tab/>
      </w:r>
      <w:r>
        <w:tab/>
      </w:r>
      <w:r>
        <w:tab/>
      </w:r>
      <w:r>
        <w:tab/>
      </w:r>
      <w:r>
        <w:tab/>
      </w:r>
      <w:r>
        <w:tab/>
      </w:r>
    </w:p>
    <w:p w14:paraId="46827DEA" w14:textId="35B187B2" w:rsidR="00B236CB" w:rsidRPr="0090660B" w:rsidRDefault="00B236CB" w:rsidP="00474F50">
      <w:pPr>
        <w:spacing w:after="0"/>
      </w:pPr>
      <w:r>
        <w:tab/>
      </w:r>
      <w:r>
        <w:tab/>
      </w:r>
      <w:r>
        <w:tab/>
      </w:r>
      <w:r>
        <w:tab/>
      </w:r>
      <w:r>
        <w:tab/>
      </w:r>
      <w:r>
        <w:tab/>
      </w:r>
      <w:r>
        <w:tab/>
      </w:r>
      <w:r>
        <w:tab/>
      </w:r>
    </w:p>
    <w:p w14:paraId="0DCF3D22" w14:textId="77777777" w:rsidR="00474F50" w:rsidRDefault="00474F50" w:rsidP="00474F50">
      <w:pPr>
        <w:spacing w:after="0"/>
        <w:ind w:left="5040" w:firstLine="720"/>
      </w:pPr>
    </w:p>
    <w:p w14:paraId="6268FB7F" w14:textId="77777777" w:rsidR="00474F50" w:rsidRDefault="00474F50" w:rsidP="00474F50">
      <w:pPr>
        <w:spacing w:after="0"/>
        <w:ind w:left="5040" w:firstLine="720"/>
      </w:pPr>
      <w:r w:rsidRPr="0090660B">
        <w:t>MALEHA Secretar</w:t>
      </w:r>
      <w:r>
        <w:t>y</w:t>
      </w:r>
    </w:p>
    <w:p w14:paraId="62B77AC5" w14:textId="4353B501" w:rsidR="00474F50" w:rsidRPr="00474F50" w:rsidRDefault="00474F50" w:rsidP="00474F50">
      <w:pPr>
        <w:pStyle w:val="ListParagraph"/>
        <w:ind w:left="450"/>
      </w:pPr>
    </w:p>
    <w:p w14:paraId="58092C2A" w14:textId="385F1B67" w:rsidR="00BB2F2D" w:rsidRPr="00BB2F2D" w:rsidRDefault="00BB2F2D" w:rsidP="00BB2F2D">
      <w:pPr>
        <w:rPr>
          <w:b/>
          <w:bCs/>
        </w:rPr>
      </w:pPr>
    </w:p>
    <w:p w14:paraId="71B5C7B8" w14:textId="7AB163FD" w:rsidR="00AC6730" w:rsidRDefault="00AC6730" w:rsidP="00086CB9">
      <w:pPr>
        <w:spacing w:after="0"/>
        <w:ind w:left="5040" w:firstLine="720"/>
      </w:pPr>
    </w:p>
    <w:sectPr w:rsidR="00AC6730" w:rsidSect="00763CB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BF33A" w14:textId="77777777" w:rsidR="00B804E3" w:rsidRDefault="00B804E3" w:rsidP="002714CF">
      <w:pPr>
        <w:spacing w:after="0" w:line="240" w:lineRule="auto"/>
      </w:pPr>
      <w:r>
        <w:separator/>
      </w:r>
    </w:p>
  </w:endnote>
  <w:endnote w:type="continuationSeparator" w:id="0">
    <w:p w14:paraId="305BB39B" w14:textId="77777777" w:rsidR="00B804E3" w:rsidRDefault="00B804E3" w:rsidP="0027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3B5F4" w14:textId="77777777" w:rsidR="0095707B" w:rsidRDefault="00957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7DD3" w14:textId="77777777" w:rsidR="0095707B" w:rsidRDefault="00957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44E10" w14:textId="77777777" w:rsidR="0095707B" w:rsidRDefault="009570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B5B32" w14:textId="77777777" w:rsidR="002714CF" w:rsidRDefault="002714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7D409" w14:textId="77777777" w:rsidR="002714CF" w:rsidRDefault="002714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25E14" w14:textId="77777777" w:rsidR="002714CF" w:rsidRDefault="00271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24953" w14:textId="77777777" w:rsidR="00B804E3" w:rsidRDefault="00B804E3" w:rsidP="002714CF">
      <w:pPr>
        <w:spacing w:after="0" w:line="240" w:lineRule="auto"/>
      </w:pPr>
      <w:r>
        <w:separator/>
      </w:r>
    </w:p>
  </w:footnote>
  <w:footnote w:type="continuationSeparator" w:id="0">
    <w:p w14:paraId="698B4D19" w14:textId="77777777" w:rsidR="00B804E3" w:rsidRDefault="00B804E3" w:rsidP="00271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A662F" w14:textId="77777777" w:rsidR="0095707B" w:rsidRDefault="00957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39AF7" w14:textId="5E9404EC" w:rsidR="0095707B" w:rsidRDefault="009570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3DB10" w14:textId="77777777" w:rsidR="0095707B" w:rsidRDefault="009570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F5E6F" w14:textId="77777777" w:rsidR="002714CF" w:rsidRDefault="002714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899375"/>
      <w:docPartObj>
        <w:docPartGallery w:val="Watermarks"/>
        <w:docPartUnique/>
      </w:docPartObj>
    </w:sdtPr>
    <w:sdtEndPr/>
    <w:sdtContent>
      <w:p w14:paraId="1D3AC200" w14:textId="32EC5EA3" w:rsidR="002714CF" w:rsidRDefault="0077734A">
        <w:pPr>
          <w:pStyle w:val="Header"/>
        </w:pPr>
        <w:r>
          <w:rPr>
            <w:noProof/>
          </w:rPr>
          <w:pict w14:anchorId="508D8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D5E24" w14:textId="77777777" w:rsidR="002714CF" w:rsidRDefault="00271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D517F"/>
    <w:multiLevelType w:val="hybridMultilevel"/>
    <w:tmpl w:val="9D3CABF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E9D5BFB"/>
    <w:multiLevelType w:val="hybridMultilevel"/>
    <w:tmpl w:val="DDE40C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09020D"/>
    <w:multiLevelType w:val="hybridMultilevel"/>
    <w:tmpl w:val="BE54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439"/>
    <w:multiLevelType w:val="hybridMultilevel"/>
    <w:tmpl w:val="61927384"/>
    <w:lvl w:ilvl="0" w:tplc="0A1AC440">
      <w:start w:val="1"/>
      <w:numFmt w:val="decimal"/>
      <w:lvlText w:val="%1."/>
      <w:lvlJc w:val="left"/>
      <w:pPr>
        <w:ind w:left="63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72458"/>
    <w:multiLevelType w:val="hybridMultilevel"/>
    <w:tmpl w:val="7602A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A58F9"/>
    <w:multiLevelType w:val="hybridMultilevel"/>
    <w:tmpl w:val="0C30FBE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CD3272"/>
    <w:multiLevelType w:val="hybridMultilevel"/>
    <w:tmpl w:val="5A12EB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8F2023"/>
    <w:multiLevelType w:val="hybridMultilevel"/>
    <w:tmpl w:val="3D36A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85841"/>
    <w:multiLevelType w:val="hybridMultilevel"/>
    <w:tmpl w:val="E860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C4721D"/>
    <w:multiLevelType w:val="hybridMultilevel"/>
    <w:tmpl w:val="13D4075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22F252F1"/>
    <w:multiLevelType w:val="hybridMultilevel"/>
    <w:tmpl w:val="4A865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334AEF"/>
    <w:multiLevelType w:val="hybridMultilevel"/>
    <w:tmpl w:val="DD9083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5461D5E"/>
    <w:multiLevelType w:val="hybridMultilevel"/>
    <w:tmpl w:val="8F76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5A51A6"/>
    <w:multiLevelType w:val="hybridMultilevel"/>
    <w:tmpl w:val="17D48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BF42DC"/>
    <w:multiLevelType w:val="hybridMultilevel"/>
    <w:tmpl w:val="823CDB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04929C3"/>
    <w:multiLevelType w:val="hybridMultilevel"/>
    <w:tmpl w:val="ACCECB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4A3275"/>
    <w:multiLevelType w:val="hybridMultilevel"/>
    <w:tmpl w:val="2830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F60375"/>
    <w:multiLevelType w:val="hybridMultilevel"/>
    <w:tmpl w:val="AA1E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71374"/>
    <w:multiLevelType w:val="hybridMultilevel"/>
    <w:tmpl w:val="B2FE6954"/>
    <w:lvl w:ilvl="0" w:tplc="2A44DC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54001B"/>
    <w:multiLevelType w:val="hybridMultilevel"/>
    <w:tmpl w:val="F51A7B50"/>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FDF7C3E"/>
    <w:multiLevelType w:val="hybridMultilevel"/>
    <w:tmpl w:val="75444C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E8E6E2A"/>
    <w:multiLevelType w:val="hybridMultilevel"/>
    <w:tmpl w:val="41DE7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4C12512"/>
    <w:multiLevelType w:val="hybridMultilevel"/>
    <w:tmpl w:val="0DF01E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F4094"/>
    <w:multiLevelType w:val="hybridMultilevel"/>
    <w:tmpl w:val="0EA06344"/>
    <w:lvl w:ilvl="0" w:tplc="04090019">
      <w:start w:val="1"/>
      <w:numFmt w:val="lowerLetter"/>
      <w:lvlText w:val="%1."/>
      <w:lvlJc w:val="left"/>
      <w:pPr>
        <w:ind w:left="450" w:hanging="360"/>
      </w:pPr>
      <w:rPr>
        <w:b w:val="0"/>
        <w:bCs w:val="0"/>
      </w:rPr>
    </w:lvl>
    <w:lvl w:ilvl="1" w:tplc="BF9AF12E">
      <w:start w:val="1"/>
      <w:numFmt w:val="lowerLetter"/>
      <w:lvlText w:val="%2)"/>
      <w:lvlJc w:val="left"/>
      <w:pPr>
        <w:ind w:left="1260" w:hanging="360"/>
      </w:pPr>
      <w:rPr>
        <w:b w:val="0"/>
        <w:bCs w:val="0"/>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B551E3"/>
    <w:multiLevelType w:val="hybridMultilevel"/>
    <w:tmpl w:val="8B48A9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1291C3A"/>
    <w:multiLevelType w:val="hybridMultilevel"/>
    <w:tmpl w:val="04628AB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5BB7205"/>
    <w:multiLevelType w:val="hybridMultilevel"/>
    <w:tmpl w:val="DBF25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E001EE2"/>
    <w:multiLevelType w:val="hybridMultilevel"/>
    <w:tmpl w:val="70168C8C"/>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EA55D0B"/>
    <w:multiLevelType w:val="hybridMultilevel"/>
    <w:tmpl w:val="3892C4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23"/>
  </w:num>
  <w:num w:numId="3">
    <w:abstractNumId w:val="7"/>
  </w:num>
  <w:num w:numId="4">
    <w:abstractNumId w:val="26"/>
  </w:num>
  <w:num w:numId="5">
    <w:abstractNumId w:val="1"/>
  </w:num>
  <w:num w:numId="6">
    <w:abstractNumId w:val="27"/>
  </w:num>
  <w:num w:numId="7">
    <w:abstractNumId w:val="8"/>
  </w:num>
  <w:num w:numId="8">
    <w:abstractNumId w:val="4"/>
  </w:num>
  <w:num w:numId="9">
    <w:abstractNumId w:val="15"/>
  </w:num>
  <w:num w:numId="10">
    <w:abstractNumId w:val="28"/>
  </w:num>
  <w:num w:numId="11">
    <w:abstractNumId w:val="21"/>
  </w:num>
  <w:num w:numId="12">
    <w:abstractNumId w:val="14"/>
  </w:num>
  <w:num w:numId="13">
    <w:abstractNumId w:val="24"/>
  </w:num>
  <w:num w:numId="14">
    <w:abstractNumId w:val="17"/>
  </w:num>
  <w:num w:numId="15">
    <w:abstractNumId w:val="0"/>
  </w:num>
  <w:num w:numId="16">
    <w:abstractNumId w:val="20"/>
  </w:num>
  <w:num w:numId="17">
    <w:abstractNumId w:val="10"/>
  </w:num>
  <w:num w:numId="18">
    <w:abstractNumId w:val="12"/>
  </w:num>
  <w:num w:numId="19">
    <w:abstractNumId w:val="25"/>
  </w:num>
  <w:num w:numId="20">
    <w:abstractNumId w:val="13"/>
  </w:num>
  <w:num w:numId="21">
    <w:abstractNumId w:val="19"/>
  </w:num>
  <w:num w:numId="22">
    <w:abstractNumId w:val="9"/>
  </w:num>
  <w:num w:numId="23">
    <w:abstractNumId w:val="11"/>
  </w:num>
  <w:num w:numId="24">
    <w:abstractNumId w:val="5"/>
  </w:num>
  <w:num w:numId="25">
    <w:abstractNumId w:val="16"/>
  </w:num>
  <w:num w:numId="26">
    <w:abstractNumId w:val="3"/>
  </w:num>
  <w:num w:numId="27">
    <w:abstractNumId w:val="22"/>
  </w:num>
  <w:num w:numId="28">
    <w:abstractNumId w:val="1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637"/>
    <w:rsid w:val="00010A26"/>
    <w:rsid w:val="00014FE8"/>
    <w:rsid w:val="00016B58"/>
    <w:rsid w:val="00020D18"/>
    <w:rsid w:val="00027887"/>
    <w:rsid w:val="000325B3"/>
    <w:rsid w:val="00033618"/>
    <w:rsid w:val="000340E4"/>
    <w:rsid w:val="000603D0"/>
    <w:rsid w:val="0006110C"/>
    <w:rsid w:val="00086CB9"/>
    <w:rsid w:val="00092BF0"/>
    <w:rsid w:val="000A1CB0"/>
    <w:rsid w:val="000A235F"/>
    <w:rsid w:val="000C2887"/>
    <w:rsid w:val="000C75D2"/>
    <w:rsid w:val="000D3F63"/>
    <w:rsid w:val="000E12FB"/>
    <w:rsid w:val="00102E2E"/>
    <w:rsid w:val="00105BA9"/>
    <w:rsid w:val="00106418"/>
    <w:rsid w:val="001126BF"/>
    <w:rsid w:val="001162E2"/>
    <w:rsid w:val="001206E9"/>
    <w:rsid w:val="00122E9F"/>
    <w:rsid w:val="00153501"/>
    <w:rsid w:val="00161DA0"/>
    <w:rsid w:val="00164CFC"/>
    <w:rsid w:val="00167E39"/>
    <w:rsid w:val="0017071E"/>
    <w:rsid w:val="00173FB8"/>
    <w:rsid w:val="00180ADB"/>
    <w:rsid w:val="00181153"/>
    <w:rsid w:val="001831FA"/>
    <w:rsid w:val="00192804"/>
    <w:rsid w:val="001973FC"/>
    <w:rsid w:val="001A12F4"/>
    <w:rsid w:val="001B558C"/>
    <w:rsid w:val="001C771F"/>
    <w:rsid w:val="001D1E91"/>
    <w:rsid w:val="001D5D28"/>
    <w:rsid w:val="002160B6"/>
    <w:rsid w:val="002378E0"/>
    <w:rsid w:val="002451F7"/>
    <w:rsid w:val="00252689"/>
    <w:rsid w:val="0026618D"/>
    <w:rsid w:val="002714CF"/>
    <w:rsid w:val="00275C9A"/>
    <w:rsid w:val="002778E8"/>
    <w:rsid w:val="002874D9"/>
    <w:rsid w:val="002C75DD"/>
    <w:rsid w:val="002D2139"/>
    <w:rsid w:val="002E5BAF"/>
    <w:rsid w:val="00315311"/>
    <w:rsid w:val="00340526"/>
    <w:rsid w:val="003457E6"/>
    <w:rsid w:val="00353920"/>
    <w:rsid w:val="00356CF8"/>
    <w:rsid w:val="003613C5"/>
    <w:rsid w:val="003644ED"/>
    <w:rsid w:val="003675FD"/>
    <w:rsid w:val="003A6871"/>
    <w:rsid w:val="003B171F"/>
    <w:rsid w:val="003B6425"/>
    <w:rsid w:val="003C0474"/>
    <w:rsid w:val="003C364E"/>
    <w:rsid w:val="003D0839"/>
    <w:rsid w:val="003D5841"/>
    <w:rsid w:val="003E2560"/>
    <w:rsid w:val="003E4901"/>
    <w:rsid w:val="00411E05"/>
    <w:rsid w:val="004222E1"/>
    <w:rsid w:val="00426E93"/>
    <w:rsid w:val="0043064F"/>
    <w:rsid w:val="004345A3"/>
    <w:rsid w:val="00443287"/>
    <w:rsid w:val="00445832"/>
    <w:rsid w:val="004640D5"/>
    <w:rsid w:val="00465646"/>
    <w:rsid w:val="00474F50"/>
    <w:rsid w:val="00482B7F"/>
    <w:rsid w:val="00492109"/>
    <w:rsid w:val="0049384B"/>
    <w:rsid w:val="004941DD"/>
    <w:rsid w:val="004A6F34"/>
    <w:rsid w:val="004B5B87"/>
    <w:rsid w:val="004D3241"/>
    <w:rsid w:val="004D41DD"/>
    <w:rsid w:val="004D7D5F"/>
    <w:rsid w:val="005050EC"/>
    <w:rsid w:val="005438C8"/>
    <w:rsid w:val="005576E8"/>
    <w:rsid w:val="00573D83"/>
    <w:rsid w:val="00587EA4"/>
    <w:rsid w:val="005A6B1F"/>
    <w:rsid w:val="005D3428"/>
    <w:rsid w:val="00610870"/>
    <w:rsid w:val="006362FE"/>
    <w:rsid w:val="00637C2C"/>
    <w:rsid w:val="00650317"/>
    <w:rsid w:val="00672D8B"/>
    <w:rsid w:val="00675768"/>
    <w:rsid w:val="00692045"/>
    <w:rsid w:val="00693059"/>
    <w:rsid w:val="0069448B"/>
    <w:rsid w:val="006B6A69"/>
    <w:rsid w:val="006B71D5"/>
    <w:rsid w:val="006D1A10"/>
    <w:rsid w:val="006D32F5"/>
    <w:rsid w:val="006E6BC8"/>
    <w:rsid w:val="00701D55"/>
    <w:rsid w:val="00704000"/>
    <w:rsid w:val="00707CBF"/>
    <w:rsid w:val="00721407"/>
    <w:rsid w:val="00721E08"/>
    <w:rsid w:val="007304AC"/>
    <w:rsid w:val="0073585E"/>
    <w:rsid w:val="00736B3B"/>
    <w:rsid w:val="00761949"/>
    <w:rsid w:val="00763CB8"/>
    <w:rsid w:val="007653BB"/>
    <w:rsid w:val="0077734A"/>
    <w:rsid w:val="007835F4"/>
    <w:rsid w:val="0079362D"/>
    <w:rsid w:val="007C3D6B"/>
    <w:rsid w:val="007E4BB1"/>
    <w:rsid w:val="007F1DDF"/>
    <w:rsid w:val="007F66B3"/>
    <w:rsid w:val="007F7E18"/>
    <w:rsid w:val="008143FA"/>
    <w:rsid w:val="008357DD"/>
    <w:rsid w:val="00850BF7"/>
    <w:rsid w:val="008671A7"/>
    <w:rsid w:val="00873822"/>
    <w:rsid w:val="00891123"/>
    <w:rsid w:val="00896FDE"/>
    <w:rsid w:val="00897B4B"/>
    <w:rsid w:val="008A3A82"/>
    <w:rsid w:val="008A508D"/>
    <w:rsid w:val="008B265F"/>
    <w:rsid w:val="008C6289"/>
    <w:rsid w:val="008D3015"/>
    <w:rsid w:val="008E3641"/>
    <w:rsid w:val="008F54E3"/>
    <w:rsid w:val="00906098"/>
    <w:rsid w:val="0090660B"/>
    <w:rsid w:val="009150C4"/>
    <w:rsid w:val="00927754"/>
    <w:rsid w:val="009429CE"/>
    <w:rsid w:val="009463B0"/>
    <w:rsid w:val="0095707B"/>
    <w:rsid w:val="009661EE"/>
    <w:rsid w:val="00966834"/>
    <w:rsid w:val="009A534B"/>
    <w:rsid w:val="009B1D6D"/>
    <w:rsid w:val="009C232E"/>
    <w:rsid w:val="009C67E3"/>
    <w:rsid w:val="009D0569"/>
    <w:rsid w:val="009E304E"/>
    <w:rsid w:val="009E38E6"/>
    <w:rsid w:val="009E5980"/>
    <w:rsid w:val="009F0192"/>
    <w:rsid w:val="009F7939"/>
    <w:rsid w:val="00A00D33"/>
    <w:rsid w:val="00A03EF8"/>
    <w:rsid w:val="00A1030C"/>
    <w:rsid w:val="00A30E37"/>
    <w:rsid w:val="00A56BC0"/>
    <w:rsid w:val="00A64449"/>
    <w:rsid w:val="00A71B9B"/>
    <w:rsid w:val="00A72366"/>
    <w:rsid w:val="00AC44B1"/>
    <w:rsid w:val="00AC6694"/>
    <w:rsid w:val="00AC6730"/>
    <w:rsid w:val="00AD12D7"/>
    <w:rsid w:val="00AD711F"/>
    <w:rsid w:val="00B02C09"/>
    <w:rsid w:val="00B044BF"/>
    <w:rsid w:val="00B07F32"/>
    <w:rsid w:val="00B175D5"/>
    <w:rsid w:val="00B236CB"/>
    <w:rsid w:val="00B331B5"/>
    <w:rsid w:val="00B554F4"/>
    <w:rsid w:val="00B65BD7"/>
    <w:rsid w:val="00B65C3C"/>
    <w:rsid w:val="00B804E3"/>
    <w:rsid w:val="00B83ACC"/>
    <w:rsid w:val="00BB2F2D"/>
    <w:rsid w:val="00BB7B73"/>
    <w:rsid w:val="00BC2AA8"/>
    <w:rsid w:val="00BC6433"/>
    <w:rsid w:val="00BD4801"/>
    <w:rsid w:val="00BD5325"/>
    <w:rsid w:val="00BD72EB"/>
    <w:rsid w:val="00BF492D"/>
    <w:rsid w:val="00C007CA"/>
    <w:rsid w:val="00C15B4A"/>
    <w:rsid w:val="00C373E3"/>
    <w:rsid w:val="00C54637"/>
    <w:rsid w:val="00C55F2E"/>
    <w:rsid w:val="00C649E3"/>
    <w:rsid w:val="00C94530"/>
    <w:rsid w:val="00CA29E2"/>
    <w:rsid w:val="00CA39E0"/>
    <w:rsid w:val="00CB2FB6"/>
    <w:rsid w:val="00CC0030"/>
    <w:rsid w:val="00CC3F4E"/>
    <w:rsid w:val="00CD34F7"/>
    <w:rsid w:val="00CD517E"/>
    <w:rsid w:val="00CE010D"/>
    <w:rsid w:val="00CF3681"/>
    <w:rsid w:val="00D41A9A"/>
    <w:rsid w:val="00D44E2A"/>
    <w:rsid w:val="00D63A3B"/>
    <w:rsid w:val="00D66479"/>
    <w:rsid w:val="00D71314"/>
    <w:rsid w:val="00D74C34"/>
    <w:rsid w:val="00DA791A"/>
    <w:rsid w:val="00DD6331"/>
    <w:rsid w:val="00E0533C"/>
    <w:rsid w:val="00E3059B"/>
    <w:rsid w:val="00E378C0"/>
    <w:rsid w:val="00E415FF"/>
    <w:rsid w:val="00E611F5"/>
    <w:rsid w:val="00E80DA0"/>
    <w:rsid w:val="00E87397"/>
    <w:rsid w:val="00E92F58"/>
    <w:rsid w:val="00EC2A00"/>
    <w:rsid w:val="00ED6DAC"/>
    <w:rsid w:val="00EE12C8"/>
    <w:rsid w:val="00EE6575"/>
    <w:rsid w:val="00EF5DAF"/>
    <w:rsid w:val="00F1317A"/>
    <w:rsid w:val="00F258F9"/>
    <w:rsid w:val="00F34378"/>
    <w:rsid w:val="00F345C4"/>
    <w:rsid w:val="00F37180"/>
    <w:rsid w:val="00F61CD1"/>
    <w:rsid w:val="00F70F65"/>
    <w:rsid w:val="00F76BC4"/>
    <w:rsid w:val="00F87EB4"/>
    <w:rsid w:val="00F9698A"/>
    <w:rsid w:val="00FA0192"/>
    <w:rsid w:val="00FA48A0"/>
    <w:rsid w:val="00FA59DD"/>
    <w:rsid w:val="00FB0A85"/>
    <w:rsid w:val="00FC27DD"/>
    <w:rsid w:val="00FC6EB5"/>
    <w:rsid w:val="00FD5B02"/>
    <w:rsid w:val="00FE0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D67632"/>
  <w15:chartTrackingRefBased/>
  <w15:docId w15:val="{6F8B61E1-6E7F-428E-8AE3-7B19A2C2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1DD"/>
    <w:rPr>
      <w:color w:val="0000FF" w:themeColor="hyperlink"/>
      <w:u w:val="single"/>
    </w:rPr>
  </w:style>
  <w:style w:type="character" w:styleId="UnresolvedMention">
    <w:name w:val="Unresolved Mention"/>
    <w:basedOn w:val="DefaultParagraphFont"/>
    <w:uiPriority w:val="99"/>
    <w:semiHidden/>
    <w:unhideWhenUsed/>
    <w:rsid w:val="004941DD"/>
    <w:rPr>
      <w:color w:val="605E5C"/>
      <w:shd w:val="clear" w:color="auto" w:fill="E1DFDD"/>
    </w:rPr>
  </w:style>
  <w:style w:type="paragraph" w:styleId="ListParagraph">
    <w:name w:val="List Paragraph"/>
    <w:basedOn w:val="Normal"/>
    <w:uiPriority w:val="34"/>
    <w:qFormat/>
    <w:rsid w:val="00721E08"/>
    <w:pPr>
      <w:ind w:left="720"/>
      <w:contextualSpacing/>
    </w:pPr>
  </w:style>
  <w:style w:type="paragraph" w:styleId="Header">
    <w:name w:val="header"/>
    <w:basedOn w:val="Normal"/>
    <w:link w:val="HeaderChar"/>
    <w:uiPriority w:val="99"/>
    <w:unhideWhenUsed/>
    <w:rsid w:val="0027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4CF"/>
  </w:style>
  <w:style w:type="paragraph" w:styleId="Footer">
    <w:name w:val="footer"/>
    <w:basedOn w:val="Normal"/>
    <w:link w:val="FooterChar"/>
    <w:uiPriority w:val="99"/>
    <w:unhideWhenUsed/>
    <w:rsid w:val="0027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4CF"/>
  </w:style>
  <w:style w:type="paragraph" w:styleId="BalloonText">
    <w:name w:val="Balloon Text"/>
    <w:basedOn w:val="Normal"/>
    <w:link w:val="BalloonTextChar"/>
    <w:uiPriority w:val="99"/>
    <w:semiHidden/>
    <w:unhideWhenUsed/>
    <w:rsid w:val="0070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72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mailto:MDHHS-EO-FAQ@michigan.gov"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www.michigan.gov/lara/0,4601,7-154-89334_63294_72975---,00.html" TargetMode="External"/><Relationship Id="rId10" Type="http://schemas.openxmlformats.org/officeDocument/2006/relationships/footer" Target="footer2.xml"/><Relationship Id="rId19"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s://www.michigan.gov/mdhhs/0,5885,7-339-71548_54783_54784_74881-537202--,00.html"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9-09T20:29:13.684"/>
    </inkml:context>
    <inkml:brush xml:id="br0">
      <inkml:brushProperty name="width" value="0.05" units="cm"/>
      <inkml:brushProperty name="height" value="0.05" units="cm"/>
    </inkml:brush>
  </inkml:definitions>
  <inkml:trace contextRef="#ctx0" brushRef="#br0">0 1 9215 0 0,'0'0'707'0'0,"0"0"-414"0"0,0 0-9 0 0,0 0 42 0 0,2 0 8 0 0,20 2 1338 0 0,-22-2-2376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1829</Words>
  <Characters>10429</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MidMichigan District Health Department</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Braddock</dc:creator>
  <cp:keywords/>
  <dc:description/>
  <cp:lastModifiedBy>Jodie Shaver</cp:lastModifiedBy>
  <cp:revision>2</cp:revision>
  <cp:lastPrinted>2020-10-21T17:19:00Z</cp:lastPrinted>
  <dcterms:created xsi:type="dcterms:W3CDTF">2020-10-27T12:22:00Z</dcterms:created>
  <dcterms:modified xsi:type="dcterms:W3CDTF">2020-10-27T12:22:00Z</dcterms:modified>
</cp:coreProperties>
</file>