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7D857268" w:rsidR="00F258F9" w:rsidRDefault="00E0533C" w:rsidP="00C54637">
      <w:pPr>
        <w:jc w:val="center"/>
        <w:rPr>
          <w:b/>
          <w:bCs/>
        </w:rPr>
      </w:pPr>
      <w:r w:rsidRPr="00F258F9">
        <w:rPr>
          <w:b/>
          <w:bCs/>
        </w:rPr>
        <w:t>M</w:t>
      </w:r>
      <w:r w:rsidR="00C54637" w:rsidRPr="00F258F9">
        <w:rPr>
          <w:b/>
          <w:bCs/>
        </w:rPr>
        <w:t xml:space="preserve">inutes from </w:t>
      </w:r>
      <w:r w:rsidR="00D34532">
        <w:rPr>
          <w:b/>
          <w:bCs/>
        </w:rPr>
        <w:t>December 16</w:t>
      </w:r>
      <w:r w:rsidR="009A4C17" w:rsidRPr="009A4C17">
        <w:rPr>
          <w:b/>
          <w:bCs/>
          <w:vertAlign w:val="superscript"/>
        </w:rPr>
        <w:t>th</w:t>
      </w:r>
      <w:r w:rsidR="009A4C17">
        <w:rPr>
          <w:b/>
          <w:bCs/>
        </w:rPr>
        <w:t xml:space="preserve"> </w:t>
      </w:r>
      <w:r w:rsidR="00AC6694" w:rsidRPr="00F258F9">
        <w:rPr>
          <w:b/>
          <w:bCs/>
        </w:rPr>
        <w:t>202</w:t>
      </w:r>
      <w:r w:rsidR="009A4C17">
        <w:rPr>
          <w:b/>
          <w:bCs/>
        </w:rPr>
        <w:t>1</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type w:val="continuous"/>
          <w:pgSz w:w="12240" w:h="15840"/>
          <w:pgMar w:top="1440" w:right="1440" w:bottom="1440" w:left="1440" w:header="720" w:footer="720" w:gutter="0"/>
          <w:cols w:space="720"/>
          <w:docGrid w:linePitch="360"/>
        </w:sectPr>
      </w:pPr>
    </w:p>
    <w:p w14:paraId="64A3842B" w14:textId="51004593"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7A29B9">
        <w:rPr>
          <w:rFonts w:cs="Arial"/>
          <w:color w:val="000000" w:themeColor="text1"/>
          <w:sz w:val="20"/>
          <w:szCs w:val="20"/>
        </w:rPr>
        <w:t>NE MI DHD</w:t>
      </w:r>
      <w:r w:rsidR="00C164F7">
        <w:rPr>
          <w:rFonts w:cs="Arial"/>
          <w:color w:val="000000" w:themeColor="text1"/>
          <w:sz w:val="20"/>
          <w:szCs w:val="20"/>
        </w:rPr>
        <w:t xml:space="preserve"> </w:t>
      </w:r>
      <w:r>
        <w:rPr>
          <w:rFonts w:cs="Arial"/>
          <w:color w:val="000000" w:themeColor="text1"/>
          <w:sz w:val="20"/>
          <w:szCs w:val="20"/>
        </w:rPr>
        <w:t>Director</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49387E7F" w:rsidR="0095707B" w:rsidRDefault="00D224F6"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 President</w:t>
      </w:r>
    </w:p>
    <w:p w14:paraId="71A9262E" w14:textId="0975C6BA"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D224F6">
        <w:rPr>
          <w:rFonts w:cs="Arial"/>
          <w:color w:val="000000" w:themeColor="text1"/>
          <w:sz w:val="20"/>
          <w:szCs w:val="20"/>
        </w:rPr>
        <w:t xml:space="preserve"> Past</w:t>
      </w:r>
      <w:r w:rsidR="00C164F7">
        <w:rPr>
          <w:rFonts w:cs="Arial"/>
          <w:color w:val="000000" w:themeColor="text1"/>
          <w:sz w:val="20"/>
          <w:szCs w:val="20"/>
        </w:rPr>
        <w:t xml:space="preserve"> </w:t>
      </w:r>
      <w:r>
        <w:rPr>
          <w:rFonts w:cs="Arial"/>
          <w:color w:val="000000" w:themeColor="text1"/>
          <w:sz w:val="20"/>
          <w:szCs w:val="20"/>
        </w:rPr>
        <w:t>President</w:t>
      </w:r>
    </w:p>
    <w:p w14:paraId="59CBDE9E" w14:textId="490B152F"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w:t>
      </w:r>
      <w:r w:rsidR="00D224F6">
        <w:rPr>
          <w:rFonts w:cs="Arial"/>
          <w:color w:val="000000" w:themeColor="text1"/>
          <w:sz w:val="20"/>
          <w:szCs w:val="20"/>
        </w:rPr>
        <w:t xml:space="preserve"> Oakland President Elect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34FA959D" w14:textId="08FC373E" w:rsidR="00D224F6"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Tanya Rule* WUPHD Director</w:t>
      </w:r>
    </w:p>
    <w:p w14:paraId="185A0A75" w14:textId="1F16ABAB" w:rsidR="002301E2"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048FE37B" w14:textId="77777777" w:rsidR="002301E2" w:rsidRPr="003C5AA8"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2301E2" w:rsidRPr="003C5AA8" w:rsidSect="006D32F5">
          <w:type w:val="continuous"/>
          <w:pgSz w:w="12240" w:h="15840"/>
          <w:pgMar w:top="1440" w:right="1440" w:bottom="1440" w:left="1440" w:header="720" w:footer="720" w:gutter="0"/>
          <w:cols w:num="2" w:space="720"/>
          <w:docGrid w:linePitch="360"/>
        </w:sectPr>
      </w:pP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662D3E0F" w14:textId="70B2A37B" w:rsidR="002301E2" w:rsidRDefault="002301E2"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Rebecca Long (associate) Allegan CHD</w:t>
      </w:r>
    </w:p>
    <w:p w14:paraId="4EE00B48" w14:textId="00A0FB33" w:rsidR="00D224F6" w:rsidRDefault="00D224F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Jodi </w:t>
      </w:r>
      <w:proofErr w:type="spellStart"/>
      <w:r>
        <w:rPr>
          <w:rStyle w:val="Hyperlink"/>
          <w:rFonts w:cs="Times New Roman"/>
          <w:color w:val="000000" w:themeColor="text1"/>
          <w:sz w:val="20"/>
          <w:szCs w:val="20"/>
          <w:u w:val="none"/>
        </w:rPr>
        <w:t>Pessell</w:t>
      </w:r>
      <w:proofErr w:type="spellEnd"/>
      <w:r>
        <w:rPr>
          <w:rStyle w:val="Hyperlink"/>
          <w:rFonts w:cs="Times New Roman"/>
          <w:color w:val="000000" w:themeColor="text1"/>
          <w:sz w:val="20"/>
          <w:szCs w:val="20"/>
          <w:u w:val="none"/>
        </w:rPr>
        <w:t xml:space="preserve"> (associate) Barry-Eaton DHD</w:t>
      </w:r>
    </w:p>
    <w:p w14:paraId="29A89FEC" w14:textId="76315B3D" w:rsidR="002301E2" w:rsidRDefault="002301E2" w:rsidP="0095707B">
      <w:pPr>
        <w:tabs>
          <w:tab w:val="left" w:pos="3960"/>
        </w:tabs>
        <w:spacing w:after="0" w:line="240" w:lineRule="auto"/>
        <w:rPr>
          <w:rFonts w:cs="Arial"/>
          <w:color w:val="000000" w:themeColor="text1"/>
          <w:sz w:val="20"/>
          <w:szCs w:val="20"/>
        </w:rPr>
      </w:pPr>
      <w:r>
        <w:rPr>
          <w:rFonts w:cs="Arial"/>
          <w:color w:val="000000" w:themeColor="text1"/>
          <w:sz w:val="20"/>
          <w:szCs w:val="20"/>
        </w:rPr>
        <w:t>Eric Johnston* Benzie-Leelanau DHD</w:t>
      </w:r>
    </w:p>
    <w:p w14:paraId="7D53860D" w14:textId="77777777" w:rsidR="00815F1C" w:rsidRDefault="0095707B" w:rsidP="0095707B">
      <w:pPr>
        <w:tabs>
          <w:tab w:val="left" w:pos="3960"/>
        </w:tabs>
        <w:spacing w:after="0" w:line="240" w:lineRule="auto"/>
        <w:rPr>
          <w:rFonts w:cs="Arial"/>
          <w:color w:val="000000" w:themeColor="text1"/>
          <w:sz w:val="20"/>
          <w:szCs w:val="20"/>
        </w:rPr>
      </w:pPr>
      <w:r w:rsidRPr="00C15B4A">
        <w:rPr>
          <w:rFonts w:cs="Arial"/>
          <w:color w:val="000000" w:themeColor="text1"/>
          <w:sz w:val="20"/>
          <w:szCs w:val="20"/>
        </w:rPr>
        <w:t xml:space="preserve">Nick </w:t>
      </w:r>
      <w:proofErr w:type="spellStart"/>
      <w:r w:rsidRPr="00C15B4A">
        <w:rPr>
          <w:rFonts w:cs="Arial"/>
          <w:color w:val="000000" w:themeColor="text1"/>
          <w:sz w:val="20"/>
          <w:szCs w:val="20"/>
        </w:rPr>
        <w:t>Margaritis</w:t>
      </w:r>
      <w:proofErr w:type="spellEnd"/>
      <w:r w:rsidRPr="00C15B4A">
        <w:rPr>
          <w:rFonts w:cs="Arial"/>
          <w:color w:val="000000" w:themeColor="text1"/>
          <w:sz w:val="20"/>
          <w:szCs w:val="20"/>
        </w:rPr>
        <w:t>* Berrien CHD</w:t>
      </w:r>
    </w:p>
    <w:p w14:paraId="1D094AA5" w14:textId="5A11CF20" w:rsidR="00D224F6" w:rsidRDefault="00815F1C" w:rsidP="00815F1C">
      <w:pPr>
        <w:tabs>
          <w:tab w:val="left" w:pos="3960"/>
        </w:tabs>
        <w:spacing w:after="0" w:line="240" w:lineRule="auto"/>
        <w:rPr>
          <w:rFonts w:cs="Times New Roman"/>
          <w:sz w:val="20"/>
          <w:szCs w:val="20"/>
        </w:rPr>
      </w:pPr>
      <w:r>
        <w:rPr>
          <w:rFonts w:cs="Arial"/>
          <w:color w:val="000000" w:themeColor="text1"/>
          <w:sz w:val="20"/>
          <w:szCs w:val="20"/>
        </w:rPr>
        <w:t>Brian Murphy (associate) Berrien CHD</w:t>
      </w:r>
      <w:r w:rsidR="0095707B" w:rsidRPr="00C15B4A">
        <w:rPr>
          <w:rFonts w:cs="Times New Roman"/>
          <w:sz w:val="20"/>
          <w:szCs w:val="20"/>
        </w:rPr>
        <w:t xml:space="preserve"> </w:t>
      </w:r>
    </w:p>
    <w:p w14:paraId="7843DC95" w14:textId="5E7237CA" w:rsidR="002301E2" w:rsidRDefault="002301E2" w:rsidP="00815F1C">
      <w:pPr>
        <w:tabs>
          <w:tab w:val="left" w:pos="3960"/>
        </w:tabs>
        <w:spacing w:after="0" w:line="240" w:lineRule="auto"/>
        <w:rPr>
          <w:rFonts w:cs="Times New Roman"/>
          <w:sz w:val="20"/>
          <w:szCs w:val="20"/>
        </w:rPr>
      </w:pPr>
      <w:r>
        <w:rPr>
          <w:rFonts w:cs="Times New Roman"/>
          <w:sz w:val="20"/>
          <w:szCs w:val="20"/>
        </w:rPr>
        <w:t xml:space="preserve">Paul </w:t>
      </w:r>
      <w:proofErr w:type="spellStart"/>
      <w:r>
        <w:rPr>
          <w:rFonts w:cs="Times New Roman"/>
          <w:sz w:val="20"/>
          <w:szCs w:val="20"/>
        </w:rPr>
        <w:t>Andriacchi</w:t>
      </w:r>
      <w:proofErr w:type="spellEnd"/>
      <w:r>
        <w:rPr>
          <w:rFonts w:cs="Times New Roman"/>
          <w:sz w:val="20"/>
          <w:szCs w:val="20"/>
        </w:rPr>
        <w:t>* Br.-Hillsdale-St. Joe CHA</w:t>
      </w:r>
    </w:p>
    <w:p w14:paraId="7A703687" w14:textId="77777777" w:rsidR="001738F6" w:rsidRDefault="00D224F6"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5ED31D5E" w14:textId="77777777" w:rsidR="002301E2" w:rsidRDefault="001738F6" w:rsidP="00815F1C">
      <w:pPr>
        <w:tabs>
          <w:tab w:val="left" w:pos="3960"/>
        </w:tabs>
        <w:spacing w:after="0" w:line="240" w:lineRule="auto"/>
        <w:rPr>
          <w:rFonts w:cs="Times New Roman"/>
          <w:sz w:val="20"/>
          <w:szCs w:val="20"/>
        </w:rPr>
      </w:pPr>
      <w:r>
        <w:rPr>
          <w:rFonts w:cs="Times New Roman"/>
          <w:sz w:val="20"/>
          <w:szCs w:val="20"/>
        </w:rPr>
        <w:t>George Friday* Cass-Van Buren DHD</w:t>
      </w:r>
    </w:p>
    <w:p w14:paraId="385A9D4E" w14:textId="69049809" w:rsidR="0095707B" w:rsidRPr="00D74C34" w:rsidRDefault="002301E2" w:rsidP="00815F1C">
      <w:pPr>
        <w:tabs>
          <w:tab w:val="left" w:pos="3960"/>
        </w:tabs>
        <w:spacing w:after="0" w:line="240" w:lineRule="auto"/>
        <w:rPr>
          <w:color w:val="000000" w:themeColor="text1"/>
          <w:sz w:val="20"/>
          <w:szCs w:val="20"/>
          <w:u w:val="single"/>
        </w:rPr>
      </w:pPr>
      <w:r>
        <w:rPr>
          <w:rFonts w:cs="Times New Roman"/>
          <w:sz w:val="20"/>
          <w:szCs w:val="20"/>
        </w:rPr>
        <w:t>Ian Nelson* Delta-Menominee DHD</w:t>
      </w:r>
      <w:r w:rsidR="0095707B" w:rsidRPr="00C15B4A">
        <w:rPr>
          <w:color w:val="000000" w:themeColor="text1"/>
          <w:sz w:val="20"/>
          <w:szCs w:val="20"/>
        </w:rPr>
        <w:tab/>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4525531E" w14:textId="36495DFC" w:rsidR="00D224F6" w:rsidRDefault="002301E2" w:rsidP="0095707B">
      <w:pPr>
        <w:tabs>
          <w:tab w:val="left" w:pos="3960"/>
          <w:tab w:val="left" w:pos="6480"/>
        </w:tabs>
        <w:spacing w:after="0" w:line="240" w:lineRule="auto"/>
        <w:rPr>
          <w:color w:val="000000" w:themeColor="text1"/>
          <w:sz w:val="20"/>
          <w:szCs w:val="20"/>
        </w:rPr>
      </w:pPr>
      <w:r>
        <w:rPr>
          <w:color w:val="000000" w:themeColor="text1"/>
          <w:sz w:val="20"/>
          <w:szCs w:val="20"/>
        </w:rPr>
        <w:t>Kevin Prevost* DHD #4</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37A75DD8" w14:textId="6D7F9F4D" w:rsidR="002301E2" w:rsidRDefault="002301E2" w:rsidP="0095707B">
      <w:pPr>
        <w:tabs>
          <w:tab w:val="left" w:pos="3960"/>
          <w:tab w:val="left" w:pos="6480"/>
        </w:tabs>
        <w:spacing w:after="0" w:line="240" w:lineRule="auto"/>
        <w:rPr>
          <w:color w:val="000000" w:themeColor="text1"/>
          <w:sz w:val="20"/>
          <w:szCs w:val="20"/>
        </w:rPr>
      </w:pPr>
      <w:r>
        <w:rPr>
          <w:color w:val="000000" w:themeColor="text1"/>
          <w:sz w:val="20"/>
          <w:szCs w:val="20"/>
        </w:rPr>
        <w:t>Tina Moore (associate) Gen</w:t>
      </w:r>
      <w:r w:rsidR="00CB777B">
        <w:rPr>
          <w:color w:val="000000" w:themeColor="text1"/>
          <w:sz w:val="20"/>
          <w:szCs w:val="20"/>
        </w:rPr>
        <w:t>esee CHD</w:t>
      </w:r>
    </w:p>
    <w:p w14:paraId="16103592" w14:textId="6B2A33BB" w:rsidR="00D224F6" w:rsidRDefault="00D224F6" w:rsidP="0095707B">
      <w:pPr>
        <w:tabs>
          <w:tab w:val="left" w:pos="3960"/>
          <w:tab w:val="left" w:pos="6480"/>
        </w:tabs>
        <w:spacing w:after="0" w:line="240" w:lineRule="auto"/>
        <w:rPr>
          <w:color w:val="000000" w:themeColor="text1"/>
          <w:sz w:val="20"/>
          <w:szCs w:val="20"/>
        </w:rPr>
      </w:pPr>
      <w:r>
        <w:rPr>
          <w:color w:val="000000" w:themeColor="text1"/>
          <w:sz w:val="20"/>
          <w:szCs w:val="20"/>
        </w:rPr>
        <w:t>Brent Wheat* Grand Traverse CHD</w:t>
      </w:r>
    </w:p>
    <w:p w14:paraId="0BFFEF5D" w14:textId="4D0F6E31"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Tip </w:t>
      </w:r>
      <w:proofErr w:type="spellStart"/>
      <w:r>
        <w:rPr>
          <w:rFonts w:cs="Arial"/>
          <w:color w:val="000000" w:themeColor="text1"/>
          <w:sz w:val="20"/>
          <w:szCs w:val="20"/>
        </w:rPr>
        <w:t>MacGuire</w:t>
      </w:r>
      <w:proofErr w:type="spellEnd"/>
      <w:r w:rsidR="00D224F6">
        <w:rPr>
          <w:rFonts w:cs="Arial"/>
          <w:color w:val="000000" w:themeColor="text1"/>
          <w:sz w:val="20"/>
          <w:szCs w:val="20"/>
        </w:rPr>
        <w:t>*</w:t>
      </w:r>
      <w:r>
        <w:rPr>
          <w:rFonts w:cs="Arial"/>
          <w:color w:val="000000" w:themeColor="text1"/>
          <w:sz w:val="20"/>
          <w:szCs w:val="20"/>
        </w:rPr>
        <w:t xml:space="preserve"> Hur</w:t>
      </w:r>
      <w:r w:rsidR="009A4C17">
        <w:rPr>
          <w:rFonts w:cs="Arial"/>
          <w:color w:val="000000" w:themeColor="text1"/>
          <w:sz w:val="20"/>
          <w:szCs w:val="20"/>
        </w:rPr>
        <w:t>o</w:t>
      </w:r>
      <w:r>
        <w:rPr>
          <w:rFonts w:cs="Arial"/>
          <w:color w:val="000000" w:themeColor="text1"/>
          <w:sz w:val="20"/>
          <w:szCs w:val="20"/>
        </w:rPr>
        <w:t>n CHD</w:t>
      </w:r>
    </w:p>
    <w:p w14:paraId="540F472E" w14:textId="692A9370" w:rsidR="00CB777B" w:rsidRDefault="00CB777B"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Rod McNeill* Ingham CHD</w:t>
      </w:r>
    </w:p>
    <w:p w14:paraId="6AB8985F" w14:textId="16515831" w:rsidR="0095707B" w:rsidRPr="00C15B4A" w:rsidRDefault="00CB777B"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 Ionia CHD</w:t>
      </w:r>
    </w:p>
    <w:p w14:paraId="1D69AA7B" w14:textId="7F6B8861" w:rsidR="001973FC" w:rsidRDefault="00A56BC0" w:rsidP="0095707B">
      <w:pPr>
        <w:tabs>
          <w:tab w:val="left" w:pos="3960"/>
          <w:tab w:val="left" w:pos="6480"/>
        </w:tabs>
        <w:spacing w:after="0" w:line="240" w:lineRule="auto"/>
        <w:rPr>
          <w:rFonts w:cs="Times New Roman"/>
          <w:color w:val="000000" w:themeColor="text1"/>
          <w:sz w:val="20"/>
          <w:szCs w:val="20"/>
        </w:rPr>
      </w:pPr>
      <w:proofErr w:type="spellStart"/>
      <w:r>
        <w:rPr>
          <w:rFonts w:cs="Times New Roman"/>
          <w:color w:val="000000" w:themeColor="text1"/>
          <w:sz w:val="20"/>
          <w:szCs w:val="20"/>
        </w:rPr>
        <w:t>Lucus</w:t>
      </w:r>
      <w:proofErr w:type="spellEnd"/>
      <w:r>
        <w:rPr>
          <w:rFonts w:cs="Times New Roman"/>
          <w:color w:val="000000" w:themeColor="text1"/>
          <w:sz w:val="20"/>
          <w:szCs w:val="20"/>
        </w:rPr>
        <w:t xml:space="preserve"> Pols </w:t>
      </w:r>
      <w:r w:rsidR="009A4C17">
        <w:rPr>
          <w:rFonts w:cs="Times New Roman"/>
          <w:color w:val="000000" w:themeColor="text1"/>
          <w:sz w:val="20"/>
          <w:szCs w:val="20"/>
        </w:rPr>
        <w:t>(</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3E57ABA7" w14:textId="503157DD"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w:t>
      </w:r>
      <w:r w:rsidR="00D224F6">
        <w:rPr>
          <w:rFonts w:cs="Arial"/>
          <w:color w:val="000000" w:themeColor="text1"/>
          <w:sz w:val="20"/>
          <w:szCs w:val="20"/>
        </w:rPr>
        <w:t xml:space="preserve"> </w:t>
      </w:r>
      <w:r w:rsidRPr="00C15B4A">
        <w:rPr>
          <w:rFonts w:cs="Arial"/>
          <w:color w:val="000000" w:themeColor="text1"/>
          <w:sz w:val="20"/>
          <w:szCs w:val="20"/>
        </w:rPr>
        <w:t>Kent CHD</w:t>
      </w:r>
    </w:p>
    <w:p w14:paraId="66CD05E3" w14:textId="735FD214" w:rsidR="00815F1C" w:rsidRDefault="00D224F6"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w:t>
      </w:r>
      <w:r w:rsidR="00A56BC0">
        <w:rPr>
          <w:rFonts w:cs="Arial"/>
          <w:color w:val="000000" w:themeColor="text1"/>
          <w:sz w:val="20"/>
          <w:szCs w:val="20"/>
        </w:rPr>
        <w:t xml:space="preserve"> Lenawee CHD</w:t>
      </w:r>
    </w:p>
    <w:p w14:paraId="30995452" w14:textId="485A8CC2" w:rsidR="0095707B" w:rsidRPr="001973FC" w:rsidRDefault="00D224F6" w:rsidP="0095707B">
      <w:pPr>
        <w:tabs>
          <w:tab w:val="left" w:pos="3960"/>
          <w:tab w:val="left" w:pos="6480"/>
        </w:tabs>
        <w:spacing w:after="0" w:line="240" w:lineRule="auto"/>
        <w:rPr>
          <w:rFonts w:cs="Times New Roman"/>
          <w:sz w:val="20"/>
          <w:szCs w:val="20"/>
        </w:rPr>
      </w:pPr>
      <w:r>
        <w:rPr>
          <w:rFonts w:cs="Arial"/>
          <w:color w:val="000000" w:themeColor="text1"/>
          <w:sz w:val="20"/>
          <w:szCs w:val="20"/>
        </w:rPr>
        <w:t xml:space="preserve">Matt </w:t>
      </w:r>
      <w:proofErr w:type="spellStart"/>
      <w:r>
        <w:rPr>
          <w:rFonts w:cs="Arial"/>
          <w:color w:val="000000" w:themeColor="text1"/>
          <w:sz w:val="20"/>
          <w:szCs w:val="20"/>
        </w:rPr>
        <w:t>Bolang</w:t>
      </w:r>
      <w:proofErr w:type="spellEnd"/>
      <w:r>
        <w:rPr>
          <w:rFonts w:cs="Arial"/>
          <w:color w:val="000000" w:themeColor="text1"/>
          <w:sz w:val="20"/>
          <w:szCs w:val="20"/>
        </w:rPr>
        <w:t>* Livingston</w:t>
      </w:r>
      <w:r w:rsidR="001027F3">
        <w:rPr>
          <w:rFonts w:cs="Arial"/>
          <w:color w:val="000000" w:themeColor="text1"/>
          <w:sz w:val="20"/>
          <w:szCs w:val="20"/>
        </w:rPr>
        <w:t xml:space="preserve"> CHD</w:t>
      </w:r>
      <w:r w:rsidR="0095707B" w:rsidRPr="00C15B4A">
        <w:rPr>
          <w:color w:val="000000" w:themeColor="text1"/>
          <w:sz w:val="20"/>
          <w:szCs w:val="20"/>
        </w:rPr>
        <w:tab/>
      </w:r>
    </w:p>
    <w:p w14:paraId="3A6D2F79" w14:textId="09C312D9"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Amy </w:t>
      </w:r>
      <w:proofErr w:type="spellStart"/>
      <w:r>
        <w:rPr>
          <w:color w:val="000000" w:themeColor="text1"/>
          <w:sz w:val="20"/>
          <w:szCs w:val="20"/>
        </w:rPr>
        <w:t>Aumock</w:t>
      </w:r>
      <w:proofErr w:type="spellEnd"/>
      <w:r>
        <w:rPr>
          <w:color w:val="000000" w:themeColor="text1"/>
          <w:sz w:val="20"/>
          <w:szCs w:val="20"/>
        </w:rPr>
        <w:t xml:space="preserve"> (associate) Livingston CHD</w:t>
      </w:r>
    </w:p>
    <w:p w14:paraId="4494FB5D" w14:textId="4AF61D24" w:rsidR="007A29B9"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sidR="001027F3">
        <w:rPr>
          <w:color w:val="000000" w:themeColor="text1"/>
          <w:sz w:val="20"/>
          <w:szCs w:val="20"/>
        </w:rPr>
        <w:t xml:space="preserve"> Macomb CHD</w:t>
      </w:r>
    </w:p>
    <w:p w14:paraId="5EC8D088" w14:textId="460894D0"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Michael </w:t>
      </w:r>
      <w:proofErr w:type="spellStart"/>
      <w:r>
        <w:rPr>
          <w:color w:val="000000" w:themeColor="text1"/>
          <w:sz w:val="20"/>
          <w:szCs w:val="20"/>
        </w:rPr>
        <w:t>Eslick</w:t>
      </w:r>
      <w:proofErr w:type="spellEnd"/>
      <w:r>
        <w:rPr>
          <w:color w:val="000000" w:themeColor="text1"/>
          <w:sz w:val="20"/>
          <w:szCs w:val="20"/>
        </w:rPr>
        <w:t>* Muskegon CHD</w:t>
      </w:r>
    </w:p>
    <w:p w14:paraId="58F4E52B" w14:textId="5241C282"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Mark </w:t>
      </w:r>
      <w:proofErr w:type="spellStart"/>
      <w:r>
        <w:rPr>
          <w:color w:val="000000" w:themeColor="text1"/>
          <w:sz w:val="20"/>
          <w:szCs w:val="20"/>
        </w:rPr>
        <w:t>Hansell</w:t>
      </w:r>
      <w:proofErr w:type="spellEnd"/>
      <w:r>
        <w:rPr>
          <w:color w:val="000000" w:themeColor="text1"/>
          <w:sz w:val="20"/>
          <w:szCs w:val="20"/>
        </w:rPr>
        <w:t xml:space="preserve">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00E3E1BF"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Spencer Ballard (associate) Ottawa CHD</w:t>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3FCFD1FD" w14:textId="7B46CFF4"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22B7ABCE" w14:textId="5A6D020B"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Casey Elliott* Shiawassee CHD</w:t>
      </w:r>
    </w:p>
    <w:p w14:paraId="4BB74E81" w14:textId="77777777" w:rsidR="001027F3"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 xml:space="preserve">Kristen </w:t>
      </w:r>
      <w:proofErr w:type="spellStart"/>
      <w:r w:rsidRPr="00A56BC0">
        <w:rPr>
          <w:rFonts w:cs="Arial"/>
          <w:color w:val="000000" w:themeColor="text1"/>
          <w:sz w:val="20"/>
          <w:szCs w:val="20"/>
        </w:rPr>
        <w:t>Schweighoefer</w:t>
      </w:r>
      <w:proofErr w:type="spellEnd"/>
      <w:r w:rsidRPr="00A56BC0">
        <w:rPr>
          <w:rFonts w:cs="Arial"/>
          <w:color w:val="000000" w:themeColor="text1"/>
          <w:sz w:val="20"/>
          <w:szCs w:val="20"/>
        </w:rPr>
        <w:t>*Washtenaw CHD</w:t>
      </w:r>
    </w:p>
    <w:p w14:paraId="349C512B"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Jackie Bates (associate)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519E457F"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r w:rsidRPr="007A29B9">
        <w:rPr>
          <w:rStyle w:val="Hyperlink"/>
          <w:color w:val="000000" w:themeColor="text1"/>
          <w:sz w:val="20"/>
          <w:szCs w:val="20"/>
          <w:u w:val="none"/>
        </w:rPr>
        <w:t>Pam Rutter (adjunct) UofM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1850FF0" w14:textId="6B121100" w:rsidR="001027F3" w:rsidRPr="00A71967" w:rsidRDefault="007F2C3B" w:rsidP="00A71967">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76046540" w14:textId="73E5F17F" w:rsidR="001027F3" w:rsidRDefault="00A71967" w:rsidP="0095707B">
      <w:pPr>
        <w:tabs>
          <w:tab w:val="left" w:pos="3600"/>
          <w:tab w:val="left" w:pos="6480"/>
        </w:tabs>
        <w:spacing w:after="0" w:line="240" w:lineRule="auto"/>
        <w:rPr>
          <w:sz w:val="20"/>
          <w:szCs w:val="20"/>
        </w:rPr>
      </w:pPr>
      <w:r>
        <w:rPr>
          <w:sz w:val="20"/>
          <w:szCs w:val="20"/>
        </w:rPr>
        <w:t>Amanda Garvin</w:t>
      </w:r>
      <w:r w:rsidR="0095707B">
        <w:rPr>
          <w:sz w:val="20"/>
          <w:szCs w:val="20"/>
        </w:rPr>
        <w:t xml:space="preserve"> MDARD</w:t>
      </w:r>
    </w:p>
    <w:p w14:paraId="5E49EEC1" w14:textId="3B291DE7" w:rsidR="00B45240" w:rsidRPr="00A71967" w:rsidRDefault="001027F3" w:rsidP="00B45240">
      <w:pPr>
        <w:tabs>
          <w:tab w:val="left" w:pos="3600"/>
          <w:tab w:val="left" w:pos="6480"/>
        </w:tabs>
        <w:spacing w:after="0" w:line="240" w:lineRule="auto"/>
        <w:rPr>
          <w:sz w:val="20"/>
          <w:szCs w:val="20"/>
          <w:u w:val="single"/>
        </w:rPr>
      </w:pPr>
      <w:r>
        <w:rPr>
          <w:sz w:val="20"/>
          <w:szCs w:val="20"/>
        </w:rPr>
        <w:t xml:space="preserve">Tim </w:t>
      </w:r>
      <w:proofErr w:type="spellStart"/>
      <w:r>
        <w:rPr>
          <w:sz w:val="20"/>
          <w:szCs w:val="20"/>
        </w:rPr>
        <w:t>Slawinski</w:t>
      </w:r>
      <w:proofErr w:type="spellEnd"/>
      <w:r>
        <w:rPr>
          <w:sz w:val="20"/>
          <w:szCs w:val="20"/>
        </w:rPr>
        <w:t xml:space="preserve"> MDARD</w:t>
      </w:r>
      <w:r w:rsidR="00A71967">
        <w:rPr>
          <w:sz w:val="20"/>
          <w:szCs w:val="20"/>
          <w:u w:val="single"/>
        </w:rPr>
        <w:t xml:space="preserve"> </w:t>
      </w:r>
    </w:p>
    <w:p w14:paraId="7DB6C365" w14:textId="3ACF7FF2" w:rsidR="00B45240" w:rsidRDefault="00B45240" w:rsidP="00B45240">
      <w:pPr>
        <w:tabs>
          <w:tab w:val="left" w:pos="3600"/>
          <w:tab w:val="left" w:pos="6480"/>
        </w:tabs>
        <w:spacing w:after="0" w:line="240" w:lineRule="auto"/>
        <w:rPr>
          <w:rFonts w:cs="Arial"/>
          <w:sz w:val="20"/>
          <w:szCs w:val="20"/>
        </w:rPr>
      </w:pPr>
      <w:r>
        <w:rPr>
          <w:rFonts w:cs="Arial"/>
          <w:sz w:val="20"/>
          <w:szCs w:val="20"/>
        </w:rPr>
        <w:t xml:space="preserve">Sara Pierson </w:t>
      </w:r>
      <w:r w:rsidR="001027F3">
        <w:rPr>
          <w:rFonts w:cs="Arial"/>
          <w:sz w:val="20"/>
          <w:szCs w:val="20"/>
        </w:rPr>
        <w:t>MD</w:t>
      </w:r>
      <w:r>
        <w:rPr>
          <w:rFonts w:cs="Arial"/>
          <w:sz w:val="20"/>
          <w:szCs w:val="20"/>
        </w:rPr>
        <w:t>EGLE</w:t>
      </w:r>
    </w:p>
    <w:p w14:paraId="7702C4EA" w14:textId="77777777"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Molly </w:t>
      </w:r>
      <w:proofErr w:type="spellStart"/>
      <w:r>
        <w:rPr>
          <w:rFonts w:cs="Arial"/>
          <w:sz w:val="20"/>
          <w:szCs w:val="20"/>
        </w:rPr>
        <w:t>Cotant</w:t>
      </w:r>
      <w:proofErr w:type="spellEnd"/>
      <w:r>
        <w:rPr>
          <w:rFonts w:cs="Arial"/>
          <w:sz w:val="20"/>
          <w:szCs w:val="20"/>
        </w:rPr>
        <w:t xml:space="preserve"> MDHHS</w:t>
      </w:r>
    </w:p>
    <w:p w14:paraId="56D13047" w14:textId="77777777" w:rsidR="00A71967" w:rsidRDefault="00A71967" w:rsidP="00B45240">
      <w:pPr>
        <w:tabs>
          <w:tab w:val="left" w:pos="3600"/>
          <w:tab w:val="left" w:pos="6480"/>
        </w:tabs>
        <w:spacing w:after="0" w:line="240" w:lineRule="auto"/>
        <w:rPr>
          <w:rFonts w:cs="Arial"/>
          <w:sz w:val="20"/>
          <w:szCs w:val="20"/>
        </w:rPr>
      </w:pPr>
    </w:p>
    <w:p w14:paraId="3235E59E" w14:textId="77777777" w:rsidR="00A71967" w:rsidRDefault="00A71967" w:rsidP="00B45240">
      <w:pPr>
        <w:tabs>
          <w:tab w:val="left" w:pos="3600"/>
          <w:tab w:val="left" w:pos="6480"/>
        </w:tabs>
        <w:spacing w:after="0" w:line="240" w:lineRule="auto"/>
        <w:rPr>
          <w:rFonts w:cs="Arial"/>
          <w:sz w:val="20"/>
          <w:szCs w:val="20"/>
        </w:rPr>
      </w:pPr>
    </w:p>
    <w:p w14:paraId="58B69F5C" w14:textId="77777777" w:rsidR="00A71967" w:rsidRDefault="00A71967" w:rsidP="00B45240">
      <w:pPr>
        <w:tabs>
          <w:tab w:val="left" w:pos="3600"/>
          <w:tab w:val="left" w:pos="6480"/>
        </w:tabs>
        <w:spacing w:after="0" w:line="240" w:lineRule="auto"/>
        <w:rPr>
          <w:rFonts w:cs="Arial"/>
          <w:sz w:val="20"/>
          <w:szCs w:val="20"/>
        </w:rPr>
      </w:pPr>
    </w:p>
    <w:p w14:paraId="6231F15E" w14:textId="40494B0E"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Dana </w:t>
      </w:r>
      <w:proofErr w:type="spellStart"/>
      <w:r>
        <w:rPr>
          <w:rFonts w:cs="Arial"/>
          <w:sz w:val="20"/>
          <w:szCs w:val="20"/>
        </w:rPr>
        <w:t>DeBruyn</w:t>
      </w:r>
      <w:proofErr w:type="spellEnd"/>
      <w:r>
        <w:rPr>
          <w:rFonts w:cs="Arial"/>
          <w:sz w:val="20"/>
          <w:szCs w:val="20"/>
        </w:rPr>
        <w:t xml:space="preserve"> MDEGLE</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27106669" w14:textId="528EDDE5" w:rsidR="0095707B" w:rsidRDefault="001027F3" w:rsidP="0095707B">
      <w:pPr>
        <w:tabs>
          <w:tab w:val="left" w:pos="3600"/>
          <w:tab w:val="left" w:pos="6480"/>
        </w:tabs>
        <w:spacing w:after="0" w:line="240" w:lineRule="auto"/>
        <w:rPr>
          <w:sz w:val="20"/>
          <w:szCs w:val="20"/>
          <w:u w:val="single"/>
        </w:rPr>
      </w:pPr>
      <w:r>
        <w:rPr>
          <w:sz w:val="20"/>
          <w:szCs w:val="20"/>
        </w:rPr>
        <w:t>Connor Wickham MDEGLE</w:t>
      </w:r>
      <w:r w:rsidR="0095707B" w:rsidRPr="00C15B4A">
        <w:rPr>
          <w:sz w:val="20"/>
          <w:szCs w:val="20"/>
          <w:u w:val="single"/>
        </w:rPr>
        <w:t xml:space="preserve"> </w:t>
      </w:r>
    </w:p>
    <w:p w14:paraId="15601ED0" w14:textId="5FEC9F30" w:rsidR="00B45240" w:rsidRDefault="00A71967" w:rsidP="0095707B">
      <w:pPr>
        <w:tabs>
          <w:tab w:val="left" w:pos="3600"/>
          <w:tab w:val="left" w:pos="6480"/>
        </w:tabs>
        <w:spacing w:after="0" w:line="240" w:lineRule="auto"/>
        <w:rPr>
          <w:sz w:val="20"/>
          <w:szCs w:val="20"/>
        </w:rPr>
        <w:sectPr w:rsidR="00B45240" w:rsidSect="009D056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docGrid w:linePitch="360"/>
        </w:sectPr>
      </w:pPr>
      <w:r>
        <w:rPr>
          <w:sz w:val="20"/>
          <w:szCs w:val="20"/>
        </w:rPr>
        <w:t xml:space="preserve">Brad </w:t>
      </w:r>
      <w:proofErr w:type="spellStart"/>
      <w:r>
        <w:rPr>
          <w:sz w:val="20"/>
          <w:szCs w:val="20"/>
        </w:rPr>
        <w:t>Lateski</w:t>
      </w:r>
      <w:proofErr w:type="spellEnd"/>
      <w:r w:rsidR="00F30200">
        <w:rPr>
          <w:sz w:val="20"/>
          <w:szCs w:val="20"/>
        </w:rPr>
        <w:t xml:space="preserve"> MDEGLE</w:t>
      </w:r>
    </w:p>
    <w:p w14:paraId="227C4DC0" w14:textId="243752AE" w:rsidR="009D0569" w:rsidRDefault="00A71967" w:rsidP="009D0569">
      <w:pPr>
        <w:rPr>
          <w:bCs/>
        </w:rPr>
      </w:pPr>
      <w:r>
        <w:rPr>
          <w:bCs/>
        </w:rPr>
        <w:t>Ian Smith MDEGLE</w:t>
      </w:r>
    </w:p>
    <w:p w14:paraId="439AC9AA" w14:textId="77777777" w:rsidR="00A71967" w:rsidRDefault="00A71967" w:rsidP="009D0569">
      <w:pPr>
        <w:rPr>
          <w:bCs/>
        </w:rPr>
      </w:pPr>
    </w:p>
    <w:p w14:paraId="67ABD5CF" w14:textId="291840D7" w:rsidR="009D0569" w:rsidRDefault="009D0569" w:rsidP="009D0569">
      <w:pPr>
        <w:rPr>
          <w:bCs/>
        </w:rPr>
        <w:sectPr w:rsidR="009D0569" w:rsidSect="009D0569">
          <w:type w:val="continuous"/>
          <w:pgSz w:w="12240" w:h="15840"/>
          <w:pgMar w:top="1440" w:right="1440" w:bottom="1440" w:left="1440" w:header="720" w:footer="720" w:gutter="0"/>
          <w:cols w:num="2" w:space="720"/>
          <w:docGrid w:linePitch="360"/>
        </w:sectPr>
      </w:pPr>
    </w:p>
    <w:p w14:paraId="63AC26B5" w14:textId="77777777" w:rsidR="00B45240" w:rsidRDefault="00BB2F2D" w:rsidP="00B45240">
      <w:pPr>
        <w:ind w:firstLine="270"/>
      </w:pPr>
      <w:r>
        <w:t xml:space="preserve"> </w:t>
      </w:r>
    </w:p>
    <w:p w14:paraId="5ACFE375" w14:textId="0DCE6FBC" w:rsidR="00BB2F2D" w:rsidRDefault="00BB2F2D" w:rsidP="00B45240">
      <w:pPr>
        <w:ind w:firstLine="270"/>
      </w:pPr>
      <w:r>
        <w:t xml:space="preserve">Meeting called to order by </w:t>
      </w:r>
      <w:r w:rsidR="005305E9">
        <w:t>Sara Simmonds</w:t>
      </w:r>
      <w:r w:rsidR="00A56BC0">
        <w:t xml:space="preserve"> </w:t>
      </w:r>
      <w:r>
        <w:t>at 9:</w:t>
      </w:r>
      <w:r w:rsidR="00A56BC0">
        <w:t>3</w:t>
      </w:r>
      <w:r w:rsidR="00A71967">
        <w:t>1</w:t>
      </w:r>
      <w:r w:rsidR="007A29B9">
        <w:t xml:space="preserve"> </w:t>
      </w:r>
      <w:r>
        <w:t>AM</w:t>
      </w:r>
    </w:p>
    <w:p w14:paraId="7455DC30" w14:textId="3E75E379"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A71967">
        <w:t xml:space="preserve"> Friday</w:t>
      </w:r>
      <w:r w:rsidR="00A56BC0">
        <w:t>,</w:t>
      </w:r>
      <w:r w:rsidR="00A71967">
        <w:t xml:space="preserve"> support </w:t>
      </w:r>
      <w:r w:rsidR="00B876BC">
        <w:t xml:space="preserve">by </w:t>
      </w:r>
      <w:r w:rsidR="00A71967">
        <w:t>Cox</w:t>
      </w:r>
      <w:r>
        <w:t>. Motion carried.</w:t>
      </w:r>
    </w:p>
    <w:p w14:paraId="6A368547" w14:textId="6D55285E"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t>:  Motion to approve the minutes f</w:t>
      </w:r>
      <w:r w:rsidR="00DA791A">
        <w:t xml:space="preserve">rom </w:t>
      </w:r>
      <w:r w:rsidR="004712BB">
        <w:t>November 18</w:t>
      </w:r>
      <w:r w:rsidR="00F32770" w:rsidRPr="004712BB">
        <w:rPr>
          <w:vertAlign w:val="superscript"/>
        </w:rPr>
        <w:t>th</w:t>
      </w:r>
      <w:r w:rsidR="004712BB">
        <w:t xml:space="preserve"> 2021 by McGuire,</w:t>
      </w:r>
      <w:r w:rsidR="00F32770">
        <w:t xml:space="preserve"> su</w:t>
      </w:r>
      <w:r w:rsidR="008671A7">
        <w:t xml:space="preserve">pport by </w:t>
      </w:r>
      <w:r w:rsidR="004712BB">
        <w:t>Cox</w:t>
      </w:r>
      <w:r>
        <w:t>, Motion carried.</w:t>
      </w:r>
      <w:r w:rsidR="005305E9">
        <w:br/>
      </w:r>
      <w:r w:rsidR="005305E9">
        <w:br/>
      </w:r>
    </w:p>
    <w:p w14:paraId="2277A97E" w14:textId="77777777" w:rsidR="00F37180" w:rsidRDefault="00BB2F2D" w:rsidP="00F37180">
      <w:pPr>
        <w:pStyle w:val="ListParagraph"/>
        <w:numPr>
          <w:ilvl w:val="0"/>
          <w:numId w:val="26"/>
        </w:numPr>
        <w:rPr>
          <w:b/>
          <w:bCs/>
        </w:rPr>
      </w:pPr>
      <w:r w:rsidRPr="003E2560">
        <w:rPr>
          <w:b/>
          <w:bCs/>
        </w:rPr>
        <w:lastRenderedPageBreak/>
        <w:t>Officer &amp; Affiliate Reports</w:t>
      </w:r>
    </w:p>
    <w:p w14:paraId="7A70FA03" w14:textId="2A3D884A" w:rsidR="00B359C7" w:rsidRDefault="00164CFC" w:rsidP="005305E9">
      <w:pPr>
        <w:pStyle w:val="ListParagraph"/>
        <w:numPr>
          <w:ilvl w:val="0"/>
          <w:numId w:val="29"/>
        </w:numPr>
        <w:ind w:left="1224"/>
      </w:pPr>
      <w:r>
        <w:t>P</w:t>
      </w:r>
      <w:r w:rsidR="00A56BC0" w:rsidRPr="00F37180">
        <w:t>resident’s R</w:t>
      </w:r>
      <w:r w:rsidR="00410151">
        <w:t xml:space="preserve">eport: </w:t>
      </w:r>
    </w:p>
    <w:p w14:paraId="07D06FA9" w14:textId="2C5808CD" w:rsidR="00B359C7" w:rsidRDefault="004712BB" w:rsidP="00B359C7">
      <w:pPr>
        <w:pStyle w:val="ListParagraph"/>
        <w:numPr>
          <w:ilvl w:val="1"/>
          <w:numId w:val="29"/>
        </w:numPr>
      </w:pPr>
      <w:r>
        <w:t>The Michigan Groundwater Association received our letter.  Mike Frederick, a lobbyist for the MGWA has reached out and would like to get together to talk.  Sara will consult with our groundwater committee</w:t>
      </w:r>
      <w:r w:rsidR="00046220">
        <w:t xml:space="preserve"> to see how we want to respond.</w:t>
      </w:r>
    </w:p>
    <w:p w14:paraId="71C30520" w14:textId="7DAB28E4" w:rsidR="008A653E" w:rsidRDefault="00046220" w:rsidP="00B359C7">
      <w:pPr>
        <w:pStyle w:val="ListParagraph"/>
        <w:numPr>
          <w:ilvl w:val="1"/>
          <w:numId w:val="29"/>
        </w:numPr>
      </w:pPr>
      <w:r>
        <w:t>We are keeping an eye on the lead bills.  The major highlights for environmental health from the bills are:</w:t>
      </w:r>
    </w:p>
    <w:p w14:paraId="1CB4E16B" w14:textId="763F4718" w:rsidR="008A653E" w:rsidRDefault="00046220" w:rsidP="008A653E">
      <w:pPr>
        <w:pStyle w:val="ListParagraph"/>
        <w:numPr>
          <w:ilvl w:val="2"/>
          <w:numId w:val="29"/>
        </w:numPr>
      </w:pPr>
      <w:r>
        <w:t>MDHHS would need to create a lead prevention program.</w:t>
      </w:r>
    </w:p>
    <w:p w14:paraId="798B6075" w14:textId="66DA4C87" w:rsidR="008A653E" w:rsidRDefault="00046220" w:rsidP="008A653E">
      <w:pPr>
        <w:pStyle w:val="ListParagraph"/>
        <w:numPr>
          <w:ilvl w:val="2"/>
          <w:numId w:val="29"/>
        </w:numPr>
      </w:pPr>
      <w:r>
        <w:t>Interim controls would be considered to be abatement.</w:t>
      </w:r>
    </w:p>
    <w:p w14:paraId="1DE49FFC" w14:textId="026CB495" w:rsidR="00046220" w:rsidRDefault="00046220" w:rsidP="008A653E">
      <w:pPr>
        <w:pStyle w:val="ListParagraph"/>
        <w:numPr>
          <w:ilvl w:val="2"/>
          <w:numId w:val="29"/>
        </w:numPr>
      </w:pPr>
      <w:r>
        <w:t>Lowers the EBL from 10 to 5.</w:t>
      </w:r>
    </w:p>
    <w:p w14:paraId="5FB6C9E8" w14:textId="1F586FCE" w:rsidR="00046220" w:rsidRDefault="00046220" w:rsidP="008A653E">
      <w:pPr>
        <w:pStyle w:val="ListParagraph"/>
        <w:numPr>
          <w:ilvl w:val="2"/>
          <w:numId w:val="29"/>
        </w:numPr>
      </w:pPr>
      <w:r>
        <w:t>No current funding source for the proposed requirements.</w:t>
      </w:r>
    </w:p>
    <w:p w14:paraId="07ACB2F6" w14:textId="610DA204" w:rsidR="00F37180" w:rsidRDefault="00F37180" w:rsidP="00164CFC">
      <w:pPr>
        <w:pStyle w:val="ListParagraph"/>
        <w:numPr>
          <w:ilvl w:val="0"/>
          <w:numId w:val="29"/>
        </w:numPr>
        <w:ind w:left="1224"/>
      </w:pPr>
      <w:r w:rsidRPr="00F37180">
        <w:t xml:space="preserve">Treasurer’s Report:  </w:t>
      </w:r>
      <w:r w:rsidR="001774BA">
        <w:t>Filed with the Secretary and shared with the membership.</w:t>
      </w:r>
    </w:p>
    <w:p w14:paraId="3BD25C77" w14:textId="28BEB974" w:rsidR="00F37180" w:rsidRDefault="00BB2F2D" w:rsidP="00164CFC">
      <w:pPr>
        <w:pStyle w:val="ListParagraph"/>
        <w:numPr>
          <w:ilvl w:val="0"/>
          <w:numId w:val="29"/>
        </w:numPr>
        <w:spacing w:line="240" w:lineRule="auto"/>
        <w:ind w:left="1296" w:hanging="432"/>
      </w:pPr>
      <w:r>
        <w:t xml:space="preserve">MALPH Report: </w:t>
      </w:r>
      <w:r w:rsidR="00046220">
        <w:t>Norm was unable to attend the meeting.  He submitted a report this morning to Sara, which was then emailed out to the membership.  This report has been tabled until the January meeting.</w:t>
      </w:r>
    </w:p>
    <w:p w14:paraId="69699770" w14:textId="76FA7F67" w:rsidR="001774BA" w:rsidRDefault="00BB2F2D" w:rsidP="00164CFC">
      <w:pPr>
        <w:pStyle w:val="ListParagraph"/>
        <w:numPr>
          <w:ilvl w:val="0"/>
          <w:numId w:val="29"/>
        </w:numPr>
        <w:ind w:left="1296" w:hanging="432"/>
      </w:pPr>
      <w:r>
        <w:t xml:space="preserve">MEHA Report: </w:t>
      </w:r>
      <w:r w:rsidR="00046220">
        <w:t xml:space="preserve">The AEC survey that went out received 38 responses.  Thirty two directors responded they would send staff if the conference were to be </w:t>
      </w:r>
      <w:r w:rsidR="00B306B8">
        <w:t xml:space="preserve">held </w:t>
      </w:r>
      <w:r w:rsidR="00046220">
        <w:t xml:space="preserve">in person, while 6 responded they would not send staff to an in-person conference.  The majority of those that responded to the survey were supportive of vaccination and masking if they were required.  A concerning 7% of the respondents said they would not comply with mitigation measures.  </w:t>
      </w:r>
      <w:r w:rsidR="008B7903">
        <w:t>MEHA will be moving forward with a virtual option and are looking at some different platforms to utilize.  A decision will be made in January on whether there will be an in-person option along with the virtual.</w:t>
      </w:r>
    </w:p>
    <w:p w14:paraId="0FBC4D8A" w14:textId="77777777" w:rsidR="00F37180" w:rsidRPr="00F37180" w:rsidRDefault="00AC6730" w:rsidP="003E2560">
      <w:pPr>
        <w:pStyle w:val="ListParagraph"/>
        <w:numPr>
          <w:ilvl w:val="0"/>
          <w:numId w:val="26"/>
        </w:numPr>
      </w:pPr>
      <w:r w:rsidRPr="003E2560">
        <w:rPr>
          <w:b/>
          <w:bCs/>
        </w:rPr>
        <w:t>State Department Reports</w:t>
      </w:r>
      <w:r w:rsidR="001B558C" w:rsidRPr="003E2560">
        <w:rPr>
          <w:b/>
          <w:bCs/>
        </w:rPr>
        <w:t xml:space="preserve">:  </w:t>
      </w:r>
    </w:p>
    <w:p w14:paraId="732B43B6" w14:textId="7B145C5A" w:rsidR="005B70AA" w:rsidRPr="005B70AA" w:rsidRDefault="00F37180" w:rsidP="005B70AA">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p>
    <w:p w14:paraId="5727ED78" w14:textId="53ECEB26" w:rsidR="005B70AA" w:rsidRPr="005B70AA" w:rsidRDefault="005B70AA" w:rsidP="005B70AA">
      <w:pPr>
        <w:pStyle w:val="ListParagraph"/>
        <w:numPr>
          <w:ilvl w:val="2"/>
          <w:numId w:val="2"/>
        </w:numPr>
        <w:rPr>
          <w:b/>
          <w:bCs/>
          <w:i/>
          <w:iCs/>
        </w:rPr>
      </w:pPr>
      <w:r>
        <w:rPr>
          <w:b/>
          <w:bCs/>
        </w:rPr>
        <w:t xml:space="preserve">Emerging Contaminants/PFAS – Ian Smith: </w:t>
      </w:r>
      <w:r w:rsidR="008B7903">
        <w:rPr>
          <w:bCs/>
        </w:rPr>
        <w:t>The unit is working to sample community type I supplies for asbestos and dioxins.  Ian will update MALEHA when the results start coming in.  These are considered emerging contaminants that are regulated but are currently waived from testing.  It has been 15 years since these were last looked at.  EGLE wants to evaluate whether these samples should still be waived.</w:t>
      </w:r>
    </w:p>
    <w:p w14:paraId="745CFCD1" w14:textId="5604823B" w:rsidR="005B70AA" w:rsidRPr="00CF47FF" w:rsidRDefault="005B70AA" w:rsidP="005B70AA">
      <w:pPr>
        <w:pStyle w:val="ListParagraph"/>
        <w:numPr>
          <w:ilvl w:val="2"/>
          <w:numId w:val="2"/>
        </w:numPr>
        <w:rPr>
          <w:b/>
          <w:bCs/>
          <w:iCs/>
        </w:rPr>
      </w:pPr>
      <w:r w:rsidRPr="005B70AA">
        <w:rPr>
          <w:b/>
          <w:bCs/>
        </w:rPr>
        <w:t>Non-</w:t>
      </w:r>
      <w:r w:rsidRPr="005B70AA">
        <w:rPr>
          <w:b/>
          <w:bCs/>
          <w:iCs/>
        </w:rPr>
        <w:t>Community Public Water Supply Program – Connor Wickham:</w:t>
      </w:r>
      <w:r>
        <w:rPr>
          <w:b/>
          <w:bCs/>
          <w:iCs/>
        </w:rPr>
        <w:t xml:space="preserve"> </w:t>
      </w:r>
      <w:r w:rsidR="008B7903">
        <w:rPr>
          <w:bCs/>
          <w:iCs/>
        </w:rPr>
        <w:t>No update.</w:t>
      </w:r>
    </w:p>
    <w:p w14:paraId="5586DAD1" w14:textId="77777777" w:rsidR="008764E1" w:rsidRDefault="00061DDB" w:rsidP="005B70AA">
      <w:pPr>
        <w:pStyle w:val="ListParagraph"/>
        <w:numPr>
          <w:ilvl w:val="2"/>
          <w:numId w:val="2"/>
        </w:numPr>
        <w:rPr>
          <w:b/>
          <w:bCs/>
          <w:iCs/>
        </w:rPr>
      </w:pPr>
      <w:r>
        <w:rPr>
          <w:b/>
          <w:bCs/>
        </w:rPr>
        <w:t xml:space="preserve">Drinking Water/EH Division - </w:t>
      </w:r>
      <w:r w:rsidR="00CF47FF">
        <w:rPr>
          <w:b/>
          <w:bCs/>
        </w:rPr>
        <w:t>Sara Pierson:</w:t>
      </w:r>
      <w:r w:rsidR="00CF47FF">
        <w:rPr>
          <w:b/>
          <w:bCs/>
          <w:iCs/>
        </w:rPr>
        <w:t xml:space="preserve"> </w:t>
      </w:r>
    </w:p>
    <w:p w14:paraId="4627AE36" w14:textId="3185585F" w:rsidR="00CF47FF" w:rsidRPr="008764E1" w:rsidRDefault="008B7903" w:rsidP="008764E1">
      <w:pPr>
        <w:pStyle w:val="ListParagraph"/>
        <w:numPr>
          <w:ilvl w:val="3"/>
          <w:numId w:val="2"/>
        </w:numPr>
        <w:rPr>
          <w:bCs/>
          <w:iCs/>
        </w:rPr>
      </w:pPr>
      <w:r w:rsidRPr="008764E1">
        <w:rPr>
          <w:bCs/>
          <w:iCs/>
        </w:rPr>
        <w:t>We had a good experience with DHD #2 for a type II well investigation of a recurrent bacteria problem.  This well had been blown out in the past, cleaned out, and had changed out fittings.  There was no well log available for this well.  The down-hole camera was utilized with LHD staff, EGLE staff, drillers, and the owner on site.  The down-hole camera found a joint failure in the casing and could show water seeping into the well</w:t>
      </w:r>
      <w:r w:rsidR="008764E1" w:rsidRPr="008764E1">
        <w:rPr>
          <w:bCs/>
          <w:iCs/>
        </w:rPr>
        <w:t>.  This turned out to be a great option for problem solving on this well.</w:t>
      </w:r>
    </w:p>
    <w:p w14:paraId="639C032F" w14:textId="159CCB5D" w:rsidR="008764E1" w:rsidRDefault="008764E1" w:rsidP="008764E1">
      <w:pPr>
        <w:pStyle w:val="ListParagraph"/>
        <w:numPr>
          <w:ilvl w:val="3"/>
          <w:numId w:val="2"/>
        </w:numPr>
        <w:rPr>
          <w:bCs/>
          <w:iCs/>
        </w:rPr>
      </w:pPr>
      <w:r>
        <w:rPr>
          <w:bCs/>
          <w:iCs/>
        </w:rPr>
        <w:lastRenderedPageBreak/>
        <w:t>Still working with management and LARA on UST isolation distances.  We are still getting inquiries and applications.  In places where there are existing wells, EGLE feels it is beneficial to do a hydrogeological study (this is at the cost of the applicant).  This is something that can be requested under the law and EGLE will provide assistance on.  EGLE is working on putting together a procedure to provide some direction.</w:t>
      </w:r>
    </w:p>
    <w:p w14:paraId="31E4123F" w14:textId="17693095" w:rsidR="008764E1" w:rsidRPr="008764E1" w:rsidRDefault="008764E1" w:rsidP="008764E1">
      <w:pPr>
        <w:pStyle w:val="ListParagraph"/>
        <w:numPr>
          <w:ilvl w:val="3"/>
          <w:numId w:val="2"/>
        </w:numPr>
        <w:rPr>
          <w:bCs/>
          <w:iCs/>
        </w:rPr>
      </w:pPr>
      <w:r>
        <w:rPr>
          <w:bCs/>
          <w:iCs/>
        </w:rPr>
        <w:t>EGLE is working on questions coming in from marijuana grow facilities and how to handle wastewater tanks, isolation distances, and chemicals used.  There will be more to come on this.</w:t>
      </w:r>
    </w:p>
    <w:p w14:paraId="397989E3" w14:textId="587B1B1A" w:rsidR="008764E1" w:rsidRPr="008764E1" w:rsidRDefault="00CF47FF" w:rsidP="005B70AA">
      <w:pPr>
        <w:pStyle w:val="ListParagraph"/>
        <w:numPr>
          <w:ilvl w:val="2"/>
          <w:numId w:val="2"/>
        </w:numPr>
        <w:rPr>
          <w:b/>
          <w:bCs/>
          <w:iCs/>
        </w:rPr>
      </w:pPr>
      <w:r>
        <w:rPr>
          <w:b/>
          <w:bCs/>
        </w:rPr>
        <w:t>Campgrounds –</w:t>
      </w:r>
      <w:r>
        <w:rPr>
          <w:b/>
          <w:bCs/>
          <w:iCs/>
        </w:rPr>
        <w:t xml:space="preserve"> Jeremy </w:t>
      </w:r>
      <w:proofErr w:type="spellStart"/>
      <w:r>
        <w:rPr>
          <w:b/>
          <w:bCs/>
          <w:iCs/>
        </w:rPr>
        <w:t>Hoeh</w:t>
      </w:r>
      <w:proofErr w:type="spellEnd"/>
      <w:r>
        <w:rPr>
          <w:b/>
          <w:bCs/>
          <w:iCs/>
        </w:rPr>
        <w:t xml:space="preserve">: </w:t>
      </w:r>
    </w:p>
    <w:p w14:paraId="0242D1E6" w14:textId="76B19FCA" w:rsidR="008764E1" w:rsidRPr="008764E1" w:rsidRDefault="008764E1" w:rsidP="008764E1">
      <w:pPr>
        <w:pStyle w:val="ListParagraph"/>
        <w:numPr>
          <w:ilvl w:val="3"/>
          <w:numId w:val="2"/>
        </w:numPr>
        <w:rPr>
          <w:bCs/>
          <w:iCs/>
        </w:rPr>
      </w:pPr>
      <w:r w:rsidRPr="008764E1">
        <w:rPr>
          <w:bCs/>
          <w:iCs/>
        </w:rPr>
        <w:t>The onsite wastewater program has created a quick reference guide for MIEDWIS.  There is a link on the MIEDWIS page and also on the onsite wastewater EGLE web site page.</w:t>
      </w:r>
    </w:p>
    <w:p w14:paraId="749E445D" w14:textId="15A99AE1" w:rsidR="008764E1" w:rsidRDefault="008764E1" w:rsidP="008764E1">
      <w:pPr>
        <w:pStyle w:val="ListParagraph"/>
        <w:numPr>
          <w:ilvl w:val="3"/>
          <w:numId w:val="2"/>
        </w:numPr>
        <w:rPr>
          <w:bCs/>
          <w:iCs/>
        </w:rPr>
      </w:pPr>
      <w:r>
        <w:rPr>
          <w:bCs/>
          <w:iCs/>
        </w:rPr>
        <w:t>The onsite wastewater program and campground program wastewater flows are being reviewed and will be discussed at the wastewater conference in January</w:t>
      </w:r>
      <w:r w:rsidR="0055169A">
        <w:rPr>
          <w:bCs/>
          <w:iCs/>
        </w:rPr>
        <w:t>.</w:t>
      </w:r>
    </w:p>
    <w:p w14:paraId="35B5AC8E" w14:textId="48E81524" w:rsidR="0055169A" w:rsidRPr="008764E1" w:rsidRDefault="0055169A" w:rsidP="008764E1">
      <w:pPr>
        <w:pStyle w:val="ListParagraph"/>
        <w:numPr>
          <w:ilvl w:val="3"/>
          <w:numId w:val="2"/>
        </w:numPr>
        <w:rPr>
          <w:bCs/>
          <w:iCs/>
        </w:rPr>
      </w:pPr>
      <w:r>
        <w:rPr>
          <w:bCs/>
          <w:iCs/>
        </w:rPr>
        <w:t>EGLE has been invited to a meeting with the DNR on how the DNR plans to spend $250 million infrastructure money.  They are looking at modernizing campgrounds at 43 state parks and 11-12 state trails.  They will be working on Flint State Park and Belle Isle projects.  All of the money needs to be obligated by 2024.  There will be no expansion, only modernizing projects.</w:t>
      </w:r>
    </w:p>
    <w:p w14:paraId="7CF26643" w14:textId="55436D39" w:rsidR="00061DDB" w:rsidRPr="0055169A" w:rsidRDefault="00061DDB" w:rsidP="005B70AA">
      <w:pPr>
        <w:pStyle w:val="ListParagraph"/>
        <w:numPr>
          <w:ilvl w:val="2"/>
          <w:numId w:val="2"/>
        </w:numPr>
        <w:rPr>
          <w:b/>
          <w:bCs/>
          <w:iCs/>
        </w:rPr>
      </w:pPr>
      <w:r>
        <w:rPr>
          <w:b/>
          <w:bCs/>
        </w:rPr>
        <w:t xml:space="preserve">Dana </w:t>
      </w:r>
      <w:proofErr w:type="spellStart"/>
      <w:r>
        <w:rPr>
          <w:b/>
          <w:bCs/>
        </w:rPr>
        <w:t>DeBruyn</w:t>
      </w:r>
      <w:proofErr w:type="spellEnd"/>
      <w:r>
        <w:rPr>
          <w:b/>
          <w:bCs/>
        </w:rPr>
        <w:t>:</w:t>
      </w:r>
      <w:r>
        <w:rPr>
          <w:b/>
          <w:bCs/>
          <w:iCs/>
        </w:rPr>
        <w:t xml:space="preserve"> </w:t>
      </w:r>
    </w:p>
    <w:p w14:paraId="16C20B09" w14:textId="70D3A006" w:rsidR="0055169A" w:rsidRPr="00FC1B9E" w:rsidRDefault="0055169A" w:rsidP="0055169A">
      <w:pPr>
        <w:pStyle w:val="ListParagraph"/>
        <w:numPr>
          <w:ilvl w:val="3"/>
          <w:numId w:val="2"/>
        </w:numPr>
        <w:rPr>
          <w:bCs/>
          <w:iCs/>
        </w:rPr>
      </w:pPr>
      <w:r w:rsidRPr="00FC1B9E">
        <w:rPr>
          <w:bCs/>
          <w:iCs/>
        </w:rPr>
        <w:t>Division Director</w:t>
      </w:r>
      <w:r w:rsidR="005D75AD">
        <w:rPr>
          <w:bCs/>
          <w:iCs/>
        </w:rPr>
        <w:t>,</w:t>
      </w:r>
      <w:r w:rsidRPr="00FC1B9E">
        <w:rPr>
          <w:bCs/>
          <w:iCs/>
        </w:rPr>
        <w:t xml:space="preserve"> Eric </w:t>
      </w:r>
      <w:proofErr w:type="spellStart"/>
      <w:r w:rsidRPr="00FC1B9E">
        <w:rPr>
          <w:bCs/>
          <w:iCs/>
        </w:rPr>
        <w:t>Oswold</w:t>
      </w:r>
      <w:proofErr w:type="spellEnd"/>
      <w:r w:rsidR="005D75AD">
        <w:rPr>
          <w:bCs/>
          <w:iCs/>
        </w:rPr>
        <w:t>,</w:t>
      </w:r>
      <w:r w:rsidRPr="00FC1B9E">
        <w:rPr>
          <w:bCs/>
          <w:iCs/>
        </w:rPr>
        <w:t xml:space="preserve"> will post vacancies for a 2</w:t>
      </w:r>
      <w:r w:rsidRPr="00FC1B9E">
        <w:rPr>
          <w:bCs/>
          <w:iCs/>
          <w:vertAlign w:val="superscript"/>
        </w:rPr>
        <w:t>nd</w:t>
      </w:r>
      <w:r w:rsidRPr="00FC1B9E">
        <w:rPr>
          <w:bCs/>
          <w:iCs/>
        </w:rPr>
        <w:t xml:space="preserve"> Assistant Director for the Drinking Water and Environmental Health Divisions, and a Licensed Engineer 14.  The 2</w:t>
      </w:r>
      <w:r w:rsidRPr="00FC1B9E">
        <w:rPr>
          <w:bCs/>
          <w:iCs/>
          <w:vertAlign w:val="superscript"/>
        </w:rPr>
        <w:t>nd</w:t>
      </w:r>
      <w:r w:rsidRPr="00FC1B9E">
        <w:rPr>
          <w:bCs/>
          <w:iCs/>
        </w:rPr>
        <w:t xml:space="preserve"> Assistant Director position was formerly occupied by Amy </w:t>
      </w:r>
      <w:proofErr w:type="spellStart"/>
      <w:r w:rsidRPr="00FC1B9E">
        <w:rPr>
          <w:bCs/>
          <w:iCs/>
        </w:rPr>
        <w:t>LeChance</w:t>
      </w:r>
      <w:proofErr w:type="spellEnd"/>
      <w:r w:rsidRPr="00FC1B9E">
        <w:rPr>
          <w:bCs/>
          <w:iCs/>
        </w:rPr>
        <w:t>.  This position has been changed to focus on overseeing the EH section.  The Licensed Engineer 14 position will be for the NCWS Engineering Unit for secondary treatment.  The goal is to identify and onboard some systems with complex treatment from the type II program from LHDs</w:t>
      </w:r>
      <w:r w:rsidR="00FC1B9E" w:rsidRPr="00FC1B9E">
        <w:rPr>
          <w:bCs/>
          <w:iCs/>
        </w:rPr>
        <w:t>.  EGLE will work with MALEHA for a decision tree on what systems will be put into the unit.  There will not be a lot of systems as this will be a small unit</w:t>
      </w:r>
    </w:p>
    <w:p w14:paraId="64166224" w14:textId="463D497C" w:rsidR="00FC1B9E" w:rsidRDefault="00FC1B9E" w:rsidP="0055169A">
      <w:pPr>
        <w:pStyle w:val="ListParagraph"/>
        <w:numPr>
          <w:ilvl w:val="3"/>
          <w:numId w:val="2"/>
        </w:numPr>
        <w:rPr>
          <w:bCs/>
          <w:iCs/>
        </w:rPr>
      </w:pPr>
      <w:r>
        <w:rPr>
          <w:bCs/>
          <w:iCs/>
        </w:rPr>
        <w:t>There are 2</w:t>
      </w:r>
      <w:r w:rsidR="00950963">
        <w:rPr>
          <w:bCs/>
          <w:iCs/>
        </w:rPr>
        <w:t xml:space="preserve"> new employees EGLE would like to announce. </w:t>
      </w:r>
    </w:p>
    <w:p w14:paraId="7AD769CF" w14:textId="6DD50A7A" w:rsidR="00950963" w:rsidRDefault="00950963" w:rsidP="00950963">
      <w:pPr>
        <w:pStyle w:val="ListParagraph"/>
        <w:numPr>
          <w:ilvl w:val="4"/>
          <w:numId w:val="2"/>
        </w:numPr>
        <w:rPr>
          <w:bCs/>
          <w:iCs/>
        </w:rPr>
      </w:pPr>
      <w:r>
        <w:rPr>
          <w:bCs/>
          <w:iCs/>
        </w:rPr>
        <w:t xml:space="preserve">Brad </w:t>
      </w:r>
      <w:proofErr w:type="spellStart"/>
      <w:r>
        <w:rPr>
          <w:bCs/>
          <w:iCs/>
        </w:rPr>
        <w:t>Latoski</w:t>
      </w:r>
      <w:proofErr w:type="spellEnd"/>
      <w:r>
        <w:rPr>
          <w:bCs/>
          <w:iCs/>
        </w:rPr>
        <w:t xml:space="preserve"> – Enforcement for EH programs.  Brad comes from the Marines where he was in the Military Police.  He has hit the road running with some NCWS issues and pool issues.</w:t>
      </w:r>
    </w:p>
    <w:p w14:paraId="5B9B3F37" w14:textId="348C0E65" w:rsidR="00950963" w:rsidRDefault="00950963" w:rsidP="00950963">
      <w:pPr>
        <w:pStyle w:val="ListParagraph"/>
        <w:numPr>
          <w:ilvl w:val="4"/>
          <w:numId w:val="2"/>
        </w:numPr>
        <w:rPr>
          <w:bCs/>
          <w:iCs/>
        </w:rPr>
      </w:pPr>
      <w:r>
        <w:rPr>
          <w:bCs/>
          <w:iCs/>
        </w:rPr>
        <w:t xml:space="preserve">Katrina Stevenson – clerical staff for Jeremy’s unit.  Katrina will cover campgrounds, pools, onsite wastewater, and </w:t>
      </w:r>
      <w:proofErr w:type="spellStart"/>
      <w:r>
        <w:rPr>
          <w:bCs/>
          <w:iCs/>
        </w:rPr>
        <w:t>septage</w:t>
      </w:r>
      <w:proofErr w:type="spellEnd"/>
      <w:r>
        <w:rPr>
          <w:bCs/>
          <w:iCs/>
        </w:rPr>
        <w:t>.</w:t>
      </w:r>
    </w:p>
    <w:p w14:paraId="478EA42E" w14:textId="01AEFA53" w:rsidR="00950963" w:rsidRDefault="00950963" w:rsidP="0055169A">
      <w:pPr>
        <w:pStyle w:val="ListParagraph"/>
        <w:numPr>
          <w:ilvl w:val="3"/>
          <w:numId w:val="2"/>
        </w:numPr>
        <w:rPr>
          <w:bCs/>
          <w:iCs/>
        </w:rPr>
      </w:pPr>
      <w:r>
        <w:rPr>
          <w:bCs/>
          <w:iCs/>
        </w:rPr>
        <w:t xml:space="preserve">EGLE Financial unit did a webinar training last Friday for the FSR training for the NCWS program, long term monitoring, campgrounds, pools, and </w:t>
      </w:r>
      <w:proofErr w:type="spellStart"/>
      <w:r>
        <w:rPr>
          <w:bCs/>
          <w:iCs/>
        </w:rPr>
        <w:t>septage</w:t>
      </w:r>
      <w:proofErr w:type="spellEnd"/>
      <w:r>
        <w:rPr>
          <w:bCs/>
          <w:iCs/>
        </w:rPr>
        <w:t xml:space="preserve">.  The webinar was recorded and EGLE will send a link to the </w:t>
      </w:r>
      <w:r>
        <w:rPr>
          <w:bCs/>
          <w:iCs/>
        </w:rPr>
        <w:lastRenderedPageBreak/>
        <w:t>video and power point presentation.  The reason for the new FSR is to meet grant requirements and so that LHDs get paid in a timelier manner.  EGLE</w:t>
      </w:r>
      <w:r w:rsidR="005F3151">
        <w:rPr>
          <w:bCs/>
          <w:iCs/>
        </w:rPr>
        <w:t xml:space="preserve"> </w:t>
      </w:r>
      <w:r w:rsidR="000E4535">
        <w:rPr>
          <w:bCs/>
          <w:iCs/>
        </w:rPr>
        <w:t xml:space="preserve">understands this will be more work for LHDs.  Lisa has created </w:t>
      </w:r>
      <w:r w:rsidR="005D75AD">
        <w:rPr>
          <w:bCs/>
          <w:iCs/>
        </w:rPr>
        <w:t xml:space="preserve">a </w:t>
      </w:r>
      <w:r w:rsidR="000E4535">
        <w:rPr>
          <w:bCs/>
          <w:iCs/>
        </w:rPr>
        <w:t>spreadsheet for LHDs to utilize.  It is understood this will require new processes to be developed by LHDs.  EGLE advised that the information requested on the spreadsheet may be submitted in a different format, and also to not wait for a follow-up inspection on pools prior to submitting an initial inspection.  A suggestion was made from a MALEHA member to make the spreadsheets prepopulated for each LHD.</w:t>
      </w:r>
    </w:p>
    <w:p w14:paraId="76C279A7" w14:textId="6E1384EE" w:rsidR="000E4535" w:rsidRPr="00FC1B9E" w:rsidRDefault="000E4535" w:rsidP="0055169A">
      <w:pPr>
        <w:pStyle w:val="ListParagraph"/>
        <w:numPr>
          <w:ilvl w:val="3"/>
          <w:numId w:val="2"/>
        </w:numPr>
        <w:rPr>
          <w:bCs/>
          <w:iCs/>
        </w:rPr>
      </w:pPr>
      <w:r>
        <w:rPr>
          <w:bCs/>
          <w:iCs/>
        </w:rPr>
        <w:t>There has been no significant movement on the Governor’s executive directive.  EGLE’s Deputy Director, Aaron Keeley, will be working on the plan and road map in response to the directive.</w:t>
      </w:r>
    </w:p>
    <w:p w14:paraId="5179D941" w14:textId="161FC60B" w:rsidR="000C2887" w:rsidRPr="000C2887" w:rsidRDefault="00F37180" w:rsidP="00C65B7A">
      <w:pPr>
        <w:pStyle w:val="ListParagraph"/>
        <w:numPr>
          <w:ilvl w:val="1"/>
          <w:numId w:val="2"/>
        </w:numPr>
        <w:rPr>
          <w:i/>
          <w:iCs/>
        </w:rPr>
      </w:pPr>
      <w:r>
        <w:rPr>
          <w:b/>
          <w:bCs/>
        </w:rPr>
        <w:t>MDARD</w:t>
      </w:r>
      <w:r w:rsidR="00A6590F">
        <w:rPr>
          <w:b/>
          <w:bCs/>
        </w:rPr>
        <w:t>:</w:t>
      </w:r>
      <w:r w:rsidR="000C2887">
        <w:rPr>
          <w:b/>
          <w:bCs/>
        </w:rPr>
        <w:t xml:space="preserve"> </w:t>
      </w:r>
      <w:r w:rsidR="00BD6772">
        <w:rPr>
          <w:b/>
          <w:bCs/>
        </w:rPr>
        <w:t xml:space="preserve">Tim </w:t>
      </w:r>
      <w:proofErr w:type="spellStart"/>
      <w:r w:rsidR="00BD6772">
        <w:rPr>
          <w:b/>
          <w:bCs/>
        </w:rPr>
        <w:t>Slawinksi</w:t>
      </w:r>
      <w:proofErr w:type="spellEnd"/>
      <w:r w:rsidR="004462B3">
        <w:rPr>
          <w:b/>
          <w:bCs/>
        </w:rPr>
        <w:t xml:space="preserve"> and Amanda Garvin</w:t>
      </w:r>
      <w:r w:rsidR="00827744">
        <w:rPr>
          <w:b/>
          <w:bCs/>
        </w:rPr>
        <w:t xml:space="preserve">: </w:t>
      </w:r>
      <w:r w:rsidR="004462B3">
        <w:rPr>
          <w:bCs/>
        </w:rPr>
        <w:t>There is no update.  Sean Dunleavy will be returning on December 27, 2021.</w:t>
      </w:r>
    </w:p>
    <w:p w14:paraId="183B0768" w14:textId="1BB2E83B" w:rsidR="00BC2AA8" w:rsidRPr="004B5B87" w:rsidRDefault="00F37180" w:rsidP="00C65B7A">
      <w:pPr>
        <w:pStyle w:val="ListParagraph"/>
        <w:numPr>
          <w:ilvl w:val="1"/>
          <w:numId w:val="2"/>
        </w:numPr>
        <w:rPr>
          <w:b/>
          <w:bCs/>
          <w:i/>
          <w:iCs/>
        </w:rPr>
      </w:pPr>
      <w:r w:rsidRPr="00657AC9">
        <w:rPr>
          <w:b/>
          <w:bCs/>
        </w:rPr>
        <w:t>MDHHS</w:t>
      </w:r>
      <w:r w:rsidR="00A6590F" w:rsidRPr="00657AC9">
        <w:rPr>
          <w:b/>
          <w:bCs/>
        </w:rPr>
        <w:t xml:space="preserve">: Molly </w:t>
      </w:r>
      <w:proofErr w:type="spellStart"/>
      <w:r w:rsidR="00A6590F" w:rsidRPr="00657AC9">
        <w:rPr>
          <w:b/>
          <w:bCs/>
        </w:rPr>
        <w:t>Cotant</w:t>
      </w:r>
      <w:proofErr w:type="spellEnd"/>
      <w:r w:rsidR="00A6590F">
        <w:rPr>
          <w:b/>
          <w:bCs/>
        </w:rPr>
        <w:t xml:space="preserve">: </w:t>
      </w:r>
      <w:r w:rsidR="004462B3">
        <w:rPr>
          <w:bCs/>
        </w:rPr>
        <w:t>No update to give.  Taking back a question on whether there are any updates on replacing the position for HIV for Body Art.</w:t>
      </w:r>
      <w:r w:rsidR="00BC2AA8">
        <w:rPr>
          <w:b/>
          <w:bCs/>
        </w:rPr>
        <w:t xml:space="preserve"> </w:t>
      </w:r>
    </w:p>
    <w:p w14:paraId="6396EB7A" w14:textId="113386D6" w:rsidR="00F37180" w:rsidRPr="00AF0B28" w:rsidRDefault="00F37180" w:rsidP="00353920">
      <w:pPr>
        <w:pStyle w:val="ListParagraph"/>
        <w:numPr>
          <w:ilvl w:val="1"/>
          <w:numId w:val="2"/>
        </w:numPr>
        <w:rPr>
          <w:b/>
          <w:bCs/>
          <w:i/>
          <w:iCs/>
        </w:rPr>
      </w:pPr>
      <w:r>
        <w:rPr>
          <w:b/>
          <w:bCs/>
        </w:rPr>
        <w:t>LARA</w:t>
      </w:r>
      <w:r w:rsidR="00A6590F">
        <w:rPr>
          <w:b/>
          <w:bCs/>
        </w:rPr>
        <w:t xml:space="preserve">: Laura Remus: </w:t>
      </w:r>
      <w:r w:rsidR="004462B3">
        <w:rPr>
          <w:bCs/>
        </w:rPr>
        <w:t>No update.</w:t>
      </w:r>
    </w:p>
    <w:p w14:paraId="674C476A" w14:textId="00C88342" w:rsidR="00AF0B28" w:rsidRPr="00AF0B28" w:rsidRDefault="00AF0B28" w:rsidP="00353920">
      <w:pPr>
        <w:pStyle w:val="ListParagraph"/>
        <w:numPr>
          <w:ilvl w:val="1"/>
          <w:numId w:val="2"/>
        </w:numPr>
        <w:rPr>
          <w:b/>
          <w:bCs/>
          <w:i/>
          <w:iCs/>
        </w:rPr>
      </w:pPr>
      <w:r>
        <w:rPr>
          <w:b/>
          <w:bCs/>
        </w:rPr>
        <w:t>MIOSHA</w:t>
      </w:r>
      <w:r w:rsidR="00A6590F">
        <w:rPr>
          <w:b/>
          <w:bCs/>
        </w:rPr>
        <w:t xml:space="preserve"> – </w:t>
      </w:r>
      <w:r w:rsidR="00A6590F">
        <w:rPr>
          <w:bCs/>
        </w:rPr>
        <w:t>no update</w:t>
      </w:r>
      <w:r w:rsidR="004462B3">
        <w:rPr>
          <w:bCs/>
        </w:rPr>
        <w:t>.</w:t>
      </w:r>
    </w:p>
    <w:p w14:paraId="552FB4F8" w14:textId="36269FE5" w:rsidR="00AF0B28" w:rsidRPr="004B5B87" w:rsidRDefault="00AF0B28" w:rsidP="00353920">
      <w:pPr>
        <w:pStyle w:val="ListParagraph"/>
        <w:numPr>
          <w:ilvl w:val="1"/>
          <w:numId w:val="2"/>
        </w:numPr>
        <w:rPr>
          <w:b/>
          <w:bCs/>
          <w:i/>
          <w:iCs/>
        </w:rPr>
      </w:pPr>
      <w:r>
        <w:rPr>
          <w:b/>
          <w:bCs/>
        </w:rPr>
        <w:t>LCC</w:t>
      </w:r>
      <w:r w:rsidR="00A6590F">
        <w:rPr>
          <w:b/>
          <w:bCs/>
        </w:rPr>
        <w:t>: Barb Sebastian:</w:t>
      </w:r>
      <w:r w:rsidR="00A72CC2">
        <w:rPr>
          <w:b/>
          <w:bCs/>
        </w:rPr>
        <w:t xml:space="preserve"> </w:t>
      </w:r>
      <w:r w:rsidR="005B70AA">
        <w:rPr>
          <w:bCs/>
        </w:rPr>
        <w:t>No update.</w:t>
      </w:r>
    </w:p>
    <w:p w14:paraId="46F55EE8" w14:textId="7310CE7E" w:rsidR="00C649E3" w:rsidRPr="00C649E3" w:rsidRDefault="00AC6730" w:rsidP="00D8668B">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5AE1D685" w:rsidR="00AC6730" w:rsidRDefault="00C649E3" w:rsidP="003E2560">
      <w:pPr>
        <w:pStyle w:val="ListParagraph"/>
        <w:numPr>
          <w:ilvl w:val="1"/>
          <w:numId w:val="26"/>
        </w:numPr>
      </w:pPr>
      <w:r>
        <w:t>Food:</w:t>
      </w:r>
      <w:r w:rsidR="00465646">
        <w:t xml:space="preserve"> </w:t>
      </w:r>
      <w:r w:rsidR="004462B3">
        <w:t xml:space="preserve">The committee met on 12/10/21.  </w:t>
      </w:r>
      <w:r w:rsidR="00B876BC">
        <w:t>The MDARD survey was reviewed to go out.  There are concerns about accreditation and the need to include MPHI and MALPH within the conversation for restarting accreditation.  Due to this</w:t>
      </w:r>
      <w:r w:rsidR="005D75AD">
        <w:t>,</w:t>
      </w:r>
      <w:r w:rsidR="00B876BC">
        <w:t xml:space="preserve"> questions regarding accreditation were left off of the survey.  MDARD is looking for trainings that might be needed/wanted in the next year.  A discussion was held regarding where everyone is at, accreditation, and whether the survey should be sent out.  A motion was made to send out the survey to the membership by </w:t>
      </w:r>
      <w:proofErr w:type="spellStart"/>
      <w:r w:rsidR="00B876BC">
        <w:t>Bolang</w:t>
      </w:r>
      <w:proofErr w:type="spellEnd"/>
      <w:r w:rsidR="00B876BC">
        <w:t xml:space="preserve">, support </w:t>
      </w:r>
      <w:r w:rsidR="00B876BC" w:rsidRPr="00FA007D">
        <w:t xml:space="preserve">by </w:t>
      </w:r>
      <w:proofErr w:type="spellStart"/>
      <w:r w:rsidR="00FA007D" w:rsidRPr="00FA007D">
        <w:t>Thorell</w:t>
      </w:r>
      <w:proofErr w:type="spellEnd"/>
      <w:r w:rsidR="00B876BC" w:rsidRPr="00FA007D">
        <w:t>,</w:t>
      </w:r>
      <w:r w:rsidR="00B876BC">
        <w:t xml:space="preserve"> Motion carried.</w:t>
      </w:r>
    </w:p>
    <w:p w14:paraId="3AEF8D26" w14:textId="77777777" w:rsidR="006A245A" w:rsidRDefault="00850BF7" w:rsidP="003E2560">
      <w:pPr>
        <w:pStyle w:val="ListParagraph"/>
        <w:numPr>
          <w:ilvl w:val="1"/>
          <w:numId w:val="26"/>
        </w:numPr>
      </w:pPr>
      <w:r>
        <w:t>D</w:t>
      </w:r>
      <w:r w:rsidR="00C649E3">
        <w:t>rinking Water</w:t>
      </w:r>
      <w:r w:rsidR="000C75D2">
        <w:t>:</w:t>
      </w:r>
      <w:r w:rsidR="002778E8">
        <w:t xml:space="preserve"> </w:t>
      </w:r>
    </w:p>
    <w:p w14:paraId="6D09C527" w14:textId="1306B2AA" w:rsidR="005F2EFD" w:rsidRDefault="00B876BC" w:rsidP="006A245A">
      <w:pPr>
        <w:pStyle w:val="ListParagraph"/>
        <w:numPr>
          <w:ilvl w:val="2"/>
          <w:numId w:val="26"/>
        </w:numPr>
      </w:pPr>
      <w:r>
        <w:t>Committee met with EGLE and MDARD regarding chemical injection for dairy farms.  EGLE had a memo drafted some years ago.  There was discussion during the committee meeting whether the chemical injection should be allowed or not allowed.  The chemical makes the water taste better to the cows.  When the cows drink more water they produce more milk.  EGLE would support the chemical injection systems on Type II supplies if they are properly managed, and enough sampling is done.  These would not be approved on a type 3 supply.  We are still waiting for the memo from EGLE, we have asked for it to be shared with MALEHA</w:t>
      </w:r>
      <w:r w:rsidR="006A245A">
        <w:t xml:space="preserve"> before it is made official.</w:t>
      </w:r>
    </w:p>
    <w:p w14:paraId="0300DEA8" w14:textId="6FB85BC6" w:rsidR="006A245A" w:rsidRDefault="006A245A" w:rsidP="006A245A">
      <w:pPr>
        <w:pStyle w:val="ListParagraph"/>
        <w:numPr>
          <w:ilvl w:val="2"/>
          <w:numId w:val="26"/>
        </w:numPr>
      </w:pPr>
      <w:r>
        <w:t>The Director’s water well advisory committee have quarterly meetings and sent a letter to MGWA.  A small group meeting was offered in January with MALEHA, EGLE, and MGWA to discuss what is going on and what everyone’s roles are.  A discussion was held regarding the letter and EGLE.</w:t>
      </w:r>
    </w:p>
    <w:p w14:paraId="605A0CF9" w14:textId="039F006B" w:rsidR="00C649E3" w:rsidRDefault="009B0DDD" w:rsidP="003E2560">
      <w:pPr>
        <w:pStyle w:val="ListParagraph"/>
        <w:numPr>
          <w:ilvl w:val="1"/>
          <w:numId w:val="26"/>
        </w:numPr>
      </w:pPr>
      <w:r>
        <w:lastRenderedPageBreak/>
        <w:t>Onsite</w:t>
      </w:r>
      <w:r w:rsidR="000C75D2">
        <w:t>:</w:t>
      </w:r>
      <w:r w:rsidR="001738F6">
        <w:t xml:space="preserve"> </w:t>
      </w:r>
      <w:r w:rsidR="006A245A">
        <w:t>No update.</w:t>
      </w:r>
    </w:p>
    <w:p w14:paraId="4F71D088" w14:textId="7CE1248F" w:rsidR="00C65B7A" w:rsidRDefault="000C75D2" w:rsidP="00D8668B">
      <w:pPr>
        <w:pStyle w:val="ListParagraph"/>
        <w:numPr>
          <w:ilvl w:val="1"/>
          <w:numId w:val="26"/>
        </w:numPr>
      </w:pPr>
      <w:r>
        <w:t>Legislative:</w:t>
      </w:r>
      <w:r w:rsidR="00AF0B28">
        <w:t xml:space="preserve"> </w:t>
      </w:r>
      <w:r>
        <w:t xml:space="preserve"> </w:t>
      </w:r>
      <w:r w:rsidR="006A245A">
        <w:t>The main item is the package of lead bills.  The main concerns are they will redefine interim c</w:t>
      </w:r>
      <w:r w:rsidR="005D75AD">
        <w:t>ontrols as abatements, funding source</w:t>
      </w:r>
      <w:r w:rsidR="006A245A">
        <w:t xml:space="preserve">, </w:t>
      </w:r>
      <w:r w:rsidR="005D75AD">
        <w:t>and</w:t>
      </w:r>
      <w:r w:rsidR="006A245A">
        <w:t xml:space="preserve"> the impact to local public health with the </w:t>
      </w:r>
      <w:r w:rsidR="005D75AD">
        <w:t>implementation</w:t>
      </w:r>
      <w:r w:rsidR="006A245A">
        <w:t xml:space="preserve"> of a lead prevention program.  A meeting will be held in January with the legislative committee to discuss whether MALEHA should reach out to the legislature on this issue.</w:t>
      </w:r>
    </w:p>
    <w:p w14:paraId="117A11EC" w14:textId="1F1834BF" w:rsidR="00C649E3" w:rsidRPr="009B1D6D" w:rsidRDefault="00C649E3" w:rsidP="00D8668B">
      <w:pPr>
        <w:pStyle w:val="ListParagraph"/>
        <w:numPr>
          <w:ilvl w:val="1"/>
          <w:numId w:val="26"/>
        </w:numPr>
      </w:pPr>
      <w:r>
        <w:t>Technology</w:t>
      </w:r>
      <w:r w:rsidR="00AF0B28">
        <w:t xml:space="preserve"> &amp; Training: </w:t>
      </w:r>
      <w:r w:rsidR="006A245A">
        <w:t>Do we want to do something in the spring for the Director’s Conference?  Sara will</w:t>
      </w:r>
      <w:r w:rsidR="001B02EE">
        <w:t xml:space="preserve"> bring this back to the board.  There was discussion on storage and document sharing.  The committee is asking the board to look at using google drive and to continue to use the MALPH server.</w:t>
      </w:r>
    </w:p>
    <w:p w14:paraId="1230C0F3" w14:textId="51E5C33B" w:rsidR="002714CF" w:rsidRDefault="002714CF" w:rsidP="003E2560">
      <w:pPr>
        <w:pStyle w:val="ListParagraph"/>
        <w:numPr>
          <w:ilvl w:val="0"/>
          <w:numId w:val="26"/>
        </w:numPr>
      </w:pPr>
      <w:r w:rsidRPr="004D7D5F">
        <w:rPr>
          <w:b/>
          <w:bCs/>
        </w:rPr>
        <w:t>Old Business</w:t>
      </w:r>
      <w:r w:rsidRPr="004D7D5F">
        <w:t>: None</w:t>
      </w:r>
    </w:p>
    <w:p w14:paraId="323261FC" w14:textId="27258C64" w:rsidR="009661EE" w:rsidRDefault="002714CF" w:rsidP="009661EE">
      <w:pPr>
        <w:pStyle w:val="ListParagraph"/>
        <w:numPr>
          <w:ilvl w:val="0"/>
          <w:numId w:val="26"/>
        </w:numPr>
      </w:pPr>
      <w:r w:rsidRPr="009661EE">
        <w:rPr>
          <w:b/>
          <w:bCs/>
        </w:rPr>
        <w:t>New Business</w:t>
      </w:r>
      <w:r w:rsidR="00E611F5">
        <w:t>:</w:t>
      </w:r>
      <w:r w:rsidR="00F67A9B">
        <w:t xml:space="preserve"> </w:t>
      </w:r>
      <w:r w:rsidR="00077FC1">
        <w:t>None</w:t>
      </w:r>
    </w:p>
    <w:p w14:paraId="1057930D" w14:textId="7C134C96"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2714CF" w:rsidRPr="004D7D5F">
        <w:t xml:space="preserve">:  </w:t>
      </w:r>
      <w:r w:rsidR="00077FC1">
        <w:t>None</w:t>
      </w:r>
    </w:p>
    <w:p w14:paraId="548112AE" w14:textId="0B6E1619" w:rsidR="00AD711F" w:rsidRDefault="00F67A9B" w:rsidP="009661EE">
      <w:pPr>
        <w:pStyle w:val="ListParagraph"/>
        <w:numPr>
          <w:ilvl w:val="0"/>
          <w:numId w:val="26"/>
        </w:numPr>
      </w:pPr>
      <w:r w:rsidRPr="00F67A9B">
        <w:rPr>
          <w:b/>
          <w:bCs/>
        </w:rPr>
        <w:t>Items from Members</w:t>
      </w:r>
      <w:r>
        <w:t>:</w:t>
      </w:r>
    </w:p>
    <w:p w14:paraId="7EAC35D0" w14:textId="64448C91" w:rsidR="001B02EE" w:rsidRPr="001B02EE" w:rsidRDefault="001B02EE" w:rsidP="001B02EE">
      <w:pPr>
        <w:pStyle w:val="ListParagraph"/>
        <w:numPr>
          <w:ilvl w:val="1"/>
          <w:numId w:val="26"/>
        </w:numPr>
      </w:pPr>
      <w:r w:rsidRPr="001B02EE">
        <w:rPr>
          <w:bCs/>
        </w:rPr>
        <w:t>Rod</w:t>
      </w:r>
      <w:r>
        <w:rPr>
          <w:bCs/>
        </w:rPr>
        <w:t xml:space="preserve"> </w:t>
      </w:r>
      <w:r w:rsidR="005D75AD">
        <w:rPr>
          <w:bCs/>
        </w:rPr>
        <w:t xml:space="preserve">McNeill </w:t>
      </w:r>
      <w:r>
        <w:rPr>
          <w:bCs/>
        </w:rPr>
        <w:t xml:space="preserve">from Ingham County shared the news of the passing of Steve </w:t>
      </w:r>
      <w:proofErr w:type="spellStart"/>
      <w:r>
        <w:rPr>
          <w:bCs/>
        </w:rPr>
        <w:t>Spodney</w:t>
      </w:r>
      <w:proofErr w:type="spellEnd"/>
      <w:r>
        <w:rPr>
          <w:bCs/>
        </w:rPr>
        <w:t>, Sanitarian with Ingham County.  Funeral arrangement information was shared with the membership.</w:t>
      </w:r>
    </w:p>
    <w:p w14:paraId="1E63D708" w14:textId="4339A398" w:rsidR="00F67A9B" w:rsidRDefault="00F67A9B" w:rsidP="009661EE">
      <w:pPr>
        <w:pStyle w:val="ListParagraph"/>
        <w:numPr>
          <w:ilvl w:val="0"/>
          <w:numId w:val="26"/>
        </w:numPr>
      </w:pPr>
      <w:r w:rsidRPr="00F67A9B">
        <w:rPr>
          <w:b/>
          <w:bCs/>
        </w:rPr>
        <w:t>Future Agenda Items</w:t>
      </w:r>
      <w:r>
        <w:t>:</w:t>
      </w:r>
    </w:p>
    <w:p w14:paraId="4F0CB01D" w14:textId="148757DE" w:rsidR="00474F50" w:rsidRDefault="001B02EE" w:rsidP="009661EE">
      <w:pPr>
        <w:pStyle w:val="ListParagraph"/>
        <w:numPr>
          <w:ilvl w:val="0"/>
          <w:numId w:val="26"/>
        </w:numPr>
      </w:pPr>
      <w:r>
        <w:t>Next meeting is 1-20-22</w:t>
      </w:r>
      <w:r w:rsidR="00F67A9B">
        <w:t xml:space="preserve">.  </w:t>
      </w:r>
      <w:r w:rsidR="00474F50" w:rsidRPr="00A03EF8">
        <w:t xml:space="preserve">Motion </w:t>
      </w:r>
      <w:r w:rsidR="00F94D8B">
        <w:t xml:space="preserve">to Adjourn by </w:t>
      </w:r>
      <w:proofErr w:type="spellStart"/>
      <w:r w:rsidR="00F94D8B">
        <w:t>Bolang</w:t>
      </w:r>
      <w:proofErr w:type="spellEnd"/>
      <w:r w:rsidR="00F67A9B">
        <w:t xml:space="preserve"> </w:t>
      </w:r>
      <w:r w:rsidR="005050EC">
        <w:t xml:space="preserve">and </w:t>
      </w:r>
      <w:r w:rsidR="00474F50" w:rsidRPr="00FA007D">
        <w:t>support</w:t>
      </w:r>
      <w:r w:rsidRPr="00FA007D">
        <w:t xml:space="preserve"> by </w:t>
      </w:r>
      <w:r w:rsidR="00FA007D">
        <w:t>Thorell</w:t>
      </w:r>
      <w:bookmarkStart w:id="0" w:name="_GoBack"/>
      <w:bookmarkEnd w:id="0"/>
      <w:r w:rsidR="00474F50" w:rsidRPr="00FA007D">
        <w:t>.</w:t>
      </w:r>
      <w:r w:rsidR="00474F50" w:rsidRPr="00A03EF8">
        <w:t xml:space="preserve">  Motion carried</w:t>
      </w:r>
      <w:r w:rsidR="00474F50">
        <w:t>.</w:t>
      </w:r>
    </w:p>
    <w:p w14:paraId="34CD3781" w14:textId="76DE4781" w:rsidR="00474F50" w:rsidRPr="00A03EF8" w:rsidRDefault="00474F50" w:rsidP="009661EE">
      <w:pPr>
        <w:spacing w:after="0"/>
        <w:ind w:firstLine="360"/>
      </w:pPr>
      <w:r w:rsidRPr="00A03EF8">
        <w:t>Meeting Adjourned</w:t>
      </w:r>
      <w:r w:rsidR="0043064F">
        <w:t xml:space="preserve"> </w:t>
      </w:r>
      <w:r w:rsidR="001B02EE">
        <w:t>11:24</w:t>
      </w:r>
      <w:r w:rsidR="00F67A9B">
        <w:t xml:space="preserve"> </w:t>
      </w:r>
      <w:r w:rsidR="00077FC1">
        <w:t>A</w:t>
      </w:r>
      <w:r w:rsidR="005050EC">
        <w:t>M.</w:t>
      </w:r>
    </w:p>
    <w:p w14:paraId="3C760F6B" w14:textId="08252421" w:rsidR="00474F50" w:rsidRPr="0090660B" w:rsidRDefault="00474F50" w:rsidP="009661EE">
      <w:pPr>
        <w:spacing w:after="0"/>
        <w:ind w:firstLine="360"/>
      </w:pPr>
      <w:r w:rsidRPr="0090660B">
        <w:t xml:space="preserve">Submitted by </w:t>
      </w:r>
      <w:r w:rsidR="00F94D8B">
        <w:t>Elizabeth Suggitt</w:t>
      </w:r>
      <w:r>
        <w:t xml:space="preserve"> </w:t>
      </w:r>
      <w:r w:rsidR="001B02EE">
        <w:t>01 18 22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3003E" w14:textId="77777777" w:rsidR="00F825FC" w:rsidRDefault="00F825FC" w:rsidP="002714CF">
      <w:pPr>
        <w:spacing w:after="0" w:line="240" w:lineRule="auto"/>
      </w:pPr>
      <w:r>
        <w:separator/>
      </w:r>
    </w:p>
  </w:endnote>
  <w:endnote w:type="continuationSeparator" w:id="0">
    <w:p w14:paraId="7CBF7926" w14:textId="77777777" w:rsidR="00F825FC" w:rsidRDefault="00F825FC"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FDFAC" w14:textId="77777777" w:rsidR="00F825FC" w:rsidRDefault="00F825FC" w:rsidP="002714CF">
      <w:pPr>
        <w:spacing w:after="0" w:line="240" w:lineRule="auto"/>
      </w:pPr>
      <w:r>
        <w:separator/>
      </w:r>
    </w:p>
  </w:footnote>
  <w:footnote w:type="continuationSeparator" w:id="0">
    <w:p w14:paraId="1FCD528C" w14:textId="77777777" w:rsidR="00F825FC" w:rsidRDefault="00F825FC"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EndPr/>
    <w:sdtContent>
      <w:p w14:paraId="1D3AC200" w14:textId="32EC5EA3" w:rsidR="002714CF" w:rsidRDefault="00F825FC">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F4094"/>
    <w:multiLevelType w:val="hybridMultilevel"/>
    <w:tmpl w:val="05EC8E2A"/>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4"/>
  </w:num>
  <w:num w:numId="3">
    <w:abstractNumId w:val="7"/>
  </w:num>
  <w:num w:numId="4">
    <w:abstractNumId w:val="27"/>
  </w:num>
  <w:num w:numId="5">
    <w:abstractNumId w:val="1"/>
  </w:num>
  <w:num w:numId="6">
    <w:abstractNumId w:val="28"/>
  </w:num>
  <w:num w:numId="7">
    <w:abstractNumId w:val="8"/>
  </w:num>
  <w:num w:numId="8">
    <w:abstractNumId w:val="4"/>
  </w:num>
  <w:num w:numId="9">
    <w:abstractNumId w:val="15"/>
  </w:num>
  <w:num w:numId="10">
    <w:abstractNumId w:val="29"/>
  </w:num>
  <w:num w:numId="11">
    <w:abstractNumId w:val="21"/>
  </w:num>
  <w:num w:numId="12">
    <w:abstractNumId w:val="14"/>
  </w:num>
  <w:num w:numId="13">
    <w:abstractNumId w:val="25"/>
  </w:num>
  <w:num w:numId="14">
    <w:abstractNumId w:val="17"/>
  </w:num>
  <w:num w:numId="15">
    <w:abstractNumId w:val="0"/>
  </w:num>
  <w:num w:numId="16">
    <w:abstractNumId w:val="20"/>
  </w:num>
  <w:num w:numId="17">
    <w:abstractNumId w:val="10"/>
  </w:num>
  <w:num w:numId="18">
    <w:abstractNumId w:val="12"/>
  </w:num>
  <w:num w:numId="19">
    <w:abstractNumId w:val="26"/>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10A26"/>
    <w:rsid w:val="00014FE8"/>
    <w:rsid w:val="00016B58"/>
    <w:rsid w:val="00020D18"/>
    <w:rsid w:val="00027887"/>
    <w:rsid w:val="000325B3"/>
    <w:rsid w:val="00033618"/>
    <w:rsid w:val="000340E4"/>
    <w:rsid w:val="00046220"/>
    <w:rsid w:val="000603D0"/>
    <w:rsid w:val="0006110C"/>
    <w:rsid w:val="00061DDB"/>
    <w:rsid w:val="000757C6"/>
    <w:rsid w:val="00077FC1"/>
    <w:rsid w:val="00086CB9"/>
    <w:rsid w:val="00092BF0"/>
    <w:rsid w:val="000A1CB0"/>
    <w:rsid w:val="000A235F"/>
    <w:rsid w:val="000C2887"/>
    <w:rsid w:val="000C75D2"/>
    <w:rsid w:val="000D3F63"/>
    <w:rsid w:val="000E12FB"/>
    <w:rsid w:val="000E4535"/>
    <w:rsid w:val="000E58D3"/>
    <w:rsid w:val="000F5AFD"/>
    <w:rsid w:val="001027F3"/>
    <w:rsid w:val="00102E2E"/>
    <w:rsid w:val="00105BA9"/>
    <w:rsid w:val="00106418"/>
    <w:rsid w:val="001126BF"/>
    <w:rsid w:val="001162E2"/>
    <w:rsid w:val="001206E9"/>
    <w:rsid w:val="00122E9F"/>
    <w:rsid w:val="00153501"/>
    <w:rsid w:val="00161DA0"/>
    <w:rsid w:val="00164CFC"/>
    <w:rsid w:val="00167BC8"/>
    <w:rsid w:val="00167E39"/>
    <w:rsid w:val="0017071E"/>
    <w:rsid w:val="001738F6"/>
    <w:rsid w:val="00173FB8"/>
    <w:rsid w:val="001774BA"/>
    <w:rsid w:val="00180ADB"/>
    <w:rsid w:val="00181153"/>
    <w:rsid w:val="001831FA"/>
    <w:rsid w:val="00192804"/>
    <w:rsid w:val="001973FC"/>
    <w:rsid w:val="001A12F4"/>
    <w:rsid w:val="001B02EE"/>
    <w:rsid w:val="001B558C"/>
    <w:rsid w:val="001C771F"/>
    <w:rsid w:val="001D1E91"/>
    <w:rsid w:val="001D5D28"/>
    <w:rsid w:val="001E114E"/>
    <w:rsid w:val="002160B6"/>
    <w:rsid w:val="002301E2"/>
    <w:rsid w:val="002378E0"/>
    <w:rsid w:val="002451F7"/>
    <w:rsid w:val="00252689"/>
    <w:rsid w:val="0026618D"/>
    <w:rsid w:val="002714CF"/>
    <w:rsid w:val="00275C9A"/>
    <w:rsid w:val="002778E8"/>
    <w:rsid w:val="002874D9"/>
    <w:rsid w:val="0029409E"/>
    <w:rsid w:val="002C75DD"/>
    <w:rsid w:val="002D2139"/>
    <w:rsid w:val="002E5BAF"/>
    <w:rsid w:val="00301100"/>
    <w:rsid w:val="00315311"/>
    <w:rsid w:val="003310D8"/>
    <w:rsid w:val="00332758"/>
    <w:rsid w:val="00340526"/>
    <w:rsid w:val="003457E6"/>
    <w:rsid w:val="00353920"/>
    <w:rsid w:val="00356CF8"/>
    <w:rsid w:val="00356ED5"/>
    <w:rsid w:val="003613C5"/>
    <w:rsid w:val="003644ED"/>
    <w:rsid w:val="003675FD"/>
    <w:rsid w:val="00375FE7"/>
    <w:rsid w:val="003A6871"/>
    <w:rsid w:val="003B171F"/>
    <w:rsid w:val="003B6425"/>
    <w:rsid w:val="003C0474"/>
    <w:rsid w:val="003C364E"/>
    <w:rsid w:val="003C5AA8"/>
    <w:rsid w:val="003D0839"/>
    <w:rsid w:val="003D5841"/>
    <w:rsid w:val="003E2560"/>
    <w:rsid w:val="003E4901"/>
    <w:rsid w:val="00400F23"/>
    <w:rsid w:val="00410151"/>
    <w:rsid w:val="00411E05"/>
    <w:rsid w:val="004222E1"/>
    <w:rsid w:val="00426E93"/>
    <w:rsid w:val="0043064F"/>
    <w:rsid w:val="004345A3"/>
    <w:rsid w:val="00443287"/>
    <w:rsid w:val="00445832"/>
    <w:rsid w:val="004462B3"/>
    <w:rsid w:val="004640D5"/>
    <w:rsid w:val="00465646"/>
    <w:rsid w:val="004712BB"/>
    <w:rsid w:val="00474F50"/>
    <w:rsid w:val="00482B7F"/>
    <w:rsid w:val="00492109"/>
    <w:rsid w:val="0049384B"/>
    <w:rsid w:val="004941DD"/>
    <w:rsid w:val="00497950"/>
    <w:rsid w:val="004A6F34"/>
    <w:rsid w:val="004B5B87"/>
    <w:rsid w:val="004D3241"/>
    <w:rsid w:val="004D41DD"/>
    <w:rsid w:val="004D7D5F"/>
    <w:rsid w:val="005017AF"/>
    <w:rsid w:val="005050EC"/>
    <w:rsid w:val="005305E9"/>
    <w:rsid w:val="005438C8"/>
    <w:rsid w:val="0055169A"/>
    <w:rsid w:val="00573D83"/>
    <w:rsid w:val="00587EA4"/>
    <w:rsid w:val="005A6B1F"/>
    <w:rsid w:val="005B70AA"/>
    <w:rsid w:val="005D3428"/>
    <w:rsid w:val="005D75AD"/>
    <w:rsid w:val="005F2EFD"/>
    <w:rsid w:val="005F3151"/>
    <w:rsid w:val="00610870"/>
    <w:rsid w:val="006362FE"/>
    <w:rsid w:val="00637C2C"/>
    <w:rsid w:val="00650317"/>
    <w:rsid w:val="00657AC9"/>
    <w:rsid w:val="00672D8B"/>
    <w:rsid w:val="00675768"/>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21407"/>
    <w:rsid w:val="00721E08"/>
    <w:rsid w:val="007304AC"/>
    <w:rsid w:val="0073585E"/>
    <w:rsid w:val="00736B3B"/>
    <w:rsid w:val="00761949"/>
    <w:rsid w:val="00763CB8"/>
    <w:rsid w:val="007653BB"/>
    <w:rsid w:val="00765C25"/>
    <w:rsid w:val="007835F4"/>
    <w:rsid w:val="0079362D"/>
    <w:rsid w:val="007A225D"/>
    <w:rsid w:val="007A29B9"/>
    <w:rsid w:val="007C3D6B"/>
    <w:rsid w:val="007E4BB1"/>
    <w:rsid w:val="007E5649"/>
    <w:rsid w:val="007F1DDF"/>
    <w:rsid w:val="007F2C3B"/>
    <w:rsid w:val="007F3BE2"/>
    <w:rsid w:val="007F66B3"/>
    <w:rsid w:val="007F7E18"/>
    <w:rsid w:val="008143FA"/>
    <w:rsid w:val="00815F1C"/>
    <w:rsid w:val="00827744"/>
    <w:rsid w:val="008357DD"/>
    <w:rsid w:val="00850BF7"/>
    <w:rsid w:val="008671A7"/>
    <w:rsid w:val="00873822"/>
    <w:rsid w:val="008764E1"/>
    <w:rsid w:val="00891123"/>
    <w:rsid w:val="00896FDE"/>
    <w:rsid w:val="00897B4B"/>
    <w:rsid w:val="008A3A82"/>
    <w:rsid w:val="008A508D"/>
    <w:rsid w:val="008A653E"/>
    <w:rsid w:val="008B265F"/>
    <w:rsid w:val="008B5AC0"/>
    <w:rsid w:val="008B7903"/>
    <w:rsid w:val="008C6289"/>
    <w:rsid w:val="008D3015"/>
    <w:rsid w:val="008E3641"/>
    <w:rsid w:val="008F54E3"/>
    <w:rsid w:val="00906098"/>
    <w:rsid w:val="0090660B"/>
    <w:rsid w:val="009150C4"/>
    <w:rsid w:val="00927754"/>
    <w:rsid w:val="009429CE"/>
    <w:rsid w:val="009463B0"/>
    <w:rsid w:val="00950963"/>
    <w:rsid w:val="0095707B"/>
    <w:rsid w:val="009646EC"/>
    <w:rsid w:val="009661EE"/>
    <w:rsid w:val="00966834"/>
    <w:rsid w:val="009A4C17"/>
    <w:rsid w:val="009A534B"/>
    <w:rsid w:val="009B0DDD"/>
    <w:rsid w:val="009B1D6D"/>
    <w:rsid w:val="009C232E"/>
    <w:rsid w:val="009C67E3"/>
    <w:rsid w:val="009D0569"/>
    <w:rsid w:val="009E304E"/>
    <w:rsid w:val="009E38E6"/>
    <w:rsid w:val="009E5980"/>
    <w:rsid w:val="009F0192"/>
    <w:rsid w:val="009F7939"/>
    <w:rsid w:val="00A00D33"/>
    <w:rsid w:val="00A03EF8"/>
    <w:rsid w:val="00A1030C"/>
    <w:rsid w:val="00A30E37"/>
    <w:rsid w:val="00A56BC0"/>
    <w:rsid w:val="00A63796"/>
    <w:rsid w:val="00A64449"/>
    <w:rsid w:val="00A6590F"/>
    <w:rsid w:val="00A71967"/>
    <w:rsid w:val="00A71B9B"/>
    <w:rsid w:val="00A72366"/>
    <w:rsid w:val="00A72CC2"/>
    <w:rsid w:val="00AB1072"/>
    <w:rsid w:val="00AC44B1"/>
    <w:rsid w:val="00AC6694"/>
    <w:rsid w:val="00AC6730"/>
    <w:rsid w:val="00AD12D7"/>
    <w:rsid w:val="00AD711F"/>
    <w:rsid w:val="00AF0B28"/>
    <w:rsid w:val="00B02C09"/>
    <w:rsid w:val="00B044BF"/>
    <w:rsid w:val="00B07F32"/>
    <w:rsid w:val="00B175D5"/>
    <w:rsid w:val="00B236CB"/>
    <w:rsid w:val="00B306B8"/>
    <w:rsid w:val="00B331B5"/>
    <w:rsid w:val="00B359C7"/>
    <w:rsid w:val="00B45240"/>
    <w:rsid w:val="00B554F4"/>
    <w:rsid w:val="00B65BD7"/>
    <w:rsid w:val="00B65C3C"/>
    <w:rsid w:val="00B804E3"/>
    <w:rsid w:val="00B83ACC"/>
    <w:rsid w:val="00B876BC"/>
    <w:rsid w:val="00BB0D9C"/>
    <w:rsid w:val="00BB2F2D"/>
    <w:rsid w:val="00BB7B73"/>
    <w:rsid w:val="00BC2AA8"/>
    <w:rsid w:val="00BC6433"/>
    <w:rsid w:val="00BD4801"/>
    <w:rsid w:val="00BD5325"/>
    <w:rsid w:val="00BD6772"/>
    <w:rsid w:val="00BD72EB"/>
    <w:rsid w:val="00BF492D"/>
    <w:rsid w:val="00C007CA"/>
    <w:rsid w:val="00C15B4A"/>
    <w:rsid w:val="00C164F7"/>
    <w:rsid w:val="00C373E3"/>
    <w:rsid w:val="00C54637"/>
    <w:rsid w:val="00C55F2E"/>
    <w:rsid w:val="00C649E3"/>
    <w:rsid w:val="00C65B7A"/>
    <w:rsid w:val="00C66CE3"/>
    <w:rsid w:val="00C94530"/>
    <w:rsid w:val="00CA29E2"/>
    <w:rsid w:val="00CA39E0"/>
    <w:rsid w:val="00CB2FB6"/>
    <w:rsid w:val="00CB777B"/>
    <w:rsid w:val="00CC0030"/>
    <w:rsid w:val="00CC3F4E"/>
    <w:rsid w:val="00CD34F7"/>
    <w:rsid w:val="00CD517E"/>
    <w:rsid w:val="00CE010D"/>
    <w:rsid w:val="00CE3A99"/>
    <w:rsid w:val="00CF3681"/>
    <w:rsid w:val="00CF47FF"/>
    <w:rsid w:val="00D023C6"/>
    <w:rsid w:val="00D224F6"/>
    <w:rsid w:val="00D34532"/>
    <w:rsid w:val="00D41A9A"/>
    <w:rsid w:val="00D44E2A"/>
    <w:rsid w:val="00D63A3B"/>
    <w:rsid w:val="00D66479"/>
    <w:rsid w:val="00D71314"/>
    <w:rsid w:val="00D74C34"/>
    <w:rsid w:val="00D8668B"/>
    <w:rsid w:val="00DA791A"/>
    <w:rsid w:val="00DD6331"/>
    <w:rsid w:val="00E0533C"/>
    <w:rsid w:val="00E3059B"/>
    <w:rsid w:val="00E378C0"/>
    <w:rsid w:val="00E415FF"/>
    <w:rsid w:val="00E611F5"/>
    <w:rsid w:val="00E7264E"/>
    <w:rsid w:val="00E80DA0"/>
    <w:rsid w:val="00E87397"/>
    <w:rsid w:val="00E92F58"/>
    <w:rsid w:val="00EB36C2"/>
    <w:rsid w:val="00EC2A00"/>
    <w:rsid w:val="00ED2B0D"/>
    <w:rsid w:val="00ED6DAC"/>
    <w:rsid w:val="00EE12C8"/>
    <w:rsid w:val="00EE6575"/>
    <w:rsid w:val="00EF5DAF"/>
    <w:rsid w:val="00F1317A"/>
    <w:rsid w:val="00F258F9"/>
    <w:rsid w:val="00F30200"/>
    <w:rsid w:val="00F32770"/>
    <w:rsid w:val="00F34378"/>
    <w:rsid w:val="00F345C4"/>
    <w:rsid w:val="00F37180"/>
    <w:rsid w:val="00F61CD1"/>
    <w:rsid w:val="00F67A9B"/>
    <w:rsid w:val="00F70F65"/>
    <w:rsid w:val="00F76BC4"/>
    <w:rsid w:val="00F825FC"/>
    <w:rsid w:val="00F87EB4"/>
    <w:rsid w:val="00F94D8B"/>
    <w:rsid w:val="00F9698A"/>
    <w:rsid w:val="00FA007D"/>
    <w:rsid w:val="00FA0192"/>
    <w:rsid w:val="00FA48A0"/>
    <w:rsid w:val="00FA59DD"/>
    <w:rsid w:val="00FB0A85"/>
    <w:rsid w:val="00FB7744"/>
    <w:rsid w:val="00FC1B9E"/>
    <w:rsid w:val="00FC27DD"/>
    <w:rsid w:val="00FC6EB5"/>
    <w:rsid w:val="00FD17D8"/>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6</cp:revision>
  <cp:lastPrinted>2021-07-26T18:10:00Z</cp:lastPrinted>
  <dcterms:created xsi:type="dcterms:W3CDTF">2022-01-11T19:27:00Z</dcterms:created>
  <dcterms:modified xsi:type="dcterms:W3CDTF">2022-02-16T18:16:00Z</dcterms:modified>
</cp:coreProperties>
</file>