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495FB"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Calibri" w:eastAsia="Times New Roman" w:hAnsi="Calibri" w:cs="Calibri"/>
          <w:color w:val="201F1E"/>
        </w:rPr>
        <w:t>Hello EH Directors,</w:t>
      </w:r>
    </w:p>
    <w:p w14:paraId="147AA9B5"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Calibri" w:eastAsia="Times New Roman" w:hAnsi="Calibri" w:cs="Calibri"/>
          <w:color w:val="201F1E"/>
        </w:rPr>
        <w:t> </w:t>
      </w:r>
    </w:p>
    <w:p w14:paraId="40CD5155"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Calibri" w:eastAsia="Times New Roman" w:hAnsi="Calibri" w:cs="Calibri"/>
          <w:color w:val="201F1E"/>
        </w:rPr>
        <w:t>The EGLE Campgrounds Program has been working on receiving a clarification of the effect of Executive Order 2020-21 on camping and campgrounds.</w:t>
      </w:r>
      <w:r w:rsidRPr="0034237B">
        <w:rPr>
          <w:rFonts w:ascii="Calibri" w:eastAsia="Times New Roman" w:hAnsi="Calibri" w:cs="Calibri"/>
          <w:color w:val="201F1E"/>
          <w:bdr w:val="none" w:sz="0" w:space="0" w:color="auto" w:frame="1"/>
        </w:rPr>
        <w:t>  </w:t>
      </w:r>
      <w:r w:rsidRPr="0034237B">
        <w:rPr>
          <w:rFonts w:ascii="Calibri" w:eastAsia="Times New Roman" w:hAnsi="Calibri" w:cs="Calibri"/>
          <w:color w:val="201F1E"/>
        </w:rPr>
        <w:t>EGLE has specifically been told not to interpret these EOs and to point those with questions to the Governor’s Coronavirus EO website.</w:t>
      </w:r>
      <w:r w:rsidRPr="0034237B">
        <w:rPr>
          <w:rFonts w:ascii="Calibri" w:eastAsia="Times New Roman" w:hAnsi="Calibri" w:cs="Calibri"/>
          <w:color w:val="201F1E"/>
          <w:bdr w:val="none" w:sz="0" w:space="0" w:color="auto" w:frame="1"/>
        </w:rPr>
        <w:t>  </w:t>
      </w:r>
      <w:r w:rsidRPr="0034237B">
        <w:rPr>
          <w:rFonts w:ascii="Calibri" w:eastAsia="Times New Roman" w:hAnsi="Calibri" w:cs="Calibri"/>
          <w:color w:val="201F1E"/>
        </w:rPr>
        <w:t>We have heard that final language for an update to the Frequently Asked Questions is being crafted/approved and should be posted soon.</w:t>
      </w:r>
      <w:r w:rsidRPr="0034237B">
        <w:rPr>
          <w:rFonts w:ascii="Calibri" w:eastAsia="Times New Roman" w:hAnsi="Calibri" w:cs="Calibri"/>
          <w:color w:val="201F1E"/>
          <w:bdr w:val="none" w:sz="0" w:space="0" w:color="auto" w:frame="1"/>
        </w:rPr>
        <w:t>  </w:t>
      </w:r>
      <w:r w:rsidRPr="0034237B">
        <w:rPr>
          <w:rFonts w:ascii="Calibri" w:eastAsia="Times New Roman" w:hAnsi="Calibri" w:cs="Calibri"/>
          <w:color w:val="201F1E"/>
        </w:rPr>
        <w:t>In the interim, below is the response we have been approved to provide to those inquiries on campgrounds.</w:t>
      </w:r>
      <w:r w:rsidRPr="0034237B">
        <w:rPr>
          <w:rFonts w:ascii="Calibri" w:eastAsia="Times New Roman" w:hAnsi="Calibri" w:cs="Calibri"/>
          <w:color w:val="201F1E"/>
          <w:bdr w:val="none" w:sz="0" w:space="0" w:color="auto" w:frame="1"/>
        </w:rPr>
        <w:t>  </w:t>
      </w:r>
      <w:r w:rsidRPr="0034237B">
        <w:rPr>
          <w:rFonts w:ascii="Calibri" w:eastAsia="Times New Roman" w:hAnsi="Calibri" w:cs="Calibri"/>
          <w:color w:val="201F1E"/>
        </w:rPr>
        <w:t>This response includes links to the documents that should updated soon.</w:t>
      </w:r>
      <w:r w:rsidRPr="0034237B">
        <w:rPr>
          <w:rFonts w:ascii="Calibri" w:eastAsia="Times New Roman" w:hAnsi="Calibri" w:cs="Calibri"/>
          <w:color w:val="201F1E"/>
          <w:bdr w:val="none" w:sz="0" w:space="0" w:color="auto" w:frame="1"/>
        </w:rPr>
        <w:t>  </w:t>
      </w:r>
      <w:r w:rsidRPr="0034237B">
        <w:rPr>
          <w:rFonts w:ascii="Calibri" w:eastAsia="Times New Roman" w:hAnsi="Calibri" w:cs="Calibri"/>
          <w:color w:val="201F1E"/>
        </w:rPr>
        <w:t>Please feel free to use this same language and links for those inquiries and questions on campgrounds that you are receiving.</w:t>
      </w:r>
      <w:r w:rsidRPr="0034237B">
        <w:rPr>
          <w:rFonts w:ascii="Calibri" w:eastAsia="Times New Roman" w:hAnsi="Calibri" w:cs="Calibri"/>
          <w:color w:val="201F1E"/>
          <w:bdr w:val="none" w:sz="0" w:space="0" w:color="auto" w:frame="1"/>
        </w:rPr>
        <w:t>  </w:t>
      </w:r>
      <w:r w:rsidRPr="0034237B">
        <w:rPr>
          <w:rFonts w:ascii="Calibri" w:eastAsia="Times New Roman" w:hAnsi="Calibri" w:cs="Calibri"/>
          <w:color w:val="201F1E"/>
        </w:rPr>
        <w:t>We hope to send another email out soon with the updated FAQ language that should provide more complete guidance on camping and campgrounds soon.</w:t>
      </w:r>
      <w:r w:rsidRPr="0034237B">
        <w:rPr>
          <w:rFonts w:ascii="Calibri" w:eastAsia="Times New Roman" w:hAnsi="Calibri" w:cs="Calibri"/>
          <w:color w:val="201F1E"/>
          <w:bdr w:val="none" w:sz="0" w:space="0" w:color="auto" w:frame="1"/>
        </w:rPr>
        <w:t>  </w:t>
      </w:r>
      <w:r w:rsidRPr="0034237B">
        <w:rPr>
          <w:rFonts w:ascii="Calibri" w:eastAsia="Times New Roman" w:hAnsi="Calibri" w:cs="Calibri"/>
          <w:color w:val="201F1E"/>
        </w:rPr>
        <w:t>Thank you for your patience and assistance in this effort.</w:t>
      </w:r>
    </w:p>
    <w:p w14:paraId="1FB5F5C9"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Calibri" w:eastAsia="Times New Roman" w:hAnsi="Calibri" w:cs="Calibri"/>
          <w:color w:val="201F1E"/>
        </w:rPr>
        <w:t> </w:t>
      </w:r>
    </w:p>
    <w:p w14:paraId="22A2D393"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Arial" w:eastAsia="Times New Roman" w:hAnsi="Arial" w:cs="Arial"/>
          <w:i/>
          <w:iCs/>
          <w:color w:val="201F1E"/>
          <w:bdr w:val="none" w:sz="0" w:space="0" w:color="auto" w:frame="1"/>
        </w:rPr>
        <w:t>Thank you for your patience as EGLE has sought guidance for responding to questions about how stakeholders should interpret </w:t>
      </w:r>
      <w:hyperlink r:id="rId5" w:tgtFrame="_blank" w:history="1">
        <w:r w:rsidRPr="0034237B">
          <w:rPr>
            <w:rFonts w:ascii="Arial" w:eastAsia="Times New Roman" w:hAnsi="Arial" w:cs="Arial"/>
            <w:i/>
            <w:iCs/>
            <w:color w:val="0000FF"/>
            <w:u w:val="single"/>
            <w:bdr w:val="none" w:sz="0" w:space="0" w:color="auto" w:frame="1"/>
          </w:rPr>
          <w:t>Executive Order 2020-21</w:t>
        </w:r>
      </w:hyperlink>
      <w:r w:rsidRPr="0034237B">
        <w:rPr>
          <w:rFonts w:ascii="Arial" w:eastAsia="Times New Roman" w:hAnsi="Arial" w:cs="Arial"/>
          <w:i/>
          <w:iCs/>
          <w:color w:val="201F1E"/>
          <w:bdr w:val="none" w:sz="0" w:space="0" w:color="auto" w:frame="1"/>
        </w:rPr>
        <w:t>. </w:t>
      </w:r>
    </w:p>
    <w:p w14:paraId="5B9B60AE"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Arial" w:eastAsia="Times New Roman" w:hAnsi="Arial" w:cs="Arial"/>
          <w:i/>
          <w:iCs/>
          <w:color w:val="201F1E"/>
          <w:bdr w:val="none" w:sz="0" w:space="0" w:color="auto" w:frame="1"/>
        </w:rPr>
        <w:t> </w:t>
      </w:r>
    </w:p>
    <w:p w14:paraId="72D8C87A"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Arial" w:eastAsia="Times New Roman" w:hAnsi="Arial" w:cs="Arial"/>
          <w:i/>
          <w:iCs/>
          <w:color w:val="201F1E"/>
          <w:bdr w:val="none" w:sz="0" w:space="0" w:color="auto" w:frame="1"/>
        </w:rPr>
        <w:t>In determining whether your business is considered critical infrastructure for the purposes of the Stay Home Stay Safe order, please:</w:t>
      </w:r>
    </w:p>
    <w:p w14:paraId="018FE54A" w14:textId="77777777" w:rsidR="0034237B" w:rsidRPr="0034237B" w:rsidRDefault="0034237B" w:rsidP="0034237B">
      <w:pPr>
        <w:numPr>
          <w:ilvl w:val="0"/>
          <w:numId w:val="1"/>
        </w:numPr>
        <w:shd w:val="clear" w:color="auto" w:fill="FFFFFF"/>
        <w:spacing w:after="0" w:line="240" w:lineRule="auto"/>
        <w:rPr>
          <w:rFonts w:ascii="Calibri" w:eastAsia="Times New Roman" w:hAnsi="Calibri" w:cs="Calibri"/>
          <w:color w:val="201F1E"/>
        </w:rPr>
      </w:pPr>
      <w:r w:rsidRPr="0034237B">
        <w:rPr>
          <w:rFonts w:ascii="Arial" w:eastAsia="Times New Roman" w:hAnsi="Arial" w:cs="Arial"/>
          <w:i/>
          <w:iCs/>
          <w:color w:val="201F1E"/>
          <w:bdr w:val="none" w:sz="0" w:space="0" w:color="auto" w:frame="1"/>
        </w:rPr>
        <w:t>Review </w:t>
      </w:r>
      <w:hyperlink r:id="rId6" w:tgtFrame="_blank" w:history="1">
        <w:r w:rsidRPr="0034237B">
          <w:rPr>
            <w:rFonts w:ascii="Arial" w:eastAsia="Times New Roman" w:hAnsi="Arial" w:cs="Arial"/>
            <w:i/>
            <w:iCs/>
            <w:color w:val="0000FF"/>
            <w:u w:val="single"/>
            <w:bdr w:val="none" w:sz="0" w:space="0" w:color="auto" w:frame="1"/>
          </w:rPr>
          <w:t>Executive Order 2020-21</w:t>
        </w:r>
      </w:hyperlink>
      <w:r w:rsidRPr="0034237B">
        <w:rPr>
          <w:rFonts w:ascii="Arial" w:eastAsia="Times New Roman" w:hAnsi="Arial" w:cs="Arial"/>
          <w:i/>
          <w:iCs/>
          <w:color w:val="201F1E"/>
          <w:bdr w:val="none" w:sz="0" w:space="0" w:color="auto" w:frame="1"/>
        </w:rPr>
        <w:t> and related </w:t>
      </w:r>
      <w:hyperlink r:id="rId7" w:tgtFrame="_blank" w:history="1">
        <w:r w:rsidRPr="0034237B">
          <w:rPr>
            <w:rFonts w:ascii="Arial" w:eastAsia="Times New Roman" w:hAnsi="Arial" w:cs="Arial"/>
            <w:i/>
            <w:iCs/>
            <w:color w:val="0000FF"/>
            <w:u w:val="single"/>
            <w:bdr w:val="none" w:sz="0" w:space="0" w:color="auto" w:frame="1"/>
          </w:rPr>
          <w:t>Frequently Asked Questions</w:t>
        </w:r>
      </w:hyperlink>
      <w:r w:rsidRPr="0034237B">
        <w:rPr>
          <w:rFonts w:ascii="Arial" w:eastAsia="Times New Roman" w:hAnsi="Arial" w:cs="Arial"/>
          <w:i/>
          <w:iCs/>
          <w:color w:val="201F1E"/>
          <w:bdr w:val="none" w:sz="0" w:space="0" w:color="auto" w:frame="1"/>
        </w:rPr>
        <w:t> at </w:t>
      </w:r>
      <w:hyperlink r:id="rId8" w:tgtFrame="_blank" w:history="1">
        <w:r w:rsidRPr="0034237B">
          <w:rPr>
            <w:rFonts w:ascii="Arial" w:eastAsia="Times New Roman" w:hAnsi="Arial" w:cs="Arial"/>
            <w:i/>
            <w:iCs/>
            <w:color w:val="0000FF"/>
            <w:u w:val="single"/>
            <w:bdr w:val="none" w:sz="0" w:space="0" w:color="auto" w:frame="1"/>
          </w:rPr>
          <w:t>https://www.michigan.gov/Coronavirus</w:t>
        </w:r>
      </w:hyperlink>
      <w:r w:rsidRPr="0034237B">
        <w:rPr>
          <w:rFonts w:ascii="Arial" w:eastAsia="Times New Roman" w:hAnsi="Arial" w:cs="Arial"/>
          <w:i/>
          <w:iCs/>
          <w:color w:val="201F1E"/>
          <w:bdr w:val="none" w:sz="0" w:space="0" w:color="auto" w:frame="1"/>
        </w:rPr>
        <w:t>;</w:t>
      </w:r>
    </w:p>
    <w:p w14:paraId="085BE9D4" w14:textId="77777777" w:rsidR="0034237B" w:rsidRPr="0034237B" w:rsidRDefault="0034237B" w:rsidP="0034237B">
      <w:pPr>
        <w:numPr>
          <w:ilvl w:val="0"/>
          <w:numId w:val="1"/>
        </w:numPr>
        <w:shd w:val="clear" w:color="auto" w:fill="FFFFFF"/>
        <w:spacing w:after="0" w:line="240" w:lineRule="auto"/>
        <w:rPr>
          <w:rFonts w:ascii="Calibri" w:eastAsia="Times New Roman" w:hAnsi="Calibri" w:cs="Calibri"/>
          <w:color w:val="201F1E"/>
        </w:rPr>
      </w:pPr>
      <w:r w:rsidRPr="0034237B">
        <w:rPr>
          <w:rFonts w:ascii="Arial" w:eastAsia="Times New Roman" w:hAnsi="Arial" w:cs="Arial"/>
          <w:i/>
          <w:iCs/>
          <w:color w:val="201F1E"/>
          <w:bdr w:val="none" w:sz="0" w:space="0" w:color="auto" w:frame="1"/>
        </w:rPr>
        <w:t>Refer to the federal Cybersecurity and Infrastructure Security Agency (CISA) </w:t>
      </w:r>
      <w:hyperlink r:id="rId9" w:tgtFrame="_blank" w:history="1">
        <w:r w:rsidRPr="0034237B">
          <w:rPr>
            <w:rFonts w:ascii="Arial" w:eastAsia="Times New Roman" w:hAnsi="Arial" w:cs="Arial"/>
            <w:i/>
            <w:iCs/>
            <w:color w:val="0000FF"/>
            <w:u w:val="single"/>
            <w:bdr w:val="none" w:sz="0" w:space="0" w:color="auto" w:frame="1"/>
          </w:rPr>
          <w:t>guidance</w:t>
        </w:r>
      </w:hyperlink>
      <w:r w:rsidRPr="0034237B">
        <w:rPr>
          <w:rFonts w:ascii="Arial" w:eastAsia="Times New Roman" w:hAnsi="Arial" w:cs="Arial"/>
          <w:i/>
          <w:iCs/>
          <w:color w:val="201F1E"/>
          <w:bdr w:val="none" w:sz="0" w:space="0" w:color="auto" w:frame="1"/>
        </w:rPr>
        <w:t>, which EO 2020-21 uses for identification of “critical infrastructure workers;” and</w:t>
      </w:r>
    </w:p>
    <w:p w14:paraId="4926285B" w14:textId="77777777" w:rsidR="0034237B" w:rsidRPr="0034237B" w:rsidRDefault="0034237B" w:rsidP="0034237B">
      <w:pPr>
        <w:numPr>
          <w:ilvl w:val="0"/>
          <w:numId w:val="1"/>
        </w:numPr>
        <w:shd w:val="clear" w:color="auto" w:fill="FFFFFF"/>
        <w:spacing w:after="0" w:line="240" w:lineRule="auto"/>
        <w:rPr>
          <w:rFonts w:ascii="Calibri" w:eastAsia="Times New Roman" w:hAnsi="Calibri" w:cs="Calibri"/>
          <w:color w:val="201F1E"/>
        </w:rPr>
      </w:pPr>
      <w:r w:rsidRPr="0034237B">
        <w:rPr>
          <w:rFonts w:ascii="Arial" w:eastAsia="Times New Roman" w:hAnsi="Arial" w:cs="Arial"/>
          <w:i/>
          <w:iCs/>
          <w:color w:val="201F1E"/>
          <w:bdr w:val="none" w:sz="0" w:space="0" w:color="auto" w:frame="1"/>
        </w:rPr>
        <w:t>Visit </w:t>
      </w:r>
      <w:hyperlink r:id="rId10" w:tgtFrame="_blank" w:history="1">
        <w:r w:rsidRPr="0034237B">
          <w:rPr>
            <w:rFonts w:ascii="Arial" w:eastAsia="Times New Roman" w:hAnsi="Arial" w:cs="Arial"/>
            <w:i/>
            <w:iCs/>
            <w:color w:val="0000FF"/>
            <w:u w:val="single"/>
            <w:bdr w:val="none" w:sz="0" w:space="0" w:color="auto" w:frame="1"/>
          </w:rPr>
          <w:t>Guidance for Business</w:t>
        </w:r>
      </w:hyperlink>
    </w:p>
    <w:p w14:paraId="57E71532"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Arial" w:eastAsia="Times New Roman" w:hAnsi="Arial" w:cs="Arial"/>
          <w:i/>
          <w:iCs/>
          <w:color w:val="201F1E"/>
          <w:bdr w:val="none" w:sz="0" w:space="0" w:color="auto" w:frame="1"/>
        </w:rPr>
        <w:t> </w:t>
      </w:r>
    </w:p>
    <w:p w14:paraId="5724F122"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Arial" w:eastAsia="Times New Roman" w:hAnsi="Arial" w:cs="Arial"/>
          <w:i/>
          <w:iCs/>
          <w:color w:val="201F1E"/>
          <w:bdr w:val="none" w:sz="0" w:space="0" w:color="auto" w:frame="1"/>
        </w:rPr>
        <w:t>In reviewing these materials, please note language in section 1: “This order must be construed broadly to prohibit in-person work that is not necessary to sustain or protect life.”  Please also note that “conducting minimum basic operations” may include activities required to comply with EGLE permits and environmental laws/standards. </w:t>
      </w:r>
    </w:p>
    <w:p w14:paraId="3F439A9D"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Arial" w:eastAsia="Times New Roman" w:hAnsi="Arial" w:cs="Arial"/>
          <w:i/>
          <w:iCs/>
          <w:color w:val="201F1E"/>
          <w:bdr w:val="none" w:sz="0" w:space="0" w:color="auto" w:frame="1"/>
        </w:rPr>
        <w:t> </w:t>
      </w:r>
    </w:p>
    <w:p w14:paraId="1F8F5D24"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Arial" w:eastAsia="Times New Roman" w:hAnsi="Arial" w:cs="Arial"/>
          <w:i/>
          <w:iCs/>
          <w:color w:val="201F1E"/>
          <w:bdr w:val="none" w:sz="0" w:space="0" w:color="auto" w:frame="1"/>
        </w:rPr>
        <w:t>We will continue to monitor questions related to EO 2021-21.  Thank you for your patience and understanding as we all work together to protect Michigan’s 10 million residents and position our state to emerge from this unprecedented situation strong and resilient.</w:t>
      </w:r>
    </w:p>
    <w:p w14:paraId="59F4FB54" w14:textId="77777777" w:rsidR="0034237B" w:rsidRPr="0034237B" w:rsidRDefault="0034237B" w:rsidP="0034237B">
      <w:pPr>
        <w:shd w:val="clear" w:color="auto" w:fill="FFFFFF"/>
        <w:spacing w:after="0" w:line="240" w:lineRule="auto"/>
        <w:rPr>
          <w:rFonts w:ascii="Calibri" w:eastAsia="Times New Roman" w:hAnsi="Calibri" w:cs="Calibri"/>
          <w:color w:val="201F1E"/>
        </w:rPr>
      </w:pPr>
      <w:r w:rsidRPr="0034237B">
        <w:rPr>
          <w:rFonts w:ascii="Calibri" w:eastAsia="Times New Roman" w:hAnsi="Calibri" w:cs="Calibri"/>
          <w:color w:val="201F1E"/>
        </w:rPr>
        <w:t> </w:t>
      </w:r>
    </w:p>
    <w:p w14:paraId="3CB52AA7" w14:textId="60409D39" w:rsidR="00DD1B53" w:rsidRPr="00094722" w:rsidRDefault="00DD1B53" w:rsidP="00094722">
      <w:bookmarkStart w:id="0" w:name="_GoBack"/>
      <w:bookmarkEnd w:id="0"/>
    </w:p>
    <w:sectPr w:rsidR="00DD1B53" w:rsidRPr="00094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B78B2"/>
    <w:multiLevelType w:val="multilevel"/>
    <w:tmpl w:val="10FE2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D08"/>
    <w:rsid w:val="00094722"/>
    <w:rsid w:val="0034237B"/>
    <w:rsid w:val="004169A3"/>
    <w:rsid w:val="009324EC"/>
    <w:rsid w:val="00AD7D08"/>
    <w:rsid w:val="00DD1B53"/>
    <w:rsid w:val="00F305C9"/>
    <w:rsid w:val="00F7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F771"/>
  <w15:chartTrackingRefBased/>
  <w15:docId w15:val="{CC77417E-17D8-4493-814C-BCA33D6A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michigan.gov%2FCoronavirus&amp;data=02%7C01%7CHOEHJ%40michigan.gov%7C944a32ebbeee4487bcf408d7d669718a%7Cd5fb7087377742ad966a892ef47225d1%7C0%7C0%7C637213620677379223&amp;sdata=hk0lh8%2BeLOEklCq5srd0XLZVHQsSA9JnQRSFxxbDwOw%3D&amp;reserved=0" TargetMode="External"/><Relationship Id="rId3" Type="http://schemas.openxmlformats.org/officeDocument/2006/relationships/settings" Target="settings.xml"/><Relationship Id="rId7" Type="http://schemas.openxmlformats.org/officeDocument/2006/relationships/hyperlink" Target="https://gcc01.safelinks.protection.outlook.com/?url=https%3A%2F%2Fwww.michigan.gov%2Fcoronavirus%2F0%2C9753%2C7-406-98178_98455-522631--%2C00.html&amp;data=02%7C01%7CHOEHJ%40michigan.gov%7C944a32ebbeee4487bcf408d7d669718a%7Cd5fb7087377742ad966a892ef47225d1%7C0%7C0%7C637213620677369266&amp;sdata=6EdaPHLfbjB3MxwvdhuQvO1gjCMq%2B4fomT3h%2BA8huAQ%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1.safelinks.protection.outlook.com/?url=https%3A%2F%2Fwww.michigan.gov%2Fwhitmer%2F0%2C9309%2C7-387-90499_90705-522626--%2C00.html&amp;data=02%7C01%7CHOEHJ%40michigan.gov%7C944a32ebbeee4487bcf408d7d669718a%7Cd5fb7087377742ad966a892ef47225d1%7C0%7C0%7C637213620677369266&amp;sdata=M52ve7aJc8lrurWU0OqmiGnys2xKDsM0X07hdHMNmQw%3D&amp;reserved=0" TargetMode="External"/><Relationship Id="rId11" Type="http://schemas.openxmlformats.org/officeDocument/2006/relationships/fontTable" Target="fontTable.xml"/><Relationship Id="rId5" Type="http://schemas.openxmlformats.org/officeDocument/2006/relationships/hyperlink" Target="https://gcc01.safelinks.protection.outlook.com/?url=https%3A%2F%2Fwww.michigan.gov%2Fwhitmer%2F0%2C9309%2C7-387-90499_90705-522626--%2C00.html&amp;data=02%7C01%7CHOEHJ%40michigan.gov%7C944a32ebbeee4487bcf408d7d669718a%7Cd5fb7087377742ad966a892ef47225d1%7C0%7C0%7C637213620677359310&amp;sdata=NaRBvIXPq%2BN7pE3ux7oZXYTtXQLxIMmhoXqZbx%2BfZok%3D&amp;reserved=0" TargetMode="External"/><Relationship Id="rId10" Type="http://schemas.openxmlformats.org/officeDocument/2006/relationships/hyperlink" Target="https://gcc01.safelinks.protection.outlook.com/?url=https%3A%2F%2Fwww.michigan.gov%2Fcoronavirus%2F0%2C9753%2C7-406-98178_98737---%2C00.html&amp;data=02%7C01%7CHOEHJ%40michigan.gov%7C944a32ebbeee4487bcf408d7d669718a%7Cd5fb7087377742ad966a892ef47225d1%7C0%7C0%7C637213620677389179&amp;sdata=Q4SNHch1l6eCw3xK0l1FOLTqHZJL%2BoBTMoqKmr%2B5dGk%3D&amp;reserved=0" TargetMode="External"/><Relationship Id="rId4" Type="http://schemas.openxmlformats.org/officeDocument/2006/relationships/webSettings" Target="webSettings.xml"/><Relationship Id="rId9" Type="http://schemas.openxmlformats.org/officeDocument/2006/relationships/hyperlink" Target="https://gcc01.safelinks.protection.outlook.com/?url=https%3A%2F%2Fwww.cisa.gov%2Fsites%2Fdefault%2Ffiles%2Fpublications%2FCISA-Guidance-on-Essential-Critical-Infrastructure-Workers-1-20-508c.pdf&amp;data=02%7C01%7CHOEHJ%40michigan.gov%7C944a32ebbeee4487bcf408d7d669718a%7Cd5fb7087377742ad966a892ef47225d1%7C0%7C0%7C637213620677379223&amp;sdata=4048jrBBVnEl0AbgXrBPgNPjbVLE1R%2BzmgLzndH0%2BG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Fulk</dc:creator>
  <cp:keywords/>
  <dc:description/>
  <cp:lastModifiedBy>Jodie Fulk</cp:lastModifiedBy>
  <cp:revision>2</cp:revision>
  <dcterms:created xsi:type="dcterms:W3CDTF">2020-04-09T22:23:00Z</dcterms:created>
  <dcterms:modified xsi:type="dcterms:W3CDTF">2020-04-09T22:23:00Z</dcterms:modified>
</cp:coreProperties>
</file>