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915BA4" w:rsidR="00B71976" w:rsidRPr="00621481" w:rsidRDefault="0054407B">
      <w:pPr>
        <w:jc w:val="center"/>
        <w:rPr>
          <w:rFonts w:ascii="Times New Roman" w:eastAsia="Times New Roman" w:hAnsi="Times New Roman" w:cs="Times New Roman"/>
          <w:b/>
          <w:sz w:val="28"/>
          <w:szCs w:val="28"/>
        </w:rPr>
      </w:pPr>
      <w:bookmarkStart w:id="0" w:name="_GoBack"/>
      <w:bookmarkEnd w:id="0"/>
      <w:r w:rsidRPr="00621481">
        <w:rPr>
          <w:rFonts w:ascii="Times New Roman" w:eastAsia="Times New Roman" w:hAnsi="Times New Roman" w:cs="Times New Roman"/>
          <w:b/>
          <w:sz w:val="28"/>
          <w:szCs w:val="28"/>
        </w:rPr>
        <w:t xml:space="preserve">Classroom </w:t>
      </w:r>
      <w:r w:rsidR="00BD6FF2" w:rsidRPr="00621481">
        <w:rPr>
          <w:rFonts w:ascii="Times New Roman" w:eastAsia="Times New Roman" w:hAnsi="Times New Roman" w:cs="Times New Roman"/>
          <w:b/>
          <w:sz w:val="28"/>
          <w:szCs w:val="28"/>
        </w:rPr>
        <w:t xml:space="preserve">Health </w:t>
      </w:r>
      <w:r w:rsidRPr="00621481">
        <w:rPr>
          <w:rFonts w:ascii="Times New Roman" w:eastAsia="Times New Roman" w:hAnsi="Times New Roman" w:cs="Times New Roman"/>
          <w:b/>
          <w:sz w:val="28"/>
          <w:szCs w:val="28"/>
        </w:rPr>
        <w:t>Protocols:</w:t>
      </w:r>
    </w:p>
    <w:p w14:paraId="2A759705" w14:textId="77777777" w:rsidR="00BD6FF2" w:rsidRDefault="00BD6FF2">
      <w:pPr>
        <w:jc w:val="center"/>
        <w:rPr>
          <w:rFonts w:ascii="Times New Roman" w:eastAsia="Times New Roman" w:hAnsi="Times New Roman" w:cs="Times New Roman"/>
          <w:b/>
          <w:sz w:val="28"/>
          <w:szCs w:val="28"/>
          <w:u w:val="single"/>
        </w:rPr>
      </w:pPr>
    </w:p>
    <w:p w14:paraId="00000002" w14:textId="77777777" w:rsidR="00B71976" w:rsidRDefault="0054407B">
      <w:pPr>
        <w:rPr>
          <w:rFonts w:ascii="Times New Roman" w:eastAsia="Times New Roman" w:hAnsi="Times New Roman" w:cs="Times New Roman"/>
          <w:sz w:val="24"/>
          <w:szCs w:val="24"/>
        </w:rPr>
      </w:pPr>
      <w:r>
        <w:rPr>
          <w:rFonts w:ascii="Times New Roman" w:eastAsia="Times New Roman" w:hAnsi="Times New Roman" w:cs="Times New Roman"/>
          <w:sz w:val="24"/>
          <w:szCs w:val="24"/>
        </w:rPr>
        <w:t>Educate families about when they/their child(ren) should stay home and when they can return to school.</w:t>
      </w:r>
    </w:p>
    <w:p w14:paraId="00000003" w14:textId="77777777" w:rsidR="00B71976" w:rsidRDefault="0054407B">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Actively encourage students who are sick or who have recently had close contact with a person with COVID-19 to stay home. </w:t>
      </w:r>
    </w:p>
    <w:p w14:paraId="00000004" w14:textId="77777777" w:rsidR="00B71976" w:rsidRDefault="0054407B">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policies that encourage sick students to stay at home without fear of reprisal.  Consider not having perfect attendance awards, not assessing schools based on absenteeism, and offering virtual learning and telework options, if feasible.</w:t>
      </w:r>
    </w:p>
    <w:p w14:paraId="00000005" w14:textId="77777777" w:rsidR="00B71976" w:rsidRDefault="0054407B">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Staff and students should stay home if they have tested positive for or are showing COVID-19 symptoms, </w:t>
      </w:r>
      <w:r>
        <w:rPr>
          <w:rFonts w:ascii="Times New Roman" w:eastAsia="Times New Roman" w:hAnsi="Times New Roman" w:cs="Times New Roman"/>
          <w:sz w:val="24"/>
          <w:szCs w:val="24"/>
        </w:rPr>
        <w:t xml:space="preserve">following </w:t>
      </w:r>
      <w:hyperlink r:id="rId5">
        <w:r>
          <w:rPr>
            <w:rFonts w:ascii="Times New Roman" w:eastAsia="Times New Roman" w:hAnsi="Times New Roman" w:cs="Times New Roman"/>
            <w:color w:val="1155CC"/>
            <w:sz w:val="24"/>
            <w:szCs w:val="24"/>
            <w:u w:val="single"/>
          </w:rPr>
          <w:t>recommendations from the health department</w:t>
        </w:r>
      </w:hyperlink>
      <w:r>
        <w:rPr>
          <w:rFonts w:ascii="Times New Roman" w:eastAsia="Times New Roman" w:hAnsi="Times New Roman" w:cs="Times New Roman"/>
          <w:color w:val="000000"/>
          <w:sz w:val="24"/>
          <w:szCs w:val="24"/>
        </w:rPr>
        <w:t>.</w:t>
      </w:r>
    </w:p>
    <w:p w14:paraId="00000006" w14:textId="77777777" w:rsidR="00B71976" w:rsidRDefault="0054407B">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Staff and students who have recently had close contact with a person with COVID-19 should also stay home and monitor their health, following </w:t>
      </w:r>
      <w:hyperlink r:id="rId6">
        <w:r>
          <w:rPr>
            <w:rFonts w:ascii="Times New Roman" w:eastAsia="Times New Roman" w:hAnsi="Times New Roman" w:cs="Times New Roman"/>
            <w:color w:val="1155CC"/>
            <w:sz w:val="24"/>
            <w:szCs w:val="24"/>
            <w:u w:val="single"/>
          </w:rPr>
          <w:t>recommendations from the health department</w:t>
        </w:r>
      </w:hyperlink>
      <w:r>
        <w:rPr>
          <w:rFonts w:ascii="Times New Roman" w:eastAsia="Times New Roman" w:hAnsi="Times New Roman" w:cs="Times New Roman"/>
          <w:color w:val="000000"/>
          <w:sz w:val="28"/>
          <w:szCs w:val="28"/>
        </w:rPr>
        <w:t>.</w:t>
      </w:r>
    </w:p>
    <w:p w14:paraId="00000007" w14:textId="77777777" w:rsidR="00B71976" w:rsidRDefault="00B71976">
      <w:pPr>
        <w:pBdr>
          <w:top w:val="nil"/>
          <w:left w:val="nil"/>
          <w:bottom w:val="nil"/>
          <w:right w:val="nil"/>
          <w:between w:val="nil"/>
        </w:pBdr>
        <w:spacing w:after="0"/>
        <w:ind w:left="720"/>
        <w:rPr>
          <w:rFonts w:ascii="Times New Roman" w:eastAsia="Times New Roman" w:hAnsi="Times New Roman" w:cs="Times New Roman"/>
          <w:b/>
          <w:color w:val="000000"/>
          <w:sz w:val="28"/>
          <w:szCs w:val="28"/>
          <w:u w:val="single"/>
        </w:rPr>
      </w:pPr>
    </w:p>
    <w:p w14:paraId="00000008" w14:textId="77777777" w:rsidR="00B71976" w:rsidRDefault="0054407B">
      <w:pPr>
        <w:numPr>
          <w:ilvl w:val="0"/>
          <w:numId w:val="4"/>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Hand Hygiene and Respiratory Etiquette</w:t>
      </w:r>
    </w:p>
    <w:p w14:paraId="00000009" w14:textId="77777777" w:rsidR="00B71976" w:rsidRDefault="0054407B">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Teach and reinforce </w:t>
      </w:r>
      <w:hyperlink r:id="rId7">
        <w:r>
          <w:rPr>
            <w:rFonts w:ascii="Times New Roman" w:eastAsia="Times New Roman" w:hAnsi="Times New Roman" w:cs="Times New Roman"/>
            <w:color w:val="1155CC"/>
            <w:sz w:val="24"/>
            <w:szCs w:val="24"/>
            <w:u w:val="single"/>
          </w:rPr>
          <w:t>handwashing</w:t>
        </w:r>
      </w:hyperlink>
      <w:r>
        <w:rPr>
          <w:rFonts w:ascii="Times New Roman" w:eastAsia="Times New Roman" w:hAnsi="Times New Roman" w:cs="Times New Roman"/>
          <w:color w:val="000000"/>
          <w:sz w:val="24"/>
          <w:szCs w:val="24"/>
        </w:rPr>
        <w:t xml:space="preserve"> with soap and water for at least 20 seconds and increase monitoring to ensure adherence among students.</w:t>
      </w:r>
    </w:p>
    <w:p w14:paraId="0000000A" w14:textId="77777777" w:rsidR="00B71976" w:rsidRDefault="0054407B">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soap and water are not readily available, hand sanitizer that contains at least 60% alcohol can be used (for staff and older children who can safely use hand sanitizer).</w:t>
      </w:r>
    </w:p>
    <w:p w14:paraId="0000000B" w14:textId="77777777" w:rsidR="00B71976" w:rsidRDefault="0054407B">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staff and students to cover coughs and sneezes with a tissue. Used tissues should be thrown in the trash and hands should be immediately cleaned, either washed with soap and water for at least 20 seconds or with hand sanitizer that contains at least 60% alcohol.</w:t>
      </w:r>
    </w:p>
    <w:p w14:paraId="0000000C" w14:textId="77777777" w:rsidR="00B71976" w:rsidRDefault="00B71976">
      <w:pPr>
        <w:pBdr>
          <w:top w:val="nil"/>
          <w:left w:val="nil"/>
          <w:bottom w:val="nil"/>
          <w:right w:val="nil"/>
          <w:between w:val="nil"/>
        </w:pBdr>
        <w:spacing w:after="0"/>
        <w:ind w:left="1440"/>
        <w:rPr>
          <w:rFonts w:ascii="Times New Roman" w:eastAsia="Times New Roman" w:hAnsi="Times New Roman" w:cs="Times New Roman"/>
          <w:sz w:val="24"/>
          <w:szCs w:val="24"/>
        </w:rPr>
      </w:pPr>
    </w:p>
    <w:p w14:paraId="0000000D" w14:textId="77777777" w:rsidR="00B71976" w:rsidRDefault="0054407B">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Cloth Face Coverings</w:t>
      </w:r>
    </w:p>
    <w:p w14:paraId="0000000E" w14:textId="77777777" w:rsidR="00B71976" w:rsidRDefault="0054407B">
      <w:pPr>
        <w:numPr>
          <w:ilvl w:val="1"/>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 xml:space="preserve">Teach and </w:t>
      </w:r>
      <w:r>
        <w:rPr>
          <w:rFonts w:ascii="Times New Roman" w:eastAsia="Times New Roman" w:hAnsi="Times New Roman" w:cs="Times New Roman"/>
          <w:sz w:val="24"/>
          <w:szCs w:val="24"/>
        </w:rPr>
        <w:t>reinforce the use</w:t>
      </w:r>
      <w:r>
        <w:rPr>
          <w:rFonts w:ascii="Times New Roman" w:eastAsia="Times New Roman" w:hAnsi="Times New Roman" w:cs="Times New Roman"/>
          <w:color w:val="000000"/>
          <w:sz w:val="24"/>
          <w:szCs w:val="24"/>
        </w:rPr>
        <w:t xml:space="preserve"> of </w:t>
      </w:r>
      <w:hyperlink r:id="rId8">
        <w:r>
          <w:rPr>
            <w:rFonts w:ascii="Times New Roman" w:eastAsia="Times New Roman" w:hAnsi="Times New Roman" w:cs="Times New Roman"/>
            <w:color w:val="1155CC"/>
            <w:sz w:val="24"/>
            <w:szCs w:val="24"/>
            <w:u w:val="single"/>
          </w:rPr>
          <w:t>cloth face coverings</w:t>
        </w:r>
      </w:hyperlink>
      <w:r>
        <w:rPr>
          <w:rFonts w:ascii="Times New Roman" w:eastAsia="Times New Roman" w:hAnsi="Times New Roman" w:cs="Times New Roman"/>
          <w:color w:val="000000"/>
          <w:sz w:val="24"/>
          <w:szCs w:val="24"/>
        </w:rPr>
        <w:t>. Face coverings may be challenging for students (especially younger students) to wear in all-day settings such as school. Face coverings should be worn by staff and students (particularly older students) as feasible, and are </w:t>
      </w:r>
      <w:r>
        <w:rPr>
          <w:rFonts w:ascii="Times New Roman" w:eastAsia="Times New Roman" w:hAnsi="Times New Roman" w:cs="Times New Roman"/>
          <w:b/>
          <w:color w:val="000000"/>
          <w:sz w:val="24"/>
          <w:szCs w:val="24"/>
        </w:rPr>
        <w:t>most</w:t>
      </w:r>
      <w:r>
        <w:rPr>
          <w:rFonts w:ascii="Times New Roman" w:eastAsia="Times New Roman" w:hAnsi="Times New Roman" w:cs="Times New Roman"/>
          <w:color w:val="000000"/>
          <w:sz w:val="24"/>
          <w:szCs w:val="24"/>
        </w:rPr>
        <w:t> essential in times when physical distancing is difficult. Individuals should be frequently reminded not to touch the face covering and to </w:t>
      </w:r>
      <w:hyperlink r:id="rId9">
        <w:r>
          <w:rPr>
            <w:rFonts w:ascii="Times New Roman" w:eastAsia="Times New Roman" w:hAnsi="Times New Roman" w:cs="Times New Roman"/>
            <w:color w:val="1155CC"/>
            <w:sz w:val="24"/>
            <w:szCs w:val="24"/>
            <w:u w:val="single"/>
          </w:rPr>
          <w:t>wash their hands</w:t>
        </w:r>
      </w:hyperlink>
      <w:r>
        <w:rPr>
          <w:rFonts w:ascii="Times New Roman" w:eastAsia="Times New Roman" w:hAnsi="Times New Roman" w:cs="Times New Roman"/>
          <w:color w:val="000000"/>
          <w:sz w:val="24"/>
          <w:szCs w:val="24"/>
        </w:rPr>
        <w:t> frequently. Information should be provided to staff, students, and students’ families on </w:t>
      </w:r>
      <w:hyperlink r:id="rId10">
        <w:r>
          <w:rPr>
            <w:rFonts w:ascii="Times New Roman" w:eastAsia="Times New Roman" w:hAnsi="Times New Roman" w:cs="Times New Roman"/>
            <w:color w:val="1155CC"/>
            <w:sz w:val="24"/>
            <w:szCs w:val="24"/>
            <w:u w:val="single"/>
          </w:rPr>
          <w:t>proper use, removal, and washing of cloth face coverings</w:t>
        </w:r>
      </w:hyperlink>
      <w:r>
        <w:rPr>
          <w:rFonts w:ascii="Times New Roman" w:eastAsia="Times New Roman" w:hAnsi="Times New Roman" w:cs="Times New Roman"/>
          <w:color w:val="000000"/>
          <w:sz w:val="24"/>
          <w:szCs w:val="24"/>
        </w:rPr>
        <w:t>.</w:t>
      </w:r>
    </w:p>
    <w:p w14:paraId="0000000F" w14:textId="77777777" w:rsidR="00B71976" w:rsidRDefault="0054407B">
      <w:pPr>
        <w:numPr>
          <w:ilvl w:val="1"/>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w:t>
      </w:r>
      <w:hyperlink r:id="rId11">
        <w:r>
          <w:rPr>
            <w:rFonts w:ascii="Times New Roman" w:eastAsia="Times New Roman" w:hAnsi="Times New Roman" w:cs="Times New Roman"/>
            <w:color w:val="1155CC"/>
            <w:sz w:val="24"/>
            <w:szCs w:val="24"/>
            <w:u w:val="single"/>
          </w:rPr>
          <w:t>Cloth face coverings</w:t>
        </w:r>
      </w:hyperlink>
      <w:r>
        <w:rPr>
          <w:rFonts w:ascii="Times New Roman" w:eastAsia="Times New Roman" w:hAnsi="Times New Roman" w:cs="Times New Roman"/>
          <w:color w:val="000000"/>
          <w:sz w:val="24"/>
          <w:szCs w:val="24"/>
        </w:rPr>
        <w:t> should </w:t>
      </w:r>
      <w:r>
        <w:rPr>
          <w:rFonts w:ascii="Times New Roman" w:eastAsia="Times New Roman" w:hAnsi="Times New Roman" w:cs="Times New Roman"/>
          <w:b/>
          <w:color w:val="000000"/>
          <w:sz w:val="24"/>
          <w:szCs w:val="24"/>
        </w:rPr>
        <w:t>not</w:t>
      </w:r>
      <w:r>
        <w:rPr>
          <w:rFonts w:ascii="Times New Roman" w:eastAsia="Times New Roman" w:hAnsi="Times New Roman" w:cs="Times New Roman"/>
          <w:color w:val="000000"/>
          <w:sz w:val="24"/>
          <w:szCs w:val="24"/>
        </w:rPr>
        <w:t> be placed on:</w:t>
      </w:r>
    </w:p>
    <w:p w14:paraId="00000010" w14:textId="77777777" w:rsidR="00B71976" w:rsidRDefault="0054407B">
      <w:pPr>
        <w:numPr>
          <w:ilvl w:val="2"/>
          <w:numId w:val="1"/>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younger than 2 years old</w:t>
      </w:r>
    </w:p>
    <w:p w14:paraId="00000011" w14:textId="77777777" w:rsidR="00B71976" w:rsidRDefault="0054407B">
      <w:pPr>
        <w:numPr>
          <w:ilvl w:val="2"/>
          <w:numId w:val="1"/>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Anyone who has trouble breathing or is unconscious</w:t>
      </w:r>
    </w:p>
    <w:p w14:paraId="00000012" w14:textId="77777777" w:rsidR="00B71976" w:rsidRDefault="0054407B">
      <w:pPr>
        <w:numPr>
          <w:ilvl w:val="2"/>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Anyone who is incapacitated or otherwise unable to remove the cloth face covering without assistance</w:t>
      </w:r>
    </w:p>
    <w:p w14:paraId="00000013" w14:textId="77777777" w:rsidR="00B71976" w:rsidRDefault="00B77884">
      <w:pPr>
        <w:numPr>
          <w:ilvl w:val="1"/>
          <w:numId w:val="1"/>
        </w:numPr>
        <w:shd w:val="clear" w:color="auto" w:fill="FFFFFF"/>
        <w:spacing w:after="0" w:line="240" w:lineRule="auto"/>
        <w:rPr>
          <w:rFonts w:ascii="Times New Roman" w:eastAsia="Times New Roman" w:hAnsi="Times New Roman" w:cs="Times New Roman"/>
          <w:sz w:val="24"/>
          <w:szCs w:val="24"/>
        </w:rPr>
      </w:pPr>
      <w:hyperlink r:id="rId12">
        <w:r w:rsidR="0054407B">
          <w:rPr>
            <w:rFonts w:ascii="Times New Roman" w:eastAsia="Times New Roman" w:hAnsi="Times New Roman" w:cs="Times New Roman"/>
            <w:color w:val="1155CC"/>
            <w:sz w:val="24"/>
            <w:szCs w:val="24"/>
            <w:u w:val="single"/>
          </w:rPr>
          <w:t>Cloth face coverings</w:t>
        </w:r>
      </w:hyperlink>
      <w:r w:rsidR="0054407B">
        <w:rPr>
          <w:rFonts w:ascii="Times New Roman" w:eastAsia="Times New Roman" w:hAnsi="Times New Roman" w:cs="Times New Roman"/>
          <w:sz w:val="24"/>
          <w:szCs w:val="24"/>
        </w:rPr>
        <w:t> are meant to protect other people in case the wearer is unknowingly infected but does not have symptoms.</w:t>
      </w:r>
    </w:p>
    <w:p w14:paraId="0962B729" w14:textId="77777777" w:rsidR="0054407B" w:rsidRDefault="0054407B" w:rsidP="0054407B">
      <w:pPr>
        <w:shd w:val="clear" w:color="auto" w:fill="FFFFFF"/>
        <w:spacing w:after="0" w:line="240" w:lineRule="auto"/>
        <w:ind w:left="1440"/>
        <w:rPr>
          <w:rFonts w:ascii="Times New Roman" w:eastAsia="Times New Roman" w:hAnsi="Times New Roman" w:cs="Times New Roman"/>
          <w:sz w:val="24"/>
          <w:szCs w:val="24"/>
        </w:rPr>
      </w:pPr>
    </w:p>
    <w:p w14:paraId="00000014" w14:textId="77777777" w:rsidR="00B71976" w:rsidRDefault="0054407B">
      <w:pPr>
        <w:numPr>
          <w:ilvl w:val="0"/>
          <w:numId w:val="3"/>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Adequate </w:t>
      </w:r>
      <w:proofErr w:type="spellStart"/>
      <w:r>
        <w:rPr>
          <w:rFonts w:ascii="Times New Roman" w:eastAsia="Times New Roman" w:hAnsi="Times New Roman" w:cs="Times New Roman"/>
          <w:b/>
          <w:color w:val="000000"/>
          <w:sz w:val="24"/>
          <w:szCs w:val="24"/>
        </w:rPr>
        <w:t>Supplies</w:t>
      </w:r>
      <w:r>
        <w:rPr>
          <w:rFonts w:ascii="Times New Roman" w:eastAsia="Times New Roman" w:hAnsi="Times New Roman" w:cs="Times New Roman"/>
          <w:color w:val="000000"/>
          <w:sz w:val="24"/>
          <w:szCs w:val="24"/>
        </w:rPr>
        <w:t>Support</w:t>
      </w:r>
      <w:proofErr w:type="spellEnd"/>
      <w:r>
        <w:rPr>
          <w:rFonts w:ascii="Times New Roman" w:eastAsia="Times New Roman" w:hAnsi="Times New Roman" w:cs="Times New Roman"/>
          <w:color w:val="000000"/>
          <w:sz w:val="24"/>
          <w:szCs w:val="24"/>
        </w:rPr>
        <w:t xml:space="preserve"> healthy hygiene behaviors by providing adequate supplies, including soap, hand sanitizer with at least 60 percent alcohol (for staff and older children who can safely use hand sanitizer), paper towels, tissues, disinfectant wipes or sprays, cloth face coverings (as feasible) and no-touch/foot-pedal trash cans.</w:t>
      </w:r>
    </w:p>
    <w:p w14:paraId="2B195266" w14:textId="77777777" w:rsidR="0054407B" w:rsidRDefault="0054407B" w:rsidP="0054407B">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p>
    <w:p w14:paraId="00000015" w14:textId="77777777" w:rsidR="00B71976" w:rsidRDefault="0054407B">
      <w:pPr>
        <w:numPr>
          <w:ilvl w:val="0"/>
          <w:numId w:val="3"/>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Signs and Messages</w:t>
      </w:r>
    </w:p>
    <w:p w14:paraId="00000016" w14:textId="77777777" w:rsidR="00B71976" w:rsidRDefault="0054407B">
      <w:pPr>
        <w:numPr>
          <w:ilvl w:val="1"/>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 signs in highly visible locations (e.g., school entrances, restrooms) that promote everyday protective measures and describe how to stop the spread of germs (such as by properly washing hands and properly wearing a cloth face covering</w:t>
      </w:r>
      <w:r>
        <w:rPr>
          <w:rFonts w:ascii="Times New Roman" w:eastAsia="Times New Roman" w:hAnsi="Times New Roman" w:cs="Times New Roman"/>
          <w:sz w:val="24"/>
          <w:szCs w:val="24"/>
        </w:rPr>
        <w:t>).</w:t>
      </w:r>
    </w:p>
    <w:p w14:paraId="00000017" w14:textId="77777777" w:rsidR="00B71976" w:rsidRDefault="0054407B">
      <w:pPr>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Maintaining Healthy Environments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lassroom teachers may consider implementing several strategies to maintain healthy environments.</w:t>
      </w:r>
    </w:p>
    <w:p w14:paraId="00000018" w14:textId="77777777" w:rsidR="00B71976" w:rsidRDefault="0054407B">
      <w:pPr>
        <w:numPr>
          <w:ilvl w:val="0"/>
          <w:numId w:val="3"/>
        </w:numPr>
        <w:shd w:val="clear" w:color="auto" w:fill="FFFFFF"/>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Shared Objects</w:t>
      </w:r>
    </w:p>
    <w:p w14:paraId="00000019" w14:textId="77777777" w:rsidR="00B71976" w:rsidRDefault="0054407B">
      <w:pPr>
        <w:numPr>
          <w:ilvl w:val="1"/>
          <w:numId w:val="3"/>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Discourage sharing of items that are difficult to clean or disinfect.</w:t>
      </w:r>
    </w:p>
    <w:p w14:paraId="0000001A" w14:textId="77777777" w:rsidR="00B71976" w:rsidRDefault="0054407B">
      <w:pPr>
        <w:numPr>
          <w:ilvl w:val="1"/>
          <w:numId w:val="3"/>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Keep each child’s belongings separated from others’ and in individually labeled containers, cubbies, or areas.</w:t>
      </w:r>
    </w:p>
    <w:p w14:paraId="0000001B" w14:textId="77777777" w:rsidR="00B71976" w:rsidRDefault="0054407B">
      <w:pPr>
        <w:numPr>
          <w:ilvl w:val="1"/>
          <w:numId w:val="3"/>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Ensure adequate supplies to minimize sharing of high</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touch materials to the extent possible (e.g., assigning each student their own art supplies</w:t>
      </w:r>
      <w:r>
        <w:rPr>
          <w:rFonts w:ascii="Times New Roman" w:eastAsia="Times New Roman" w:hAnsi="Times New Roman" w:cs="Times New Roman"/>
          <w:sz w:val="24"/>
          <w:szCs w:val="24"/>
        </w:rPr>
        <w:t xml:space="preserve"> or other </w:t>
      </w:r>
      <w:r>
        <w:rPr>
          <w:rFonts w:ascii="Times New Roman" w:eastAsia="Times New Roman" w:hAnsi="Times New Roman" w:cs="Times New Roman"/>
          <w:color w:val="000000"/>
          <w:sz w:val="24"/>
          <w:szCs w:val="24"/>
        </w:rPr>
        <w:t>equipment) or limit use of supplies and equipment by one group of children at a time and clean and disinfect between use.</w:t>
      </w:r>
    </w:p>
    <w:p w14:paraId="0000001C" w14:textId="77777777" w:rsidR="00B71976" w:rsidRDefault="0054407B">
      <w:pPr>
        <w:numPr>
          <w:ilvl w:val="1"/>
          <w:numId w:val="3"/>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Avoid sharing electronic devices, toys, books, and other games or learning aids.</w:t>
      </w:r>
    </w:p>
    <w:p w14:paraId="057AD6DE" w14:textId="77777777" w:rsidR="0054407B" w:rsidRDefault="0054407B" w:rsidP="0054407B">
      <w:pPr>
        <w:shd w:val="clear" w:color="auto" w:fill="FFFFFF"/>
        <w:spacing w:after="0" w:line="240" w:lineRule="auto"/>
        <w:ind w:left="1440"/>
        <w:rPr>
          <w:rFonts w:ascii="Times New Roman" w:eastAsia="Times New Roman" w:hAnsi="Times New Roman" w:cs="Times New Roman"/>
          <w:color w:val="000000"/>
          <w:sz w:val="24"/>
          <w:szCs w:val="24"/>
        </w:rPr>
      </w:pPr>
    </w:p>
    <w:p w14:paraId="0000001D" w14:textId="77777777" w:rsidR="00B71976" w:rsidRDefault="0054407B">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Modified Layouts</w:t>
      </w:r>
    </w:p>
    <w:p w14:paraId="0000001E" w14:textId="77777777" w:rsidR="00B71976" w:rsidRDefault="0054407B">
      <w:pPr>
        <w:numPr>
          <w:ilvl w:val="1"/>
          <w:numId w:val="3"/>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Space seating/desks at least 6 feet apart when feasible.</w:t>
      </w:r>
    </w:p>
    <w:p w14:paraId="00000020" w14:textId="3B7E057F" w:rsidR="00B71976" w:rsidRPr="0054407B" w:rsidRDefault="0054407B" w:rsidP="00D44642">
      <w:pPr>
        <w:numPr>
          <w:ilvl w:val="1"/>
          <w:numId w:val="3"/>
        </w:numPr>
        <w:shd w:val="clear" w:color="auto" w:fill="FFFFFF"/>
        <w:spacing w:after="28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color w:val="000000"/>
          <w:sz w:val="24"/>
          <w:szCs w:val="24"/>
        </w:rPr>
        <w:t>Turn desks to face in the same direction (rather than facing each other), or have students sit on only one side of tables, spaced apart.</w:t>
      </w:r>
    </w:p>
    <w:p w14:paraId="00000021" w14:textId="77777777" w:rsidR="00B71976" w:rsidRPr="0054407B" w:rsidRDefault="0054407B" w:rsidP="0054407B">
      <w:pPr>
        <w:numPr>
          <w:ilvl w:val="0"/>
          <w:numId w:val="3"/>
        </w:numPr>
        <w:shd w:val="clear" w:color="auto" w:fill="FFFFFF"/>
        <w:spacing w:after="0" w:line="240" w:lineRule="auto"/>
        <w:rPr>
          <w:rFonts w:ascii="Times New Roman" w:eastAsia="Times New Roman" w:hAnsi="Times New Roman" w:cs="Times New Roman"/>
          <w:b/>
          <w:sz w:val="24"/>
          <w:szCs w:val="24"/>
        </w:rPr>
      </w:pPr>
      <w:r w:rsidRPr="0054407B">
        <w:rPr>
          <w:rFonts w:ascii="Times New Roman" w:eastAsia="Times New Roman" w:hAnsi="Times New Roman" w:cs="Times New Roman"/>
          <w:b/>
          <w:sz w:val="24"/>
          <w:szCs w:val="24"/>
        </w:rPr>
        <w:t>Guidance for teachers</w:t>
      </w:r>
    </w:p>
    <w:p w14:paraId="00000022" w14:textId="6CA5A171"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Model hand</w:t>
      </w:r>
      <w:r>
        <w:rPr>
          <w:rFonts w:ascii="Times New Roman" w:eastAsia="Times New Roman" w:hAnsi="Times New Roman" w:cs="Times New Roman"/>
          <w:sz w:val="24"/>
          <w:szCs w:val="24"/>
        </w:rPr>
        <w:t xml:space="preserve"> </w:t>
      </w:r>
      <w:r w:rsidRPr="0054407B">
        <w:rPr>
          <w:rFonts w:ascii="Times New Roman" w:eastAsia="Times New Roman" w:hAnsi="Times New Roman" w:cs="Times New Roman"/>
          <w:sz w:val="24"/>
          <w:szCs w:val="24"/>
        </w:rPr>
        <w:t>washing - how to get full coverage in 20 seconds.</w:t>
      </w:r>
    </w:p>
    <w:p w14:paraId="00000023" w14:textId="77777777" w:rsidR="00B71976" w:rsidRPr="0054407B"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Elementary: Have the class wash their hands at appropriate times throughout the day.</w:t>
      </w:r>
    </w:p>
    <w:p w14:paraId="00000024" w14:textId="77777777" w:rsidR="00B71976"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Secondary: Have students clean their hands (either with soap and water or with hand sanitizer) as they enter the classroom.</w:t>
      </w:r>
    </w:p>
    <w:p w14:paraId="292F50C2"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25"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Model appropriate sneezing/coughing, including cleaning hands afterwards.</w:t>
      </w:r>
    </w:p>
    <w:p w14:paraId="00000026" w14:textId="5BCC327D" w:rsidR="00B71976"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Into a tissue is better th</w:t>
      </w:r>
      <w:r>
        <w:rPr>
          <w:rFonts w:ascii="Times New Roman" w:eastAsia="Times New Roman" w:hAnsi="Times New Roman" w:cs="Times New Roman"/>
          <w:sz w:val="24"/>
          <w:szCs w:val="24"/>
        </w:rPr>
        <w:t>an into your elbow.</w:t>
      </w:r>
    </w:p>
    <w:p w14:paraId="43B9CB2A"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27"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Model mask wearing.</w:t>
      </w:r>
    </w:p>
    <w:p w14:paraId="00000028" w14:textId="77777777" w:rsidR="00B71976" w:rsidRPr="0054407B"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Treat a mask like a handkerchief - Touch it as little as possible, don’t put it next to food, and wash it before wearing it again.</w:t>
      </w:r>
    </w:p>
    <w:p w14:paraId="00000029" w14:textId="77777777" w:rsidR="00B71976"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Cloth masks can be put in the laundry or hand-washed.</w:t>
      </w:r>
    </w:p>
    <w:p w14:paraId="49B3D75C"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2A"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Create seating charts with built-in social distancing, if possible.</w:t>
      </w:r>
    </w:p>
    <w:p w14:paraId="0000002B" w14:textId="77777777" w:rsidR="00B71976" w:rsidRPr="0054407B"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lastRenderedPageBreak/>
        <w:t>Measure your desks or tables - How far is 6 feet?</w:t>
      </w:r>
    </w:p>
    <w:p w14:paraId="0000002C" w14:textId="77777777" w:rsidR="00B71976"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Have students all face the same direction, to minimize transfer of respiratory droplets.</w:t>
      </w:r>
    </w:p>
    <w:p w14:paraId="1359BABE"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2D"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Clean shared workspace frequently.  Follow directions on the cleaning supplies from your building.  The area might need to remain wet for 1-5 minutes to be disinfected, for example.</w:t>
      </w:r>
    </w:p>
    <w:p w14:paraId="0000002E" w14:textId="77777777" w:rsidR="00B71976" w:rsidRPr="0054407B"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Elementary: Clean at appropriate times throughout the day.  Have students assist, if they’re capable.</w:t>
      </w:r>
    </w:p>
    <w:p w14:paraId="0000002F" w14:textId="77777777" w:rsidR="00B71976"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Secondary: Have students clean their desks, tables, and chairs at the end of class.</w:t>
      </w:r>
    </w:p>
    <w:p w14:paraId="745DC816"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30"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Keep students’ supplies separated as much as possible.</w:t>
      </w:r>
    </w:p>
    <w:p w14:paraId="00000031" w14:textId="77777777" w:rsidR="00B71976"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Sharing is caring, except when it’s germs.</w:t>
      </w:r>
    </w:p>
    <w:p w14:paraId="4CD1F59E"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32"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Clean shared supplies and equipment frequently.</w:t>
      </w:r>
    </w:p>
    <w:p w14:paraId="00000033" w14:textId="77777777" w:rsidR="00B71976" w:rsidRPr="0054407B"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Ask your tech director about cleaning computer keyboards and screens.</w:t>
      </w:r>
    </w:p>
    <w:p w14:paraId="00000034" w14:textId="77777777" w:rsidR="00B71976" w:rsidRPr="0054407B"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Some items can be immersed in a disinfecting rinse, 10 parts water to 1 part bleach.  Others can be wiped down.</w:t>
      </w:r>
    </w:p>
    <w:p w14:paraId="00000035" w14:textId="77777777" w:rsidR="00B71976" w:rsidRPr="0054407B"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Items that can’t be easily cleaned should be put into a rotation, where they aren’t handled for three days to allow potential viruses time to degrade.</w:t>
      </w:r>
    </w:p>
    <w:p w14:paraId="00000036" w14:textId="77777777" w:rsidR="00B71976" w:rsidRDefault="0054407B" w:rsidP="0054407B">
      <w:pPr>
        <w:numPr>
          <w:ilvl w:val="2"/>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If none of these options are feasible, make sure students clean their hands after using shared equipment.</w:t>
      </w:r>
    </w:p>
    <w:p w14:paraId="2DC89188"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37" w14:textId="77777777" w:rsidR="00B71976"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Good ventilation helps remove virus particles from the air.  Open exterior doors and windows, when possible.</w:t>
      </w:r>
    </w:p>
    <w:p w14:paraId="0283CDCD" w14:textId="77777777" w:rsidR="0054407B" w:rsidRPr="0054407B" w:rsidRDefault="0054407B" w:rsidP="0054407B">
      <w:pPr>
        <w:shd w:val="clear" w:color="auto" w:fill="FFFFFF"/>
        <w:spacing w:after="0" w:line="240" w:lineRule="auto"/>
        <w:ind w:left="1440"/>
        <w:rPr>
          <w:rFonts w:ascii="Times New Roman" w:eastAsia="Times New Roman" w:hAnsi="Times New Roman" w:cs="Times New Roman"/>
          <w:sz w:val="24"/>
          <w:szCs w:val="24"/>
        </w:rPr>
      </w:pPr>
    </w:p>
    <w:p w14:paraId="0000003A" w14:textId="77777777" w:rsidR="00B71976" w:rsidRPr="0054407B" w:rsidRDefault="00B71976" w:rsidP="0054407B">
      <w:pPr>
        <w:shd w:val="clear" w:color="auto" w:fill="FFFFFF"/>
        <w:spacing w:after="0" w:line="240" w:lineRule="auto"/>
        <w:ind w:left="1440"/>
        <w:rPr>
          <w:rFonts w:ascii="Times New Roman" w:eastAsia="Times New Roman" w:hAnsi="Times New Roman" w:cs="Times New Roman"/>
          <w:sz w:val="24"/>
          <w:szCs w:val="24"/>
        </w:rPr>
      </w:pPr>
    </w:p>
    <w:p w14:paraId="0000003B" w14:textId="77777777" w:rsidR="00B71976" w:rsidRPr="0054407B" w:rsidRDefault="0054407B" w:rsidP="0054407B">
      <w:pPr>
        <w:numPr>
          <w:ilvl w:val="0"/>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Resources for teachers:</w:t>
      </w:r>
    </w:p>
    <w:p w14:paraId="0000003C"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Handwashing video from Spartanburg Regional Healthcare System, using purple paint as a demonstration: </w:t>
      </w:r>
      <w:hyperlink r:id="rId13">
        <w:r w:rsidRPr="0054407B">
          <w:rPr>
            <w:rFonts w:ascii="Times New Roman" w:eastAsia="Times New Roman" w:hAnsi="Times New Roman" w:cs="Times New Roman"/>
            <w:color w:val="1155CC"/>
            <w:sz w:val="24"/>
            <w:szCs w:val="24"/>
            <w:u w:val="single"/>
          </w:rPr>
          <w:t>https://www.youtube.com/watch?v=nEzJ_QKjT14</w:t>
        </w:r>
      </w:hyperlink>
    </w:p>
    <w:p w14:paraId="646E7738" w14:textId="77777777" w:rsidR="0054407B" w:rsidRPr="0054407B" w:rsidRDefault="0054407B" w:rsidP="0054407B">
      <w:pPr>
        <w:shd w:val="clear" w:color="auto" w:fill="FFFFFF"/>
        <w:spacing w:after="0" w:line="240" w:lineRule="auto"/>
        <w:ind w:left="1440"/>
        <w:rPr>
          <w:rFonts w:ascii="Times New Roman" w:eastAsia="Times New Roman" w:hAnsi="Times New Roman" w:cs="Times New Roman"/>
          <w:sz w:val="24"/>
          <w:szCs w:val="24"/>
        </w:rPr>
      </w:pPr>
    </w:p>
    <w:p w14:paraId="0000003D"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Explaining the need for social distancing and how a virus travels between people (elementary) from </w:t>
      </w:r>
      <w:proofErr w:type="spellStart"/>
      <w:r w:rsidRPr="0054407B">
        <w:rPr>
          <w:rFonts w:ascii="Times New Roman" w:eastAsia="Times New Roman" w:hAnsi="Times New Roman" w:cs="Times New Roman"/>
          <w:sz w:val="24"/>
          <w:szCs w:val="24"/>
        </w:rPr>
        <w:t>KiwiCo</w:t>
      </w:r>
      <w:proofErr w:type="spellEnd"/>
      <w:r w:rsidRPr="0054407B">
        <w:rPr>
          <w:rFonts w:ascii="Times New Roman" w:eastAsia="Times New Roman" w:hAnsi="Times New Roman" w:cs="Times New Roman"/>
          <w:sz w:val="24"/>
          <w:szCs w:val="24"/>
        </w:rPr>
        <w:t xml:space="preserve">: </w:t>
      </w:r>
      <w:hyperlink r:id="rId14">
        <w:r w:rsidRPr="0054407B">
          <w:rPr>
            <w:rFonts w:ascii="Times New Roman" w:eastAsia="Times New Roman" w:hAnsi="Times New Roman" w:cs="Times New Roman"/>
            <w:color w:val="1155CC"/>
            <w:sz w:val="24"/>
            <w:szCs w:val="24"/>
            <w:u w:val="single"/>
          </w:rPr>
          <w:t>https://www.youtube.com/watch?v=2HTA3ql6uWY</w:t>
        </w:r>
      </w:hyperlink>
    </w:p>
    <w:p w14:paraId="7CE0938E" w14:textId="77777777" w:rsidR="0054407B" w:rsidRPr="0054407B" w:rsidRDefault="0054407B" w:rsidP="0054407B">
      <w:pPr>
        <w:shd w:val="clear" w:color="auto" w:fill="FFFFFF"/>
        <w:spacing w:after="0" w:line="240" w:lineRule="auto"/>
        <w:ind w:left="1440"/>
        <w:rPr>
          <w:rFonts w:ascii="Times New Roman" w:eastAsia="Times New Roman" w:hAnsi="Times New Roman" w:cs="Times New Roman"/>
          <w:sz w:val="24"/>
          <w:szCs w:val="24"/>
        </w:rPr>
      </w:pPr>
    </w:p>
    <w:p w14:paraId="0000003E"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How to greet someone from 6 feet away, from Jack Hartman Kids Music Channel (elementary): </w:t>
      </w:r>
      <w:hyperlink r:id="rId15">
        <w:r w:rsidRPr="0054407B">
          <w:rPr>
            <w:rFonts w:ascii="Times New Roman" w:eastAsia="Times New Roman" w:hAnsi="Times New Roman" w:cs="Times New Roman"/>
            <w:color w:val="1155CC"/>
            <w:sz w:val="24"/>
            <w:szCs w:val="24"/>
            <w:u w:val="single"/>
          </w:rPr>
          <w:t>https://www.youtube.com/watch?v=OMg6t-z8KEI</w:t>
        </w:r>
      </w:hyperlink>
    </w:p>
    <w:p w14:paraId="7369F2F1" w14:textId="77777777" w:rsidR="0054407B" w:rsidRDefault="0054407B" w:rsidP="0054407B">
      <w:pPr>
        <w:pStyle w:val="ListParagraph"/>
        <w:rPr>
          <w:rFonts w:ascii="Times New Roman" w:eastAsia="Times New Roman" w:hAnsi="Times New Roman" w:cs="Times New Roman"/>
          <w:sz w:val="24"/>
          <w:szCs w:val="24"/>
        </w:rPr>
      </w:pPr>
    </w:p>
    <w:p w14:paraId="25B31C47" w14:textId="5BD768C5" w:rsidR="0054407B" w:rsidRPr="0054407B" w:rsidRDefault="0054407B" w:rsidP="00FD3080">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Wear a mask song (elementary) from Drs Bop ’n Pop: </w:t>
      </w:r>
      <w:hyperlink r:id="rId16">
        <w:r w:rsidRPr="0054407B">
          <w:rPr>
            <w:rFonts w:ascii="Times New Roman" w:eastAsia="Times New Roman" w:hAnsi="Times New Roman" w:cs="Times New Roman"/>
            <w:color w:val="1155CC"/>
            <w:sz w:val="24"/>
            <w:szCs w:val="24"/>
            <w:u w:val="single"/>
          </w:rPr>
          <w:t>https://www.youtube.com/watch?v=a9QTxUklE0w</w:t>
        </w:r>
      </w:hyperlink>
    </w:p>
    <w:p w14:paraId="4299EA02" w14:textId="77777777" w:rsidR="0054407B" w:rsidRPr="0054407B" w:rsidRDefault="0054407B" w:rsidP="0054407B">
      <w:pPr>
        <w:shd w:val="clear" w:color="auto" w:fill="FFFFFF"/>
        <w:spacing w:after="0" w:line="240" w:lineRule="auto"/>
        <w:rPr>
          <w:rFonts w:ascii="Times New Roman" w:eastAsia="Times New Roman" w:hAnsi="Times New Roman" w:cs="Times New Roman"/>
          <w:sz w:val="24"/>
          <w:szCs w:val="24"/>
        </w:rPr>
      </w:pPr>
    </w:p>
    <w:p w14:paraId="00000040"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COVID-19 FAQs from the CDC: </w:t>
      </w:r>
      <w:hyperlink r:id="rId17">
        <w:r w:rsidRPr="0054407B">
          <w:rPr>
            <w:rFonts w:ascii="Times New Roman" w:eastAsia="Times New Roman" w:hAnsi="Times New Roman" w:cs="Times New Roman"/>
            <w:color w:val="1155CC"/>
            <w:sz w:val="24"/>
            <w:szCs w:val="24"/>
            <w:u w:val="single"/>
          </w:rPr>
          <w:t>https://www.cdc.gov/coronavirus/2019-ncov/faq.html</w:t>
        </w:r>
      </w:hyperlink>
    </w:p>
    <w:p w14:paraId="02D38C4E" w14:textId="77777777" w:rsidR="0054407B" w:rsidRDefault="0054407B" w:rsidP="0054407B">
      <w:pPr>
        <w:pStyle w:val="ListParagraph"/>
        <w:rPr>
          <w:rFonts w:ascii="Times New Roman" w:eastAsia="Times New Roman" w:hAnsi="Times New Roman" w:cs="Times New Roman"/>
          <w:sz w:val="24"/>
          <w:szCs w:val="24"/>
        </w:rPr>
      </w:pPr>
    </w:p>
    <w:p w14:paraId="00000041" w14:textId="77777777" w:rsidR="00B71976" w:rsidRPr="0054407B"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lastRenderedPageBreak/>
        <w:t>Definition of “close contact” (from the health department): within 6 feet for 10 minutes or more, with or without a mask</w:t>
      </w:r>
    </w:p>
    <w:p w14:paraId="00000042" w14:textId="116DFF71" w:rsidR="00B71976" w:rsidRDefault="0054407B" w:rsidP="0054407B">
      <w:pPr>
        <w:numPr>
          <w:ilvl w:val="1"/>
          <w:numId w:val="3"/>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Masks have two functions.  First, they capture our droplets when we talk, cough, nose or mouth.  Cloth face coverings filter large droplets but not the really small ones.  (How much protection do face masks offer, from the Mayo Clinic: </w:t>
      </w:r>
      <w:hyperlink r:id="rId18">
        <w:r w:rsidRPr="0054407B">
          <w:rPr>
            <w:rFonts w:ascii="Times New Roman" w:eastAsia="Times New Roman" w:hAnsi="Times New Roman" w:cs="Times New Roman"/>
            <w:color w:val="1155CC"/>
            <w:sz w:val="24"/>
            <w:szCs w:val="24"/>
            <w:u w:val="single"/>
          </w:rPr>
          <w:t>https://www.mayoclinic.org/diseases-conditions/coronavirus/in-depth/coronavirus-mask/art-20485449</w:t>
        </w:r>
      </w:hyperlink>
      <w:r w:rsidRPr="0054407B">
        <w:rPr>
          <w:rFonts w:ascii="Times New Roman" w:eastAsia="Times New Roman" w:hAnsi="Times New Roman" w:cs="Times New Roman"/>
          <w:sz w:val="24"/>
          <w:szCs w:val="24"/>
        </w:rPr>
        <w:t>)</w:t>
      </w:r>
    </w:p>
    <w:p w14:paraId="6DE98C51" w14:textId="77777777" w:rsidR="0054407B" w:rsidRDefault="0054407B" w:rsidP="0054407B">
      <w:pPr>
        <w:shd w:val="clear" w:color="auto" w:fill="FFFFFF"/>
        <w:spacing w:after="0" w:line="240" w:lineRule="auto"/>
        <w:ind w:left="720"/>
        <w:rPr>
          <w:rFonts w:ascii="Times New Roman" w:eastAsia="Times New Roman" w:hAnsi="Times New Roman" w:cs="Times New Roman"/>
          <w:sz w:val="24"/>
          <w:szCs w:val="24"/>
        </w:rPr>
      </w:pPr>
    </w:p>
    <w:p w14:paraId="00000048" w14:textId="77777777" w:rsidR="00B71976" w:rsidRPr="0054407B" w:rsidRDefault="0054407B" w:rsidP="0054407B">
      <w:pPr>
        <w:numPr>
          <w:ilvl w:val="0"/>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Signs from the CDC</w:t>
      </w:r>
    </w:p>
    <w:p w14:paraId="00000049"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Please wear a cloth face covering, 8.5x11</w:t>
      </w:r>
    </w:p>
    <w:p w14:paraId="0000004A"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19">
        <w:r w:rsidRPr="0054407B">
          <w:rPr>
            <w:rFonts w:ascii="Times New Roman" w:eastAsia="Times New Roman" w:hAnsi="Times New Roman" w:cs="Times New Roman"/>
            <w:color w:val="1155CC"/>
            <w:sz w:val="24"/>
            <w:szCs w:val="24"/>
            <w:u w:val="single"/>
          </w:rPr>
          <w:t>https://www.cdc.gov/coronavirus/2019-ncov/downloads/cloth-face-covering-building-entrance.pdf</w:t>
        </w:r>
      </w:hyperlink>
    </w:p>
    <w:p w14:paraId="0000004B"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20">
        <w:r w:rsidRPr="0054407B">
          <w:rPr>
            <w:rFonts w:ascii="Times New Roman" w:eastAsia="Times New Roman" w:hAnsi="Times New Roman" w:cs="Times New Roman"/>
            <w:color w:val="1155CC"/>
            <w:sz w:val="24"/>
            <w:szCs w:val="24"/>
            <w:u w:val="single"/>
          </w:rPr>
          <w:t>https://www.cdc.gov/coronavirus/2019-ncov/downloads/cloth-face-covering-building-entrance-sp.pdf</w:t>
        </w:r>
      </w:hyperlink>
    </w:p>
    <w:p w14:paraId="7F4B6555"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4C"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How to wear a cloth face covering, 8.5x11</w:t>
      </w:r>
    </w:p>
    <w:p w14:paraId="0000004D"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21">
        <w:r w:rsidRPr="0054407B">
          <w:rPr>
            <w:rFonts w:ascii="Times New Roman" w:eastAsia="Times New Roman" w:hAnsi="Times New Roman" w:cs="Times New Roman"/>
            <w:color w:val="1155CC"/>
            <w:sz w:val="24"/>
            <w:szCs w:val="24"/>
            <w:u w:val="single"/>
          </w:rPr>
          <w:t>https://www.cdc.gov/coronavirus/2019-ncov/downloads/cloth-face-covering.pdf</w:t>
        </w:r>
      </w:hyperlink>
    </w:p>
    <w:p w14:paraId="0000004E"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22">
        <w:r w:rsidRPr="0054407B">
          <w:rPr>
            <w:rFonts w:ascii="Times New Roman" w:eastAsia="Times New Roman" w:hAnsi="Times New Roman" w:cs="Times New Roman"/>
            <w:color w:val="1155CC"/>
            <w:sz w:val="24"/>
            <w:szCs w:val="24"/>
            <w:u w:val="single"/>
          </w:rPr>
          <w:t>https://www.cdc.gov/coronavirus/2019-ncov/downloads/cloth-face-covering_SP.pdf</w:t>
        </w:r>
      </w:hyperlink>
    </w:p>
    <w:p w14:paraId="0A7B6A7D"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4F"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Symptoms of coronavirus, 11x17</w:t>
      </w:r>
    </w:p>
    <w:p w14:paraId="00000050"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23">
        <w:r w:rsidRPr="0054407B">
          <w:rPr>
            <w:rFonts w:ascii="Times New Roman" w:eastAsia="Times New Roman" w:hAnsi="Times New Roman" w:cs="Times New Roman"/>
            <w:color w:val="1155CC"/>
            <w:sz w:val="24"/>
            <w:szCs w:val="24"/>
            <w:u w:val="single"/>
          </w:rPr>
          <w:t>https://www.cdc.gov/coronavirus/2019-ncov/downloads/COVID19-symptoms-11x17-en.pdf</w:t>
        </w:r>
      </w:hyperlink>
    </w:p>
    <w:p w14:paraId="00000051"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24">
        <w:r w:rsidRPr="0054407B">
          <w:rPr>
            <w:rFonts w:ascii="Times New Roman" w:eastAsia="Times New Roman" w:hAnsi="Times New Roman" w:cs="Times New Roman"/>
            <w:color w:val="1155CC"/>
            <w:sz w:val="24"/>
            <w:szCs w:val="24"/>
            <w:u w:val="single"/>
          </w:rPr>
          <w:t>https://www.cdc.gov/coronavirus/2019-ncov/downloads/COVID19-symptoms-11x17-es.pdf</w:t>
        </w:r>
      </w:hyperlink>
    </w:p>
    <w:p w14:paraId="3BB0F395"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52"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Symptoms of coronavirus, 8.5x11</w:t>
      </w:r>
    </w:p>
    <w:p w14:paraId="00000053"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25">
        <w:r w:rsidRPr="0054407B">
          <w:rPr>
            <w:rFonts w:ascii="Times New Roman" w:eastAsia="Times New Roman" w:hAnsi="Times New Roman" w:cs="Times New Roman"/>
            <w:color w:val="1155CC"/>
            <w:sz w:val="24"/>
            <w:szCs w:val="24"/>
            <w:u w:val="single"/>
          </w:rPr>
          <w:t>https://www.cdc.gov/coronavirus/2019-ncov/downloads/COVID19-symptoms.pdf</w:t>
        </w:r>
      </w:hyperlink>
    </w:p>
    <w:p w14:paraId="00000054"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26">
        <w:r w:rsidRPr="0054407B">
          <w:rPr>
            <w:rFonts w:ascii="Times New Roman" w:eastAsia="Times New Roman" w:hAnsi="Times New Roman" w:cs="Times New Roman"/>
            <w:color w:val="1155CC"/>
            <w:sz w:val="24"/>
            <w:szCs w:val="24"/>
            <w:u w:val="single"/>
          </w:rPr>
          <w:t>https://www.cdc.gov/coronavirus/2019-ncov/downloads/COVID19-symptoms-sp.pdf</w:t>
        </w:r>
      </w:hyperlink>
    </w:p>
    <w:p w14:paraId="7C747CA1"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55"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Stop the spread of germs, 11x17</w:t>
      </w:r>
    </w:p>
    <w:p w14:paraId="00000056"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27">
        <w:r w:rsidRPr="0054407B">
          <w:rPr>
            <w:rFonts w:ascii="Times New Roman" w:eastAsia="Times New Roman" w:hAnsi="Times New Roman" w:cs="Times New Roman"/>
            <w:color w:val="1155CC"/>
            <w:sz w:val="24"/>
            <w:szCs w:val="24"/>
            <w:u w:val="single"/>
          </w:rPr>
          <w:t>https://www.cdc.gov/coronavirus/2019-ncov/downloads/stop-the-spread-of-germs-11x17-en.pdf</w:t>
        </w:r>
      </w:hyperlink>
    </w:p>
    <w:p w14:paraId="00000057"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28">
        <w:r w:rsidRPr="0054407B">
          <w:rPr>
            <w:rFonts w:ascii="Times New Roman" w:eastAsia="Times New Roman" w:hAnsi="Times New Roman" w:cs="Times New Roman"/>
            <w:color w:val="1155CC"/>
            <w:sz w:val="24"/>
            <w:szCs w:val="24"/>
            <w:u w:val="single"/>
          </w:rPr>
          <w:t>https://www.cdc.gov/coronavirus/2019-ncov/downloads/stop-the-spread-of-germs-11x17-sp.pdf</w:t>
        </w:r>
      </w:hyperlink>
    </w:p>
    <w:p w14:paraId="1BDE1551"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58"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Stop the spread of germs, 8.5x11</w:t>
      </w:r>
    </w:p>
    <w:p w14:paraId="00000059"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29">
        <w:r w:rsidRPr="0054407B">
          <w:rPr>
            <w:rFonts w:ascii="Times New Roman" w:eastAsia="Times New Roman" w:hAnsi="Times New Roman" w:cs="Times New Roman"/>
            <w:color w:val="1155CC"/>
            <w:sz w:val="24"/>
            <w:szCs w:val="24"/>
            <w:u w:val="single"/>
          </w:rPr>
          <w:t>https://www.cdc.gov/coronavirus/2019-ncov/downloads/stop-the-spread-of-germs.pdf</w:t>
        </w:r>
      </w:hyperlink>
    </w:p>
    <w:p w14:paraId="0000005A"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30">
        <w:r w:rsidRPr="0054407B">
          <w:rPr>
            <w:rFonts w:ascii="Times New Roman" w:eastAsia="Times New Roman" w:hAnsi="Times New Roman" w:cs="Times New Roman"/>
            <w:color w:val="1155CC"/>
            <w:sz w:val="24"/>
            <w:szCs w:val="24"/>
            <w:u w:val="single"/>
          </w:rPr>
          <w:t>https://www.cdc.gov/coronavirus/2019-ncov/downloads/stop-the-spread-of-germs-sp.pdf</w:t>
        </w:r>
      </w:hyperlink>
    </w:p>
    <w:p w14:paraId="31E47C66"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5B"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Wash your hands, 8.5x11</w:t>
      </w:r>
    </w:p>
    <w:p w14:paraId="0000005C"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lastRenderedPageBreak/>
        <w:t xml:space="preserve">English: </w:t>
      </w:r>
      <w:hyperlink r:id="rId31">
        <w:r w:rsidRPr="0054407B">
          <w:rPr>
            <w:rFonts w:ascii="Times New Roman" w:eastAsia="Times New Roman" w:hAnsi="Times New Roman" w:cs="Times New Roman"/>
            <w:color w:val="1155CC"/>
            <w:sz w:val="24"/>
            <w:szCs w:val="24"/>
            <w:u w:val="single"/>
          </w:rPr>
          <w:t>https://www.cdc.gov/handwashing/pdf/wash-your-hands-poster-english-508.pdf</w:t>
        </w:r>
      </w:hyperlink>
    </w:p>
    <w:p w14:paraId="0000005D"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32">
        <w:r w:rsidRPr="0054407B">
          <w:rPr>
            <w:rFonts w:ascii="Times New Roman" w:eastAsia="Times New Roman" w:hAnsi="Times New Roman" w:cs="Times New Roman"/>
            <w:color w:val="1155CC"/>
            <w:sz w:val="24"/>
            <w:szCs w:val="24"/>
            <w:u w:val="single"/>
          </w:rPr>
          <w:t>https://www.cdc.gov/handwashing/pdf/wash-your-hands-poster-spanish-508.pdf</w:t>
        </w:r>
      </w:hyperlink>
    </w:p>
    <w:p w14:paraId="258522D5"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5E"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Wash your hands - germs, 8.5x11</w:t>
      </w:r>
    </w:p>
    <w:p w14:paraId="0000005F"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33">
        <w:r w:rsidRPr="0054407B">
          <w:rPr>
            <w:rFonts w:ascii="Times New Roman" w:eastAsia="Times New Roman" w:hAnsi="Times New Roman" w:cs="Times New Roman"/>
            <w:color w:val="1155CC"/>
            <w:sz w:val="24"/>
            <w:szCs w:val="24"/>
            <w:u w:val="single"/>
          </w:rPr>
          <w:t>https://www.cdc.gov/handwashing/pdf/Handwashing-Middle-School-8x11-p.pdf</w:t>
        </w:r>
      </w:hyperlink>
    </w:p>
    <w:p w14:paraId="00000060"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34">
        <w:r w:rsidRPr="0054407B">
          <w:rPr>
            <w:rFonts w:ascii="Times New Roman" w:eastAsia="Times New Roman" w:hAnsi="Times New Roman" w:cs="Times New Roman"/>
            <w:color w:val="1155CC"/>
            <w:sz w:val="24"/>
            <w:szCs w:val="24"/>
            <w:u w:val="single"/>
          </w:rPr>
          <w:t>https://www.cdc.gov/handwashing/pdf/Handwashing-Middle-School-SPANISH-8x11-p.pdf</w:t>
        </w:r>
      </w:hyperlink>
    </w:p>
    <w:p w14:paraId="7F960DAE"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61"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Wash your hands - germs, 11x17</w:t>
      </w:r>
    </w:p>
    <w:p w14:paraId="00000062"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35">
        <w:r w:rsidRPr="0054407B">
          <w:rPr>
            <w:rFonts w:ascii="Times New Roman" w:eastAsia="Times New Roman" w:hAnsi="Times New Roman" w:cs="Times New Roman"/>
            <w:color w:val="1155CC"/>
            <w:sz w:val="24"/>
            <w:szCs w:val="24"/>
            <w:u w:val="single"/>
          </w:rPr>
          <w:t>https://www.cdc.gov/handwashing/pdf/18-294906-germs-are-everywhere-p.pdf</w:t>
        </w:r>
      </w:hyperlink>
    </w:p>
    <w:p w14:paraId="00000063"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36">
        <w:r w:rsidRPr="0054407B">
          <w:rPr>
            <w:rFonts w:ascii="Times New Roman" w:eastAsia="Times New Roman" w:hAnsi="Times New Roman" w:cs="Times New Roman"/>
            <w:color w:val="1155CC"/>
            <w:sz w:val="24"/>
            <w:szCs w:val="24"/>
            <w:u w:val="single"/>
          </w:rPr>
          <w:t>https://www.cdc.gov/handwashing/pdf/Handwashing-Middle-School-SPANISH-11x17-p.pdf</w:t>
        </w:r>
      </w:hyperlink>
    </w:p>
    <w:p w14:paraId="3A97D747"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64"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Keep calm and wash your hands, 8.5x11</w:t>
      </w:r>
    </w:p>
    <w:p w14:paraId="00000065"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37">
        <w:r w:rsidRPr="0054407B">
          <w:rPr>
            <w:rFonts w:ascii="Times New Roman" w:eastAsia="Times New Roman" w:hAnsi="Times New Roman" w:cs="Times New Roman"/>
            <w:color w:val="1155CC"/>
            <w:sz w:val="24"/>
            <w:szCs w:val="24"/>
            <w:u w:val="single"/>
          </w:rPr>
          <w:t>https://www.cdc.gov/handwashing/pdf/keep-calm-wash-your-hands_8.5x11.pdf</w:t>
        </w:r>
      </w:hyperlink>
    </w:p>
    <w:p w14:paraId="00000066"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38">
        <w:r w:rsidRPr="0054407B">
          <w:rPr>
            <w:rFonts w:ascii="Times New Roman" w:eastAsia="Times New Roman" w:hAnsi="Times New Roman" w:cs="Times New Roman"/>
            <w:color w:val="1155CC"/>
            <w:sz w:val="24"/>
            <w:szCs w:val="24"/>
            <w:u w:val="single"/>
          </w:rPr>
          <w:t>https://www.cdc.gov/handwashing/pdf/keep-calm-wash-your-hands-spanish_8.5x11.pdf</w:t>
        </w:r>
      </w:hyperlink>
    </w:p>
    <w:p w14:paraId="73E6483E" w14:textId="77777777" w:rsidR="0054407B" w:rsidRPr="0054407B" w:rsidRDefault="0054407B" w:rsidP="0054407B">
      <w:pPr>
        <w:shd w:val="clear" w:color="auto" w:fill="FFFFFF"/>
        <w:spacing w:after="0" w:line="240" w:lineRule="auto"/>
        <w:ind w:left="2160"/>
        <w:rPr>
          <w:rFonts w:ascii="Times New Roman" w:eastAsia="Times New Roman" w:hAnsi="Times New Roman" w:cs="Times New Roman"/>
          <w:sz w:val="24"/>
          <w:szCs w:val="24"/>
        </w:rPr>
      </w:pPr>
    </w:p>
    <w:p w14:paraId="00000067" w14:textId="77777777" w:rsidR="00B71976" w:rsidRPr="0054407B" w:rsidRDefault="0054407B" w:rsidP="0054407B">
      <w:pPr>
        <w:numPr>
          <w:ilvl w:val="1"/>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Keep calm and wash your hands, 11x17</w:t>
      </w:r>
    </w:p>
    <w:p w14:paraId="00000068"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English: </w:t>
      </w:r>
      <w:hyperlink r:id="rId39">
        <w:r w:rsidRPr="0054407B">
          <w:rPr>
            <w:rFonts w:ascii="Times New Roman" w:eastAsia="Times New Roman" w:hAnsi="Times New Roman" w:cs="Times New Roman"/>
            <w:color w:val="1155CC"/>
            <w:sz w:val="24"/>
            <w:szCs w:val="24"/>
            <w:u w:val="single"/>
          </w:rPr>
          <w:t>https://www.cdc.gov/handwashing/pdf/keep-calm-wash-your-hands_11x17.pdf</w:t>
        </w:r>
      </w:hyperlink>
    </w:p>
    <w:p w14:paraId="00000069" w14:textId="77777777" w:rsidR="00B71976" w:rsidRPr="0054407B" w:rsidRDefault="0054407B" w:rsidP="0054407B">
      <w:pPr>
        <w:numPr>
          <w:ilvl w:val="2"/>
          <w:numId w:val="2"/>
        </w:numPr>
        <w:shd w:val="clear" w:color="auto" w:fill="FFFFFF"/>
        <w:spacing w:after="0" w:line="240" w:lineRule="auto"/>
        <w:rPr>
          <w:rFonts w:ascii="Times New Roman" w:eastAsia="Times New Roman" w:hAnsi="Times New Roman" w:cs="Times New Roman"/>
          <w:sz w:val="24"/>
          <w:szCs w:val="24"/>
        </w:rPr>
      </w:pPr>
      <w:r w:rsidRPr="0054407B">
        <w:rPr>
          <w:rFonts w:ascii="Times New Roman" w:eastAsia="Times New Roman" w:hAnsi="Times New Roman" w:cs="Times New Roman"/>
          <w:sz w:val="24"/>
          <w:szCs w:val="24"/>
        </w:rPr>
        <w:t xml:space="preserve">Spanish: </w:t>
      </w:r>
      <w:hyperlink r:id="rId40">
        <w:r w:rsidRPr="0054407B">
          <w:rPr>
            <w:rFonts w:ascii="Times New Roman" w:eastAsia="Times New Roman" w:hAnsi="Times New Roman" w:cs="Times New Roman"/>
            <w:color w:val="1155CC"/>
            <w:sz w:val="24"/>
            <w:szCs w:val="24"/>
            <w:u w:val="single"/>
          </w:rPr>
          <w:t>https://www.cdc.gov/handwashing/pdf/keep-calm-wash-your-hands-spanish_11x17.pdf</w:t>
        </w:r>
      </w:hyperlink>
    </w:p>
    <w:p w14:paraId="0000006A" w14:textId="77777777" w:rsidR="00B71976" w:rsidRPr="0054407B" w:rsidRDefault="00B71976" w:rsidP="0054407B">
      <w:pPr>
        <w:shd w:val="clear" w:color="auto" w:fill="FFFFFF"/>
        <w:spacing w:after="0" w:line="240" w:lineRule="auto"/>
        <w:rPr>
          <w:rFonts w:ascii="Times New Roman" w:eastAsia="Times New Roman" w:hAnsi="Times New Roman" w:cs="Times New Roman"/>
          <w:sz w:val="24"/>
          <w:szCs w:val="24"/>
        </w:rPr>
      </w:pPr>
    </w:p>
    <w:p w14:paraId="0000006B" w14:textId="77777777" w:rsidR="00B71976" w:rsidRPr="0054407B" w:rsidRDefault="00B71976" w:rsidP="0054407B">
      <w:pPr>
        <w:spacing w:after="0"/>
        <w:rPr>
          <w:rFonts w:ascii="Times New Roman" w:hAnsi="Times New Roman" w:cs="Times New Roman"/>
          <w:sz w:val="24"/>
          <w:szCs w:val="24"/>
        </w:rPr>
      </w:pPr>
    </w:p>
    <w:sectPr w:rsidR="00B71976" w:rsidRPr="005440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840D5"/>
    <w:multiLevelType w:val="multilevel"/>
    <w:tmpl w:val="DC8A2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9B03D2"/>
    <w:multiLevelType w:val="multilevel"/>
    <w:tmpl w:val="66926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60132F"/>
    <w:multiLevelType w:val="multilevel"/>
    <w:tmpl w:val="6748B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6D367B"/>
    <w:multiLevelType w:val="multilevel"/>
    <w:tmpl w:val="85521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76"/>
    <w:rsid w:val="0054407B"/>
    <w:rsid w:val="00621481"/>
    <w:rsid w:val="00B71976"/>
    <w:rsid w:val="00B77884"/>
    <w:rsid w:val="00BD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99C44-9A7F-475A-84D4-7A014F59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44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prevent-getting-sick/diy-cloth-face-coverings.html" TargetMode="External"/><Relationship Id="rId13" Type="http://schemas.openxmlformats.org/officeDocument/2006/relationships/hyperlink" Target="https://www.youtube.com/watch?v=nEzJ_QKjT14" TargetMode="External"/><Relationship Id="rId18" Type="http://schemas.openxmlformats.org/officeDocument/2006/relationships/hyperlink" Target="https://www.mayoclinic.org/diseases-conditions/coronavirus/in-depth/coronavirus-mask/art-20485449" TargetMode="External"/><Relationship Id="rId26" Type="http://schemas.openxmlformats.org/officeDocument/2006/relationships/hyperlink" Target="https://www.cdc.gov/coronavirus/2019-ncov/downloads/COVID19-symptoms-sp.pdf" TargetMode="External"/><Relationship Id="rId39" Type="http://schemas.openxmlformats.org/officeDocument/2006/relationships/hyperlink" Target="https://www.cdc.gov/handwashing/pdf/keep-calm-wash-your-hands_11x17.pdf" TargetMode="External"/><Relationship Id="rId3" Type="http://schemas.openxmlformats.org/officeDocument/2006/relationships/settings" Target="settings.xml"/><Relationship Id="rId21" Type="http://schemas.openxmlformats.org/officeDocument/2006/relationships/hyperlink" Target="https://www.cdc.gov/coronavirus/2019-ncov/downloads/cloth-face-covering.pdf" TargetMode="External"/><Relationship Id="rId34" Type="http://schemas.openxmlformats.org/officeDocument/2006/relationships/hyperlink" Target="https://www.cdc.gov/handwashing/pdf/Handwashing-Middle-School-SPANISH-8x11-p.pdf" TargetMode="External"/><Relationship Id="rId42" Type="http://schemas.openxmlformats.org/officeDocument/2006/relationships/theme" Target="theme/theme1.xml"/><Relationship Id="rId7" Type="http://schemas.openxmlformats.org/officeDocument/2006/relationships/hyperlink" Target="https://www.cdc.gov/handwashing/when-how-handwashing.html" TargetMode="External"/><Relationship Id="rId12" Type="http://schemas.openxmlformats.org/officeDocument/2006/relationships/hyperlink" Target="https://www.cdc.gov/coronavirus/2019-ncov/prevent-getting-sick/diy-cloth-face-coverings.html" TargetMode="External"/><Relationship Id="rId17" Type="http://schemas.openxmlformats.org/officeDocument/2006/relationships/hyperlink" Target="https://www.cdc.gov/coronavirus/2019-ncov/faq.html" TargetMode="External"/><Relationship Id="rId25" Type="http://schemas.openxmlformats.org/officeDocument/2006/relationships/hyperlink" Target="https://www.cdc.gov/coronavirus/2019-ncov/downloads/COVID19-symptoms.pdf" TargetMode="External"/><Relationship Id="rId33" Type="http://schemas.openxmlformats.org/officeDocument/2006/relationships/hyperlink" Target="https://www.cdc.gov/handwashing/pdf/Handwashing-Middle-School-8x11-p.pdf" TargetMode="External"/><Relationship Id="rId38" Type="http://schemas.openxmlformats.org/officeDocument/2006/relationships/hyperlink" Target="https://www.cdc.gov/handwashing/pdf/keep-calm-wash-your-hands-spanish_8.5x11.pdf" TargetMode="External"/><Relationship Id="rId2" Type="http://schemas.openxmlformats.org/officeDocument/2006/relationships/styles" Target="styles.xml"/><Relationship Id="rId16" Type="http://schemas.openxmlformats.org/officeDocument/2006/relationships/hyperlink" Target="https://www.youtube.com/watch?v=a9QTxUklE0w" TargetMode="External"/><Relationship Id="rId20" Type="http://schemas.openxmlformats.org/officeDocument/2006/relationships/hyperlink" Target="https://www.cdc.gov/coronavirus/2019-ncov/downloads/cloth-face-covering-building-entrance-sp.pdf" TargetMode="External"/><Relationship Id="rId29" Type="http://schemas.openxmlformats.org/officeDocument/2006/relationships/hyperlink" Target="https://www.cdc.gov/coronavirus/2019-ncov/downloads/stop-the-spread-of-germs.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bcassdhd.org/covid-19/" TargetMode="External"/><Relationship Id="rId11" Type="http://schemas.openxmlformats.org/officeDocument/2006/relationships/hyperlink" Target="https://www.cdc.gov/coronavirus/2019-ncov/prevent-getting-sick/diy-cloth-face-coverings.html" TargetMode="External"/><Relationship Id="rId24" Type="http://schemas.openxmlformats.org/officeDocument/2006/relationships/hyperlink" Target="https://www.cdc.gov/coronavirus/2019-ncov/downloads/COVID19-symptoms-11x17-es.pdf" TargetMode="External"/><Relationship Id="rId32" Type="http://schemas.openxmlformats.org/officeDocument/2006/relationships/hyperlink" Target="https://www.cdc.gov/handwashing/pdf/wash-your-hands-poster-spanish-508.pdf" TargetMode="External"/><Relationship Id="rId37" Type="http://schemas.openxmlformats.org/officeDocument/2006/relationships/hyperlink" Target="https://www.cdc.gov/handwashing/pdf/keep-calm-wash-your-hands_8.5x11.pdf" TargetMode="External"/><Relationship Id="rId40" Type="http://schemas.openxmlformats.org/officeDocument/2006/relationships/hyperlink" Target="https://www.cdc.gov/handwashing/pdf/keep-calm-wash-your-hands-spanish_11x17.pdf" TargetMode="External"/><Relationship Id="rId5" Type="http://schemas.openxmlformats.org/officeDocument/2006/relationships/hyperlink" Target="https://vbcassdhd.org/covid-19/" TargetMode="External"/><Relationship Id="rId15" Type="http://schemas.openxmlformats.org/officeDocument/2006/relationships/hyperlink" Target="https://www.youtube.com/watch?v=OMg6t-z8KEI" TargetMode="External"/><Relationship Id="rId23" Type="http://schemas.openxmlformats.org/officeDocument/2006/relationships/hyperlink" Target="https://www.cdc.gov/coronavirus/2019-ncov/downloads/COVID19-symptoms-11x17-en.pdf" TargetMode="External"/><Relationship Id="rId28" Type="http://schemas.openxmlformats.org/officeDocument/2006/relationships/hyperlink" Target="https://www.cdc.gov/coronavirus/2019-ncov/downloads/stop-the-spread-of-germs-11x17-sp.pdf" TargetMode="External"/><Relationship Id="rId36" Type="http://schemas.openxmlformats.org/officeDocument/2006/relationships/hyperlink" Target="https://www.cdc.gov/handwashing/pdf/Handwashing-Middle-School-SPANISH-11x17-p.pdf" TargetMode="External"/><Relationship Id="rId10" Type="http://schemas.openxmlformats.org/officeDocument/2006/relationships/hyperlink" Target="https://www.cdc.gov/coronavirus/2019-ncov/prevent-getting-sick/diy-cloth-face-coverings.html" TargetMode="External"/><Relationship Id="rId19" Type="http://schemas.openxmlformats.org/officeDocument/2006/relationships/hyperlink" Target="https://www.cdc.gov/coronavirus/2019-ncov/downloads/cloth-face-covering-building-entrance.pdf" TargetMode="External"/><Relationship Id="rId31" Type="http://schemas.openxmlformats.org/officeDocument/2006/relationships/hyperlink" Target="https://www.cdc.gov/handwashing/pdf/wash-your-hands-poster-english-508.pdf" TargetMode="External"/><Relationship Id="rId4" Type="http://schemas.openxmlformats.org/officeDocument/2006/relationships/webSettings" Target="webSettings.xml"/><Relationship Id="rId9" Type="http://schemas.openxmlformats.org/officeDocument/2006/relationships/hyperlink" Target="https://www.cdc.gov/handwashing/when-how-handwashing.html" TargetMode="External"/><Relationship Id="rId14" Type="http://schemas.openxmlformats.org/officeDocument/2006/relationships/hyperlink" Target="https://www.youtube.com/watch?v=2HTA3ql6uWY" TargetMode="External"/><Relationship Id="rId22" Type="http://schemas.openxmlformats.org/officeDocument/2006/relationships/hyperlink" Target="https://www.cdc.gov/coronavirus/2019-ncov/downloads/cloth-face-covering_SP.pdf" TargetMode="External"/><Relationship Id="rId27" Type="http://schemas.openxmlformats.org/officeDocument/2006/relationships/hyperlink" Target="https://www.cdc.gov/coronavirus/2019-ncov/downloads/stop-the-spread-of-germs-11x17-en.pdf" TargetMode="External"/><Relationship Id="rId30" Type="http://schemas.openxmlformats.org/officeDocument/2006/relationships/hyperlink" Target="https://www.cdc.gov/coronavirus/2019-ncov/downloads/stop-the-spread-of-germs-sp.pdf" TargetMode="External"/><Relationship Id="rId35" Type="http://schemas.openxmlformats.org/officeDocument/2006/relationships/hyperlink" Target="https://www.cdc.gov/handwashing/pdf/18-294906-germs-are-everywhere-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Van Buren ISD</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Brown</dc:creator>
  <cp:lastModifiedBy>Jodie Shaver</cp:lastModifiedBy>
  <cp:revision>2</cp:revision>
  <dcterms:created xsi:type="dcterms:W3CDTF">2020-07-17T14:04:00Z</dcterms:created>
  <dcterms:modified xsi:type="dcterms:W3CDTF">2020-07-17T14:04:00Z</dcterms:modified>
</cp:coreProperties>
</file>