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D0" w:rsidRPr="00F626D0" w:rsidRDefault="00F626D0" w:rsidP="00F626D0">
      <w:pPr>
        <w:spacing w:before="240" w:after="0" w:line="240" w:lineRule="auto"/>
        <w:jc w:val="center"/>
        <w:textAlignment w:val="baseline"/>
        <w:rPr>
          <w:rFonts w:ascii="Times New Roman" w:eastAsia="Times New Roman" w:hAnsi="Times New Roman" w:cs="Times New Roman"/>
          <w:b/>
          <w:bCs/>
          <w:color w:val="000000"/>
          <w:sz w:val="32"/>
          <w:szCs w:val="32"/>
        </w:rPr>
      </w:pPr>
      <w:bookmarkStart w:id="0" w:name="_GoBack"/>
      <w:bookmarkEnd w:id="0"/>
      <w:r w:rsidRPr="00F626D0">
        <w:rPr>
          <w:rFonts w:ascii="Times New Roman" w:eastAsia="Times New Roman" w:hAnsi="Times New Roman" w:cs="Times New Roman"/>
          <w:b/>
          <w:bCs/>
          <w:color w:val="000000"/>
          <w:sz w:val="32"/>
          <w:szCs w:val="32"/>
        </w:rPr>
        <w:t>Building Health Protocols</w:t>
      </w:r>
    </w:p>
    <w:p w:rsidR="00F626D0" w:rsidRPr="00F626D0" w:rsidRDefault="00F626D0" w:rsidP="00F626D0">
      <w:pPr>
        <w:spacing w:before="240"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b/>
          <w:bCs/>
          <w:color w:val="000000"/>
          <w:sz w:val="24"/>
          <w:szCs w:val="24"/>
        </w:rPr>
        <w:t>Follow the CDC Consideration for Schools</w:t>
      </w:r>
      <w:r w:rsidRPr="00F626D0">
        <w:rPr>
          <w:rFonts w:ascii="Times New Roman" w:eastAsia="Times New Roman" w:hAnsi="Times New Roman" w:cs="Times New Roman"/>
          <w:color w:val="000000"/>
          <w:sz w:val="24"/>
          <w:szCs w:val="24"/>
        </w:rPr>
        <w:t xml:space="preserve"> </w:t>
      </w:r>
      <w:hyperlink r:id="rId7" w:anchor="anchor_1589931942037" w:history="1">
        <w:r w:rsidRPr="00F626D0">
          <w:rPr>
            <w:rFonts w:ascii="Times New Roman" w:eastAsia="Times New Roman" w:hAnsi="Times New Roman" w:cs="Times New Roman"/>
            <w:color w:val="000000"/>
            <w:sz w:val="24"/>
            <w:szCs w:val="24"/>
            <w:u w:val="single"/>
          </w:rPr>
          <w:t> </w:t>
        </w:r>
        <w:r w:rsidRPr="00F626D0">
          <w:rPr>
            <w:rFonts w:ascii="Times New Roman" w:eastAsia="Times New Roman" w:hAnsi="Times New Roman" w:cs="Times New Roman"/>
            <w:color w:val="1155CC"/>
            <w:sz w:val="24"/>
            <w:szCs w:val="24"/>
            <w:u w:val="single"/>
          </w:rPr>
          <w:t>https://www.cdc.gov/coronavirus/2019-ncov/community/schools-childcare/schools.html#anchor_1589931942037</w:t>
        </w:r>
      </w:hyperlink>
      <w:r w:rsidRPr="00F626D0">
        <w:rPr>
          <w:rFonts w:ascii="Times New Roman" w:eastAsia="Times New Roman" w:hAnsi="Times New Roman" w:cs="Times New Roman"/>
          <w:color w:val="000000"/>
          <w:sz w:val="24"/>
          <w:szCs w:val="24"/>
        </w:rPr>
        <w:t> </w:t>
      </w:r>
    </w:p>
    <w:p w:rsidR="00F626D0" w:rsidRPr="00F626D0" w:rsidRDefault="00F626D0" w:rsidP="00F626D0">
      <w:pPr>
        <w:spacing w:before="240" w:after="0" w:line="240" w:lineRule="auto"/>
        <w:textAlignment w:val="baseline"/>
        <w:rPr>
          <w:rFonts w:ascii="Arial" w:eastAsia="Times New Roman" w:hAnsi="Arial" w:cs="Arial"/>
          <w:b/>
          <w:color w:val="000000"/>
        </w:rPr>
      </w:pPr>
      <w:r w:rsidRPr="00F626D0">
        <w:rPr>
          <w:rFonts w:ascii="Times New Roman" w:eastAsia="Times New Roman" w:hAnsi="Times New Roman" w:cs="Times New Roman"/>
          <w:b/>
          <w:color w:val="000000"/>
          <w:sz w:val="24"/>
          <w:szCs w:val="24"/>
        </w:rPr>
        <w:t>Guiding Principles: to Keep in Mind </w:t>
      </w:r>
    </w:p>
    <w:p w:rsidR="00F626D0" w:rsidRPr="00F626D0" w:rsidRDefault="00F626D0" w:rsidP="00F626D0">
      <w:pPr>
        <w:pStyle w:val="ListParagraph"/>
        <w:numPr>
          <w:ilvl w:val="0"/>
          <w:numId w:val="5"/>
        </w:numPr>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The more people a student or staff member interacts with, and the longer that interaction, the higher the risk of COVID-19 spread. The risk of COVID-19 spread increases in school settings as follows:</w:t>
      </w:r>
    </w:p>
    <w:p w:rsidR="00F626D0" w:rsidRPr="00F626D0" w:rsidRDefault="00F626D0" w:rsidP="00F626D0">
      <w:pPr>
        <w:pStyle w:val="ListParagraph"/>
        <w:numPr>
          <w:ilvl w:val="0"/>
          <w:numId w:val="5"/>
        </w:numPr>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u w:val="single"/>
        </w:rPr>
        <w:t>Lowest Risk:</w:t>
      </w:r>
      <w:r w:rsidRPr="00F626D0">
        <w:rPr>
          <w:rFonts w:ascii="Times New Roman" w:eastAsia="Times New Roman" w:hAnsi="Times New Roman" w:cs="Times New Roman"/>
          <w:color w:val="000000"/>
          <w:sz w:val="24"/>
          <w:szCs w:val="24"/>
        </w:rPr>
        <w:t xml:space="preserve"> Students and teachers engage in virtual-only classes, activities, and events.</w:t>
      </w:r>
    </w:p>
    <w:p w:rsidR="00F626D0" w:rsidRPr="00F626D0" w:rsidRDefault="00F626D0" w:rsidP="00F626D0">
      <w:pPr>
        <w:pStyle w:val="ListParagraph"/>
        <w:numPr>
          <w:ilvl w:val="0"/>
          <w:numId w:val="5"/>
        </w:numPr>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u w:val="single"/>
        </w:rPr>
        <w:t>More Risk:</w:t>
      </w:r>
      <w:r w:rsidRPr="00F626D0">
        <w:rPr>
          <w:rFonts w:ascii="Times New Roman" w:eastAsia="Times New Roman" w:hAnsi="Times New Roman" w:cs="Times New Roman"/>
          <w:color w:val="000000"/>
          <w:sz w:val="24"/>
          <w:szCs w:val="24"/>
        </w:rPr>
        <w:t xml:space="preserve"> Small, in-person classes, activities, and events. Groups of students stay together and with the same teacher throughout/across school days and groups do not mix. Students remain at least 6 feet apart and do not share objects (e.g., hybrid virtual and in-person class structures, or staggered/rotated scheduling to accommodate smaller class sizes).</w:t>
      </w:r>
    </w:p>
    <w:p w:rsidR="00F626D0" w:rsidRPr="00F626D0" w:rsidRDefault="00F626D0" w:rsidP="00F626D0">
      <w:pPr>
        <w:pStyle w:val="ListParagraph"/>
        <w:numPr>
          <w:ilvl w:val="0"/>
          <w:numId w:val="5"/>
        </w:numPr>
        <w:spacing w:after="24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u w:val="single"/>
        </w:rPr>
        <w:t>Highest Risk</w:t>
      </w:r>
      <w:r w:rsidRPr="00F626D0">
        <w:rPr>
          <w:rFonts w:ascii="Times New Roman" w:eastAsia="Times New Roman" w:hAnsi="Times New Roman" w:cs="Times New Roman"/>
          <w:color w:val="000000"/>
          <w:sz w:val="24"/>
          <w:szCs w:val="24"/>
        </w:rPr>
        <w:t>: Full sized, in-person classes, activities, and events. Students are not spaced apart, share classroom materials or supplies, and mix between classes and activities.</w:t>
      </w:r>
    </w:p>
    <w:p w:rsidR="00F626D0" w:rsidRDefault="00F626D0" w:rsidP="00F626D0">
      <w:pPr>
        <w:spacing w:after="0" w:line="240" w:lineRule="auto"/>
        <w:rPr>
          <w:rFonts w:ascii="Times New Roman" w:eastAsia="Times New Roman" w:hAnsi="Times New Roman" w:cs="Times New Roman"/>
          <w:b/>
          <w:bCs/>
          <w:color w:val="000000"/>
          <w:sz w:val="24"/>
          <w:szCs w:val="24"/>
        </w:rPr>
      </w:pPr>
      <w:r w:rsidRPr="00F626D0">
        <w:rPr>
          <w:rFonts w:ascii="Times New Roman" w:eastAsia="Times New Roman" w:hAnsi="Times New Roman" w:cs="Times New Roman"/>
          <w:b/>
          <w:bCs/>
          <w:color w:val="000000"/>
          <w:sz w:val="24"/>
          <w:szCs w:val="24"/>
        </w:rPr>
        <w:t>Promoting Behaviors that Reduce Spread</w:t>
      </w:r>
    </w:p>
    <w:p w:rsidR="00F626D0" w:rsidRPr="00F626D0" w:rsidRDefault="00F626D0" w:rsidP="00F626D0">
      <w:pPr>
        <w:pStyle w:val="ListParagraph"/>
        <w:numPr>
          <w:ilvl w:val="0"/>
          <w:numId w:val="4"/>
        </w:numPr>
        <w:spacing w:after="0" w:line="240" w:lineRule="auto"/>
        <w:rPr>
          <w:rFonts w:ascii="Times New Roman" w:eastAsia="Times New Roman" w:hAnsi="Times New Roman" w:cs="Times New Roman"/>
          <w:color w:val="000000"/>
          <w:sz w:val="24"/>
          <w:szCs w:val="24"/>
        </w:rPr>
      </w:pPr>
      <w:r w:rsidRPr="00F626D0">
        <w:rPr>
          <w:rFonts w:ascii="Times New Roman" w:eastAsia="Times New Roman" w:hAnsi="Times New Roman" w:cs="Times New Roman"/>
          <w:bCs/>
          <w:color w:val="000000"/>
          <w:sz w:val="24"/>
          <w:szCs w:val="24"/>
        </w:rPr>
        <w:t xml:space="preserve">Staying Home when Appropriate  </w:t>
      </w:r>
    </w:p>
    <w:p w:rsidR="00F626D0" w:rsidRPr="00F626D0" w:rsidRDefault="00F626D0" w:rsidP="00F626D0">
      <w:pPr>
        <w:pStyle w:val="ListParagraph"/>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Educate staff and families about when they/their child(ren) should </w:t>
      </w:r>
      <w:hyperlink r:id="rId8" w:history="1">
        <w:r w:rsidRPr="00F626D0">
          <w:rPr>
            <w:rFonts w:ascii="Times New Roman" w:eastAsia="Times New Roman" w:hAnsi="Times New Roman" w:cs="Times New Roman"/>
            <w:color w:val="075290"/>
            <w:sz w:val="24"/>
            <w:szCs w:val="24"/>
            <w:u w:val="single"/>
          </w:rPr>
          <w:t>stay home</w:t>
        </w:r>
      </w:hyperlink>
      <w:r w:rsidRPr="00F626D0">
        <w:rPr>
          <w:rFonts w:ascii="Times New Roman" w:eastAsia="Times New Roman" w:hAnsi="Times New Roman" w:cs="Times New Roman"/>
          <w:color w:val="000000"/>
          <w:sz w:val="24"/>
          <w:szCs w:val="24"/>
        </w:rPr>
        <w:t xml:space="preserve"> and when they can return to school.</w:t>
      </w:r>
    </w:p>
    <w:p w:rsidR="00F626D0" w:rsidRPr="00F626D0" w:rsidRDefault="001A1150" w:rsidP="00F626D0">
      <w:pPr>
        <w:pStyle w:val="ListParagraph"/>
        <w:numPr>
          <w:ilvl w:val="0"/>
          <w:numId w:val="4"/>
        </w:numPr>
        <w:shd w:val="clear" w:color="auto" w:fill="FFFFFF"/>
        <w:spacing w:after="0" w:line="240" w:lineRule="auto"/>
        <w:textAlignment w:val="baseline"/>
        <w:rPr>
          <w:rFonts w:ascii="Arial" w:eastAsia="Times New Roman" w:hAnsi="Arial" w:cs="Arial"/>
          <w:color w:val="000000"/>
        </w:rPr>
      </w:pPr>
      <w:hyperlink r:id="rId9" w:history="1">
        <w:r w:rsidR="00F626D0" w:rsidRPr="00F626D0">
          <w:rPr>
            <w:rFonts w:ascii="Times New Roman" w:eastAsia="Times New Roman" w:hAnsi="Times New Roman" w:cs="Times New Roman"/>
            <w:color w:val="075290"/>
            <w:sz w:val="24"/>
            <w:szCs w:val="24"/>
            <w:u w:val="single"/>
          </w:rPr>
          <w:t>Staff and students should stay home</w:t>
        </w:r>
      </w:hyperlink>
      <w:r w:rsidR="00F626D0" w:rsidRPr="00F626D0">
        <w:rPr>
          <w:rFonts w:ascii="Times New Roman" w:eastAsia="Times New Roman" w:hAnsi="Times New Roman" w:cs="Times New Roman"/>
          <w:color w:val="000000"/>
          <w:sz w:val="24"/>
          <w:szCs w:val="24"/>
        </w:rPr>
        <w:t xml:space="preserve"> if they have tested positive for or are showing COVID-19 </w:t>
      </w:r>
      <w:hyperlink r:id="rId10" w:history="1">
        <w:r w:rsidR="00F626D0" w:rsidRPr="00F626D0">
          <w:rPr>
            <w:rFonts w:ascii="Times New Roman" w:eastAsia="Times New Roman" w:hAnsi="Times New Roman" w:cs="Times New Roman"/>
            <w:color w:val="075290"/>
            <w:sz w:val="24"/>
            <w:szCs w:val="24"/>
            <w:u w:val="single"/>
          </w:rPr>
          <w:t>symptoms</w:t>
        </w:r>
      </w:hyperlink>
      <w:r w:rsidR="00F626D0" w:rsidRPr="00F626D0">
        <w:rPr>
          <w:rFonts w:ascii="Times New Roman" w:eastAsia="Times New Roman" w:hAnsi="Times New Roman" w:cs="Times New Roman"/>
          <w:color w:val="000000"/>
          <w:sz w:val="24"/>
          <w:szCs w:val="24"/>
        </w:rPr>
        <w:t>.</w:t>
      </w:r>
    </w:p>
    <w:p w:rsidR="00F626D0" w:rsidRPr="00F626D0" w:rsidRDefault="001A1150" w:rsidP="00F626D0">
      <w:pPr>
        <w:pStyle w:val="ListParagraph"/>
        <w:numPr>
          <w:ilvl w:val="0"/>
          <w:numId w:val="4"/>
        </w:numPr>
        <w:shd w:val="clear" w:color="auto" w:fill="FFFFFF"/>
        <w:spacing w:after="0" w:line="240" w:lineRule="auto"/>
        <w:textAlignment w:val="baseline"/>
        <w:rPr>
          <w:rFonts w:ascii="Times New Roman" w:eastAsia="Times New Roman" w:hAnsi="Times New Roman" w:cs="Times New Roman"/>
          <w:color w:val="000000"/>
          <w:sz w:val="24"/>
          <w:szCs w:val="24"/>
        </w:rPr>
      </w:pPr>
      <w:hyperlink r:id="rId11" w:history="1">
        <w:r w:rsidR="00F626D0" w:rsidRPr="00F626D0">
          <w:rPr>
            <w:rFonts w:ascii="Times New Roman" w:eastAsia="Times New Roman" w:hAnsi="Times New Roman" w:cs="Times New Roman"/>
            <w:color w:val="1155CC"/>
            <w:sz w:val="24"/>
            <w:szCs w:val="24"/>
            <w:u w:val="single"/>
          </w:rPr>
          <w:t>What to do if you are sick?</w:t>
        </w:r>
      </w:hyperlink>
    </w:p>
    <w:p w:rsidR="00F626D0" w:rsidRPr="00F626D0" w:rsidRDefault="00F626D0" w:rsidP="00F626D0">
      <w:pPr>
        <w:pStyle w:val="ListParagraph"/>
        <w:numPr>
          <w:ilvl w:val="0"/>
          <w:numId w:val="4"/>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Staff and students who have recently had </w:t>
      </w:r>
      <w:hyperlink r:id="rId12" w:history="1">
        <w:r w:rsidRPr="00F626D0">
          <w:rPr>
            <w:rFonts w:ascii="Times New Roman" w:eastAsia="Times New Roman" w:hAnsi="Times New Roman" w:cs="Times New Roman"/>
            <w:color w:val="075290"/>
            <w:sz w:val="24"/>
            <w:szCs w:val="24"/>
            <w:u w:val="single"/>
          </w:rPr>
          <w:t>close contact</w:t>
        </w:r>
      </w:hyperlink>
      <w:r w:rsidRPr="00F626D0">
        <w:rPr>
          <w:rFonts w:ascii="Times New Roman" w:eastAsia="Times New Roman" w:hAnsi="Times New Roman" w:cs="Times New Roman"/>
          <w:color w:val="000000"/>
          <w:sz w:val="24"/>
          <w:szCs w:val="24"/>
        </w:rPr>
        <w:t xml:space="preserve"> with a person with COVID-19 should also </w:t>
      </w:r>
      <w:hyperlink r:id="rId13" w:history="1">
        <w:r w:rsidRPr="00F626D0">
          <w:rPr>
            <w:rFonts w:ascii="Times New Roman" w:eastAsia="Times New Roman" w:hAnsi="Times New Roman" w:cs="Times New Roman"/>
            <w:color w:val="075290"/>
            <w:sz w:val="24"/>
            <w:szCs w:val="24"/>
            <w:u w:val="single"/>
          </w:rPr>
          <w:t>stay home and monitor their health</w:t>
        </w:r>
      </w:hyperlink>
      <w:r w:rsidRPr="00F626D0">
        <w:rPr>
          <w:rFonts w:ascii="Times New Roman" w:eastAsia="Times New Roman" w:hAnsi="Times New Roman" w:cs="Times New Roman"/>
          <w:color w:val="000000"/>
          <w:sz w:val="24"/>
          <w:szCs w:val="24"/>
        </w:rPr>
        <w:t xml:space="preserve">.  CDC’s criteria can help inform when employees should </w:t>
      </w:r>
      <w:hyperlink r:id="rId14" w:history="1">
        <w:r w:rsidRPr="00F626D0">
          <w:rPr>
            <w:rFonts w:ascii="Times New Roman" w:eastAsia="Times New Roman" w:hAnsi="Times New Roman" w:cs="Times New Roman"/>
            <w:color w:val="1155CC"/>
            <w:sz w:val="24"/>
            <w:szCs w:val="24"/>
            <w:u w:val="single"/>
          </w:rPr>
          <w:t xml:space="preserve">return to work.     </w:t>
        </w:r>
        <w:r w:rsidRPr="00F626D0">
          <w:rPr>
            <w:rFonts w:ascii="Times New Roman" w:eastAsia="Times New Roman" w:hAnsi="Times New Roman" w:cs="Times New Roman"/>
            <w:color w:val="000000"/>
            <w:sz w:val="24"/>
            <w:szCs w:val="24"/>
          </w:rPr>
          <w:br/>
        </w:r>
      </w:hyperlink>
    </w:p>
    <w:p w:rsidR="00F626D0" w:rsidRPr="00F626D0" w:rsidRDefault="00F626D0" w:rsidP="00F626D0">
      <w:pPr>
        <w:shd w:val="clear" w:color="auto" w:fill="FFFFFF"/>
        <w:spacing w:after="0" w:line="240" w:lineRule="auto"/>
        <w:textAlignment w:val="baseline"/>
        <w:rPr>
          <w:rFonts w:ascii="Arial" w:eastAsia="Times New Roman" w:hAnsi="Arial" w:cs="Arial"/>
          <w:b/>
          <w:color w:val="000000"/>
        </w:rPr>
      </w:pPr>
      <w:r w:rsidRPr="00F626D0">
        <w:rPr>
          <w:rFonts w:ascii="Times New Roman" w:eastAsia="Times New Roman" w:hAnsi="Times New Roman" w:cs="Times New Roman"/>
          <w:b/>
          <w:bCs/>
          <w:color w:val="000000"/>
          <w:sz w:val="24"/>
          <w:szCs w:val="24"/>
        </w:rPr>
        <w:t>Hand Hygiene and Respiratory Etiquette</w:t>
      </w:r>
    </w:p>
    <w:p w:rsidR="00F626D0" w:rsidRPr="00F626D0" w:rsidRDefault="00F626D0" w:rsidP="00F626D0">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Teach and reinforce </w:t>
      </w:r>
      <w:hyperlink r:id="rId15" w:history="1">
        <w:r w:rsidRPr="00F626D0">
          <w:rPr>
            <w:rFonts w:ascii="Times New Roman" w:eastAsia="Times New Roman" w:hAnsi="Times New Roman" w:cs="Times New Roman"/>
            <w:color w:val="0B5394"/>
            <w:sz w:val="24"/>
            <w:szCs w:val="24"/>
            <w:u w:val="single"/>
          </w:rPr>
          <w:t>handwashing</w:t>
        </w:r>
      </w:hyperlink>
      <w:r w:rsidRPr="00F626D0">
        <w:rPr>
          <w:rFonts w:ascii="Times New Roman" w:eastAsia="Times New Roman" w:hAnsi="Times New Roman" w:cs="Times New Roman"/>
          <w:color w:val="0B5394"/>
          <w:sz w:val="24"/>
          <w:szCs w:val="24"/>
        </w:rPr>
        <w:t xml:space="preserve"> </w:t>
      </w:r>
      <w:r w:rsidRPr="00F626D0">
        <w:rPr>
          <w:rFonts w:ascii="Times New Roman" w:eastAsia="Times New Roman" w:hAnsi="Times New Roman" w:cs="Times New Roman"/>
          <w:color w:val="000000"/>
          <w:sz w:val="24"/>
          <w:szCs w:val="24"/>
        </w:rPr>
        <w:t>with soap and water for at least 20 seconds and increase monitoring to ensure adherence among students and staff.</w:t>
      </w:r>
    </w:p>
    <w:p w:rsidR="00F626D0" w:rsidRPr="00F626D0" w:rsidRDefault="00F626D0" w:rsidP="00F626D0">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If soap and water are not readily available, use hand sanitizer that contains at least 60% alcohol (for staff and older children who can safely use hand sanitizer).</w:t>
      </w:r>
    </w:p>
    <w:p w:rsidR="00F626D0" w:rsidRPr="00F626D0" w:rsidRDefault="00F626D0" w:rsidP="00F626D0">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Encourage staff and students to cover coughs and sneezes with a tissue. </w:t>
      </w:r>
    </w:p>
    <w:p w:rsidR="00F626D0" w:rsidRPr="00F626D0" w:rsidRDefault="00F626D0" w:rsidP="00F626D0">
      <w:pPr>
        <w:pStyle w:val="ListParagraph"/>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Used tissues should be thrown in the trash and wash hands immediately with soap and water for at least 20 seconds.</w:t>
      </w:r>
    </w:p>
    <w:p w:rsidR="00F626D0" w:rsidRPr="00F626D0" w:rsidRDefault="00F626D0" w:rsidP="00F626D0">
      <w:pPr>
        <w:shd w:val="clear" w:color="auto" w:fill="FFFFFF"/>
        <w:spacing w:after="0" w:line="240" w:lineRule="auto"/>
        <w:ind w:left="1440"/>
        <w:textAlignment w:val="baseline"/>
        <w:rPr>
          <w:rFonts w:ascii="Times New Roman" w:eastAsia="Times New Roman" w:hAnsi="Times New Roman" w:cs="Times New Roman"/>
          <w:color w:val="000000"/>
          <w:sz w:val="24"/>
          <w:szCs w:val="24"/>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Cloth Face Coverings</w:t>
      </w:r>
    </w:p>
    <w:p w:rsidR="00F626D0" w:rsidRPr="00F626D0" w:rsidRDefault="00F626D0" w:rsidP="00F626D0">
      <w:pPr>
        <w:pStyle w:val="ListParagraph"/>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Teach and reinforce use of</w:t>
      </w:r>
      <w:r w:rsidRPr="00F626D0">
        <w:rPr>
          <w:rFonts w:ascii="Times New Roman" w:eastAsia="Times New Roman" w:hAnsi="Times New Roman" w:cs="Times New Roman"/>
          <w:color w:val="0B5394"/>
          <w:sz w:val="24"/>
          <w:szCs w:val="24"/>
        </w:rPr>
        <w:t xml:space="preserve"> </w:t>
      </w:r>
      <w:hyperlink r:id="rId16" w:history="1">
        <w:r w:rsidRPr="00F626D0">
          <w:rPr>
            <w:rFonts w:ascii="Times New Roman" w:eastAsia="Times New Roman" w:hAnsi="Times New Roman" w:cs="Times New Roman"/>
            <w:color w:val="0B5394"/>
            <w:sz w:val="24"/>
            <w:szCs w:val="24"/>
            <w:u w:val="single"/>
          </w:rPr>
          <w:t>cloth face coverings</w:t>
        </w:r>
      </w:hyperlink>
      <w:r w:rsidRPr="00F626D0">
        <w:rPr>
          <w:rFonts w:ascii="Times New Roman" w:eastAsia="Times New Roman" w:hAnsi="Times New Roman" w:cs="Times New Roman"/>
          <w:color w:val="0B5394"/>
          <w:sz w:val="24"/>
          <w:szCs w:val="24"/>
        </w:rPr>
        <w:t>.</w:t>
      </w:r>
      <w:r w:rsidRPr="00F626D0">
        <w:rPr>
          <w:rFonts w:ascii="Times New Roman" w:eastAsia="Times New Roman" w:hAnsi="Times New Roman" w:cs="Times New Roman"/>
          <w:color w:val="000000"/>
          <w:sz w:val="24"/>
          <w:szCs w:val="24"/>
        </w:rPr>
        <w:t xml:space="preserve"> </w:t>
      </w:r>
      <w:r w:rsidRPr="00F626D0">
        <w:rPr>
          <w:rFonts w:ascii="Times New Roman" w:eastAsia="Times New Roman" w:hAnsi="Times New Roman" w:cs="Times New Roman"/>
          <w:i/>
          <w:iCs/>
          <w:color w:val="000000"/>
          <w:sz w:val="24"/>
          <w:szCs w:val="24"/>
        </w:rPr>
        <w:t>Face coverings may be challenging for students (especially younger students) to wear in all-day settings such as school. </w:t>
      </w:r>
    </w:p>
    <w:p w:rsidR="00F626D0" w:rsidRPr="00F626D0" w:rsidRDefault="00F626D0" w:rsidP="00F626D0">
      <w:pPr>
        <w:pStyle w:val="ListParagraph"/>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Face coverings should be worn by staff and students (particularly older students) </w:t>
      </w:r>
      <w:r w:rsidRPr="00F626D0">
        <w:rPr>
          <w:rFonts w:ascii="Times New Roman" w:eastAsia="Times New Roman" w:hAnsi="Times New Roman" w:cs="Times New Roman"/>
          <w:i/>
          <w:iCs/>
          <w:color w:val="000000"/>
          <w:sz w:val="24"/>
          <w:szCs w:val="24"/>
        </w:rPr>
        <w:t>as feasible</w:t>
      </w:r>
      <w:r w:rsidRPr="00F626D0">
        <w:rPr>
          <w:rFonts w:ascii="Times New Roman" w:eastAsia="Times New Roman" w:hAnsi="Times New Roman" w:cs="Times New Roman"/>
          <w:color w:val="000000"/>
          <w:sz w:val="24"/>
          <w:szCs w:val="24"/>
        </w:rPr>
        <w:t xml:space="preserve">, and are </w:t>
      </w:r>
      <w:r w:rsidRPr="00F626D0">
        <w:rPr>
          <w:rFonts w:ascii="Times New Roman" w:eastAsia="Times New Roman" w:hAnsi="Times New Roman" w:cs="Times New Roman"/>
          <w:b/>
          <w:bCs/>
          <w:color w:val="000000"/>
          <w:sz w:val="24"/>
          <w:szCs w:val="24"/>
        </w:rPr>
        <w:t>most</w:t>
      </w:r>
      <w:r w:rsidRPr="00F626D0">
        <w:rPr>
          <w:rFonts w:ascii="Times New Roman" w:eastAsia="Times New Roman" w:hAnsi="Times New Roman" w:cs="Times New Roman"/>
          <w:color w:val="000000"/>
          <w:sz w:val="24"/>
          <w:szCs w:val="24"/>
        </w:rPr>
        <w:t xml:space="preserve"> essential in times when physical distancing is difficult. </w:t>
      </w:r>
    </w:p>
    <w:p w:rsidR="00F626D0" w:rsidRPr="00F626D0" w:rsidRDefault="00F626D0" w:rsidP="00F626D0">
      <w:pPr>
        <w:pStyle w:val="ListParagraph"/>
        <w:numPr>
          <w:ilvl w:val="0"/>
          <w:numId w:val="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Individuals should be frequently reminded not to touch the face covering and to</w:t>
      </w:r>
      <w:r w:rsidRPr="00F626D0">
        <w:rPr>
          <w:rFonts w:ascii="Times New Roman" w:eastAsia="Times New Roman" w:hAnsi="Times New Roman" w:cs="Times New Roman"/>
          <w:color w:val="0B5394"/>
          <w:sz w:val="24"/>
          <w:szCs w:val="24"/>
        </w:rPr>
        <w:t xml:space="preserve"> </w:t>
      </w:r>
      <w:hyperlink r:id="rId17" w:history="1">
        <w:r w:rsidRPr="00F626D0">
          <w:rPr>
            <w:rFonts w:ascii="Times New Roman" w:eastAsia="Times New Roman" w:hAnsi="Times New Roman" w:cs="Times New Roman"/>
            <w:color w:val="0B5394"/>
            <w:sz w:val="24"/>
            <w:szCs w:val="24"/>
            <w:u w:val="single"/>
          </w:rPr>
          <w:t>wash their hands</w:t>
        </w:r>
      </w:hyperlink>
      <w:r w:rsidRPr="00F626D0">
        <w:rPr>
          <w:rFonts w:ascii="Times New Roman" w:eastAsia="Times New Roman" w:hAnsi="Times New Roman" w:cs="Times New Roman"/>
          <w:color w:val="000000"/>
          <w:sz w:val="24"/>
          <w:szCs w:val="24"/>
        </w:rPr>
        <w:t xml:space="preserve"> frequently.</w:t>
      </w:r>
    </w:p>
    <w:p w:rsidR="00F626D0" w:rsidRPr="00F626D0" w:rsidRDefault="00F626D0" w:rsidP="00F626D0">
      <w:pPr>
        <w:pStyle w:val="ListParagraph"/>
        <w:numPr>
          <w:ilvl w:val="0"/>
          <w:numId w:val="7"/>
        </w:numPr>
        <w:shd w:val="clear" w:color="auto" w:fill="FFFFFF"/>
        <w:spacing w:after="24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lastRenderedPageBreak/>
        <w:t xml:space="preserve">Information should be provided to staff, students, and students’ families on </w:t>
      </w:r>
      <w:hyperlink r:id="rId18" w:history="1">
        <w:r w:rsidRPr="00F626D0">
          <w:rPr>
            <w:rFonts w:ascii="Times New Roman" w:eastAsia="Times New Roman" w:hAnsi="Times New Roman" w:cs="Times New Roman"/>
            <w:color w:val="0B5394"/>
            <w:sz w:val="24"/>
            <w:szCs w:val="24"/>
            <w:u w:val="single"/>
          </w:rPr>
          <w:t>proper use, removal, and washing of cloth face coverings</w:t>
        </w:r>
      </w:hyperlink>
      <w:r w:rsidRPr="00F626D0">
        <w:rPr>
          <w:rFonts w:ascii="Times New Roman" w:eastAsia="Times New Roman" w:hAnsi="Times New Roman" w:cs="Times New Roman"/>
          <w:color w:val="0B5394"/>
          <w:sz w:val="24"/>
          <w:szCs w:val="24"/>
        </w:rPr>
        <w:t>.</w:t>
      </w:r>
    </w:p>
    <w:p w:rsidR="00F626D0" w:rsidRPr="00F626D0" w:rsidRDefault="00F626D0" w:rsidP="00F626D0">
      <w:pPr>
        <w:pStyle w:val="ListParagraph"/>
        <w:numPr>
          <w:ilvl w:val="1"/>
          <w:numId w:val="7"/>
        </w:numPr>
        <w:shd w:val="clear" w:color="auto" w:fill="FFFFFF"/>
        <w:spacing w:before="240" w:after="24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color w:val="000000"/>
          <w:sz w:val="24"/>
          <w:szCs w:val="24"/>
        </w:rPr>
        <w:t xml:space="preserve">Note: Cloth face coverings should </w:t>
      </w:r>
      <w:r w:rsidRPr="00F626D0">
        <w:rPr>
          <w:rFonts w:ascii="Times New Roman" w:eastAsia="Times New Roman" w:hAnsi="Times New Roman" w:cs="Times New Roman"/>
          <w:b/>
          <w:bCs/>
          <w:color w:val="000000"/>
          <w:sz w:val="24"/>
          <w:szCs w:val="24"/>
        </w:rPr>
        <w:t>not</w:t>
      </w:r>
      <w:r w:rsidRPr="00F626D0">
        <w:rPr>
          <w:rFonts w:ascii="Times New Roman" w:eastAsia="Times New Roman" w:hAnsi="Times New Roman" w:cs="Times New Roman"/>
          <w:color w:val="000000"/>
          <w:sz w:val="24"/>
          <w:szCs w:val="24"/>
        </w:rPr>
        <w:t xml:space="preserve"> be placed on:</w:t>
      </w:r>
    </w:p>
    <w:p w:rsidR="00F626D0" w:rsidRPr="00F626D0" w:rsidRDefault="00F626D0" w:rsidP="00F626D0">
      <w:pPr>
        <w:pStyle w:val="ListParagraph"/>
        <w:numPr>
          <w:ilvl w:val="2"/>
          <w:numId w:val="7"/>
        </w:numPr>
        <w:shd w:val="clear" w:color="auto" w:fill="FFFFFF"/>
        <w:spacing w:before="240"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Children younger than 2 years old</w:t>
      </w:r>
    </w:p>
    <w:p w:rsidR="00F626D0" w:rsidRPr="00F626D0" w:rsidRDefault="00F626D0" w:rsidP="00F626D0">
      <w:pPr>
        <w:pStyle w:val="ListParagraph"/>
        <w:numPr>
          <w:ilvl w:val="2"/>
          <w:numId w:val="7"/>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Anyone who has trouble breathing or is unconscious</w:t>
      </w:r>
    </w:p>
    <w:p w:rsidR="00F626D0" w:rsidRPr="00F626D0" w:rsidRDefault="00F626D0" w:rsidP="00F626D0">
      <w:pPr>
        <w:pStyle w:val="ListParagraph"/>
        <w:numPr>
          <w:ilvl w:val="2"/>
          <w:numId w:val="7"/>
        </w:numPr>
        <w:shd w:val="clear" w:color="auto" w:fill="FFFFFF"/>
        <w:spacing w:after="24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Anyone who is incapacitated or otherwise unable to remove the cloth face covering without assistance</w:t>
      </w:r>
    </w:p>
    <w:p w:rsidR="00F626D0" w:rsidRPr="00F626D0" w:rsidRDefault="00F626D0" w:rsidP="00F626D0">
      <w:pPr>
        <w:pStyle w:val="ListParagraph"/>
        <w:numPr>
          <w:ilvl w:val="2"/>
          <w:numId w:val="7"/>
        </w:numPr>
        <w:shd w:val="clear" w:color="auto" w:fill="FFFFFF"/>
        <w:spacing w:before="240" w:after="24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color w:val="000000"/>
          <w:sz w:val="24"/>
          <w:szCs w:val="24"/>
        </w:rPr>
        <w:t xml:space="preserve">Cloth face coverings are meant to protect other people in case the wearer is unknowingly infected but does not have symptoms. Cloth face coverings </w:t>
      </w:r>
      <w:r w:rsidRPr="00F626D0">
        <w:rPr>
          <w:rFonts w:ascii="Times New Roman" w:eastAsia="Times New Roman" w:hAnsi="Times New Roman" w:cs="Times New Roman"/>
          <w:b/>
          <w:bCs/>
          <w:i/>
          <w:iCs/>
          <w:color w:val="000000"/>
          <w:sz w:val="24"/>
          <w:szCs w:val="24"/>
        </w:rPr>
        <w:t>are not</w:t>
      </w:r>
      <w:r w:rsidRPr="00F626D0">
        <w:rPr>
          <w:rFonts w:ascii="Times New Roman" w:eastAsia="Times New Roman" w:hAnsi="Times New Roman" w:cs="Times New Roman"/>
          <w:b/>
          <w:bCs/>
          <w:color w:val="000000"/>
          <w:sz w:val="24"/>
          <w:szCs w:val="24"/>
        </w:rPr>
        <w:t xml:space="preserve"> </w:t>
      </w:r>
      <w:r w:rsidRPr="00F626D0">
        <w:rPr>
          <w:rFonts w:ascii="Times New Roman" w:eastAsia="Times New Roman" w:hAnsi="Times New Roman" w:cs="Times New Roman"/>
          <w:color w:val="000000"/>
          <w:sz w:val="24"/>
          <w:szCs w:val="24"/>
        </w:rPr>
        <w:t>surgical masks, respirators, or other medical personal protective equipment.</w:t>
      </w:r>
    </w:p>
    <w:p w:rsidR="00F626D0" w:rsidRPr="00F626D0" w:rsidRDefault="00F626D0" w:rsidP="00F626D0">
      <w:pPr>
        <w:pStyle w:val="ListParagraph"/>
        <w:shd w:val="clear" w:color="auto" w:fill="FFFFFF"/>
        <w:spacing w:before="240" w:after="0" w:line="240" w:lineRule="auto"/>
        <w:ind w:left="2160"/>
        <w:rPr>
          <w:rFonts w:ascii="Times New Roman" w:eastAsia="Times New Roman" w:hAnsi="Times New Roman" w:cs="Times New Roman"/>
          <w:sz w:val="24"/>
          <w:szCs w:val="24"/>
        </w:rPr>
      </w:pPr>
    </w:p>
    <w:p w:rsidR="00F626D0" w:rsidRPr="00F626D0" w:rsidRDefault="00F626D0" w:rsidP="00F626D0">
      <w:p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b/>
          <w:bCs/>
          <w:color w:val="000000"/>
          <w:sz w:val="26"/>
          <w:szCs w:val="26"/>
        </w:rPr>
        <w:t xml:space="preserve">Adequate Supplies </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Support </w:t>
      </w:r>
      <w:hyperlink r:id="rId19" w:history="1">
        <w:r w:rsidRPr="00F626D0">
          <w:rPr>
            <w:rFonts w:ascii="Times New Roman" w:eastAsia="Times New Roman" w:hAnsi="Times New Roman" w:cs="Times New Roman"/>
            <w:color w:val="0B5394"/>
            <w:sz w:val="24"/>
            <w:szCs w:val="24"/>
            <w:u w:val="single"/>
          </w:rPr>
          <w:t>healthy hygiene</w:t>
        </w:r>
      </w:hyperlink>
      <w:r w:rsidRPr="00F626D0">
        <w:rPr>
          <w:rFonts w:ascii="Times New Roman" w:eastAsia="Times New Roman" w:hAnsi="Times New Roman" w:cs="Times New Roman"/>
          <w:color w:val="000000"/>
          <w:sz w:val="24"/>
          <w:szCs w:val="24"/>
        </w:rPr>
        <w:t xml:space="preserve"> behaviors by providing the following supplies:</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Soap</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hand sanitizer with at least 60% alcohol (for staff and older children who can safely use hand sanitizer)</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paper towels</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Tissues</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disinfectant wipes</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cloth face coverings </w:t>
      </w:r>
      <w:r w:rsidRPr="00F626D0">
        <w:rPr>
          <w:rFonts w:ascii="Times New Roman" w:eastAsia="Times New Roman" w:hAnsi="Times New Roman" w:cs="Times New Roman"/>
          <w:i/>
          <w:iCs/>
          <w:color w:val="000000"/>
          <w:sz w:val="24"/>
          <w:szCs w:val="24"/>
        </w:rPr>
        <w:t>(as feasible)</w:t>
      </w:r>
    </w:p>
    <w:p w:rsidR="00F626D0" w:rsidRPr="00F626D0" w:rsidRDefault="00F626D0" w:rsidP="00F626D0">
      <w:pPr>
        <w:pStyle w:val="ListParagraph"/>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no-touch/foot-pedal trash cans</w:t>
      </w:r>
      <w:r w:rsidRPr="00F626D0">
        <w:rPr>
          <w:rFonts w:ascii="Times New Roman" w:eastAsia="Times New Roman" w:hAnsi="Times New Roman" w:cs="Times New Roman"/>
          <w:color w:val="000000"/>
          <w:sz w:val="24"/>
          <w:szCs w:val="24"/>
        </w:rPr>
        <w:br/>
      </w:r>
    </w:p>
    <w:p w:rsidR="00F626D0" w:rsidRPr="00F626D0" w:rsidRDefault="00F626D0" w:rsidP="00F626D0">
      <w:pPr>
        <w:shd w:val="clear" w:color="auto" w:fill="FFFFFF"/>
        <w:spacing w:after="0" w:line="240" w:lineRule="auto"/>
        <w:textAlignment w:val="baseline"/>
        <w:rPr>
          <w:rFonts w:ascii="Arial" w:eastAsia="Times New Roman" w:hAnsi="Arial" w:cs="Arial"/>
          <w:color w:val="000000"/>
          <w:sz w:val="26"/>
          <w:szCs w:val="26"/>
        </w:rPr>
      </w:pPr>
      <w:r w:rsidRPr="00F626D0">
        <w:rPr>
          <w:rFonts w:ascii="Times New Roman" w:eastAsia="Times New Roman" w:hAnsi="Times New Roman" w:cs="Times New Roman"/>
          <w:b/>
          <w:bCs/>
          <w:color w:val="000000"/>
          <w:sz w:val="26"/>
          <w:szCs w:val="26"/>
        </w:rPr>
        <w:t>Signs and Messages</w:t>
      </w:r>
    </w:p>
    <w:p w:rsidR="00F626D0" w:rsidRPr="00F626D0" w:rsidRDefault="00F626D0" w:rsidP="00F626D0">
      <w:pPr>
        <w:pStyle w:val="ListParagraph"/>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Post </w:t>
      </w:r>
      <w:hyperlink r:id="rId20" w:history="1">
        <w:r w:rsidRPr="00F626D0">
          <w:rPr>
            <w:rFonts w:ascii="Times New Roman" w:eastAsia="Times New Roman" w:hAnsi="Times New Roman" w:cs="Times New Roman"/>
            <w:color w:val="0B5394"/>
            <w:sz w:val="24"/>
            <w:szCs w:val="24"/>
            <w:u w:val="single"/>
          </w:rPr>
          <w:t>signs</w:t>
        </w:r>
      </w:hyperlink>
      <w:r w:rsidRPr="00F626D0">
        <w:rPr>
          <w:rFonts w:ascii="Times New Roman" w:eastAsia="Times New Roman" w:hAnsi="Times New Roman" w:cs="Times New Roman"/>
          <w:color w:val="0B5394"/>
          <w:sz w:val="24"/>
          <w:szCs w:val="24"/>
        </w:rPr>
        <w:t xml:space="preserve"> </w:t>
      </w:r>
      <w:r w:rsidRPr="00F626D0">
        <w:rPr>
          <w:rFonts w:ascii="Times New Roman" w:eastAsia="Times New Roman" w:hAnsi="Times New Roman" w:cs="Times New Roman"/>
          <w:color w:val="000000"/>
          <w:sz w:val="24"/>
          <w:szCs w:val="24"/>
        </w:rPr>
        <w:t>and/or</w:t>
      </w:r>
      <w:r w:rsidRPr="00F626D0">
        <w:rPr>
          <w:rFonts w:ascii="Times New Roman" w:eastAsia="Times New Roman" w:hAnsi="Times New Roman" w:cs="Times New Roman"/>
          <w:color w:val="0000FF"/>
          <w:sz w:val="24"/>
          <w:szCs w:val="24"/>
        </w:rPr>
        <w:t xml:space="preserve"> </w:t>
      </w:r>
      <w:hyperlink r:id="rId21" w:history="1">
        <w:r w:rsidRPr="00F626D0">
          <w:rPr>
            <w:rFonts w:ascii="Times New Roman" w:eastAsia="Times New Roman" w:hAnsi="Times New Roman" w:cs="Times New Roman"/>
            <w:color w:val="0B5394"/>
            <w:sz w:val="24"/>
            <w:szCs w:val="24"/>
            <w:u w:val="single"/>
          </w:rPr>
          <w:t>posters</w:t>
        </w:r>
      </w:hyperlink>
      <w:r w:rsidRPr="00F626D0">
        <w:rPr>
          <w:rFonts w:ascii="Times New Roman" w:eastAsia="Times New Roman" w:hAnsi="Times New Roman" w:cs="Times New Roman"/>
          <w:color w:val="0B5394"/>
          <w:sz w:val="24"/>
          <w:szCs w:val="24"/>
        </w:rPr>
        <w:t xml:space="preserve"> </w:t>
      </w:r>
      <w:r w:rsidRPr="00F626D0">
        <w:rPr>
          <w:rFonts w:ascii="Times New Roman" w:eastAsia="Times New Roman" w:hAnsi="Times New Roman" w:cs="Times New Roman"/>
          <w:color w:val="000000"/>
          <w:sz w:val="24"/>
          <w:szCs w:val="24"/>
        </w:rPr>
        <w:t>in highly visible locations (e.g., school entrances, restrooms, hallways) that promote everyday protective measures and describe how to stop the spread of germs (such as by properly washing hands and properly wearing a cloth face covering.</w:t>
      </w:r>
    </w:p>
    <w:p w:rsidR="00F626D0" w:rsidRPr="00F626D0" w:rsidRDefault="001A1150" w:rsidP="00F626D0">
      <w:pPr>
        <w:pStyle w:val="ListParagraph"/>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rPr>
      </w:pPr>
      <w:hyperlink r:id="rId22" w:history="1">
        <w:r w:rsidR="00F626D0" w:rsidRPr="00F626D0">
          <w:rPr>
            <w:rFonts w:ascii="Times New Roman" w:eastAsia="Times New Roman" w:hAnsi="Times New Roman" w:cs="Times New Roman"/>
            <w:color w:val="0B5394"/>
            <w:sz w:val="24"/>
            <w:szCs w:val="24"/>
            <w:u w:val="single"/>
          </w:rPr>
          <w:t>Link</w:t>
        </w:r>
      </w:hyperlink>
      <w:r w:rsidR="00F626D0" w:rsidRPr="00F626D0">
        <w:rPr>
          <w:rFonts w:ascii="Times New Roman" w:eastAsia="Times New Roman" w:hAnsi="Times New Roman" w:cs="Times New Roman"/>
          <w:color w:val="0B5394"/>
          <w:sz w:val="24"/>
          <w:szCs w:val="24"/>
        </w:rPr>
        <w:t xml:space="preserve"> </w:t>
      </w:r>
      <w:r w:rsidR="00F626D0" w:rsidRPr="00F626D0">
        <w:rPr>
          <w:rFonts w:ascii="Times New Roman" w:eastAsia="Times New Roman" w:hAnsi="Times New Roman" w:cs="Times New Roman"/>
          <w:color w:val="000000"/>
          <w:sz w:val="24"/>
          <w:szCs w:val="24"/>
        </w:rPr>
        <w:t>for posters for proper hand washing</w:t>
      </w:r>
    </w:p>
    <w:p w:rsidR="00F626D0" w:rsidRPr="00F626D0" w:rsidRDefault="001A1150" w:rsidP="00F626D0">
      <w:pPr>
        <w:pStyle w:val="ListParagraph"/>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rPr>
      </w:pPr>
      <w:hyperlink r:id="rId23" w:history="1">
        <w:r w:rsidR="00F626D0" w:rsidRPr="00F626D0">
          <w:rPr>
            <w:rFonts w:ascii="Times New Roman" w:eastAsia="Times New Roman" w:hAnsi="Times New Roman" w:cs="Times New Roman"/>
            <w:color w:val="0B5394"/>
            <w:sz w:val="24"/>
            <w:szCs w:val="24"/>
            <w:u w:val="single"/>
          </w:rPr>
          <w:t>Link</w:t>
        </w:r>
      </w:hyperlink>
      <w:r w:rsidR="00F626D0" w:rsidRPr="00F626D0">
        <w:rPr>
          <w:rFonts w:ascii="Times New Roman" w:eastAsia="Times New Roman" w:hAnsi="Times New Roman" w:cs="Times New Roman"/>
          <w:color w:val="0B5394"/>
          <w:sz w:val="24"/>
          <w:szCs w:val="24"/>
        </w:rPr>
        <w:t xml:space="preserve"> </w:t>
      </w:r>
      <w:r w:rsidR="00F626D0" w:rsidRPr="00F626D0">
        <w:rPr>
          <w:rFonts w:ascii="Times New Roman" w:eastAsia="Times New Roman" w:hAnsi="Times New Roman" w:cs="Times New Roman"/>
          <w:color w:val="000000"/>
          <w:sz w:val="24"/>
          <w:szCs w:val="24"/>
        </w:rPr>
        <w:t>for Face Coverings Do’s and Don’ts poster</w:t>
      </w:r>
    </w:p>
    <w:p w:rsidR="00F626D0" w:rsidRPr="00F626D0" w:rsidRDefault="00F626D0" w:rsidP="00F626D0">
      <w:pPr>
        <w:pStyle w:val="ListParagraph"/>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Broadcast regular </w:t>
      </w:r>
      <w:hyperlink r:id="rId24" w:history="1">
        <w:r w:rsidRPr="00F626D0">
          <w:rPr>
            <w:rFonts w:ascii="Times New Roman" w:eastAsia="Times New Roman" w:hAnsi="Times New Roman" w:cs="Times New Roman"/>
            <w:color w:val="0B5394"/>
            <w:sz w:val="24"/>
            <w:szCs w:val="24"/>
            <w:u w:val="single"/>
          </w:rPr>
          <w:t>announcements</w:t>
        </w:r>
      </w:hyperlink>
      <w:r w:rsidRPr="00F626D0">
        <w:rPr>
          <w:rFonts w:ascii="Times New Roman" w:eastAsia="Times New Roman" w:hAnsi="Times New Roman" w:cs="Times New Roman"/>
          <w:color w:val="0B5394"/>
          <w:sz w:val="24"/>
          <w:szCs w:val="24"/>
        </w:rPr>
        <w:t xml:space="preserve"> </w:t>
      </w:r>
      <w:r w:rsidRPr="00F626D0">
        <w:rPr>
          <w:rFonts w:ascii="Times New Roman" w:eastAsia="Times New Roman" w:hAnsi="Times New Roman" w:cs="Times New Roman"/>
          <w:color w:val="000000"/>
          <w:sz w:val="24"/>
          <w:szCs w:val="24"/>
        </w:rPr>
        <w:t>on reducing the spread of COVID-19 on PA systems.</w:t>
      </w:r>
    </w:p>
    <w:p w:rsidR="00F626D0" w:rsidRPr="00F626D0" w:rsidRDefault="00F626D0" w:rsidP="00F626D0">
      <w:pPr>
        <w:pStyle w:val="ListParagraph"/>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 xml:space="preserve">Include messages (for example, </w:t>
      </w:r>
      <w:hyperlink r:id="rId25" w:history="1">
        <w:r w:rsidRPr="00F626D0">
          <w:rPr>
            <w:rFonts w:ascii="Times New Roman" w:eastAsia="Times New Roman" w:hAnsi="Times New Roman" w:cs="Times New Roman"/>
            <w:color w:val="0B5394"/>
            <w:sz w:val="24"/>
            <w:szCs w:val="24"/>
            <w:u w:val="single"/>
          </w:rPr>
          <w:t>videos</w:t>
        </w:r>
      </w:hyperlink>
      <w:r w:rsidRPr="00F626D0">
        <w:rPr>
          <w:rFonts w:ascii="Times New Roman" w:eastAsia="Times New Roman" w:hAnsi="Times New Roman" w:cs="Times New Roman"/>
          <w:color w:val="000000"/>
          <w:sz w:val="24"/>
          <w:szCs w:val="24"/>
        </w:rPr>
        <w:t>) about behaviors that prevent the spread of COVID-19 when communicating with staff and families (such as on school websites, in emails, and on school</w:t>
      </w:r>
      <w:r w:rsidRPr="00F626D0">
        <w:rPr>
          <w:rFonts w:ascii="Times New Roman" w:eastAsia="Times New Roman" w:hAnsi="Times New Roman" w:cs="Times New Roman"/>
          <w:color w:val="0000FF"/>
          <w:sz w:val="24"/>
          <w:szCs w:val="24"/>
        </w:rPr>
        <w:t xml:space="preserve"> </w:t>
      </w:r>
      <w:hyperlink r:id="rId26" w:history="1">
        <w:r w:rsidRPr="00F626D0">
          <w:rPr>
            <w:rFonts w:ascii="Times New Roman" w:eastAsia="Times New Roman" w:hAnsi="Times New Roman" w:cs="Times New Roman"/>
            <w:color w:val="0B5394"/>
            <w:sz w:val="24"/>
            <w:szCs w:val="24"/>
            <w:u w:val="single"/>
          </w:rPr>
          <w:t>social media accounts</w:t>
        </w:r>
      </w:hyperlink>
      <w:r w:rsidRPr="00F626D0">
        <w:rPr>
          <w:rFonts w:ascii="Times New Roman" w:eastAsia="Times New Roman" w:hAnsi="Times New Roman" w:cs="Times New Roman"/>
          <w:color w:val="000000"/>
          <w:sz w:val="24"/>
          <w:szCs w:val="24"/>
        </w:rPr>
        <w:t>).</w:t>
      </w:r>
    </w:p>
    <w:p w:rsidR="00F626D0" w:rsidRPr="00F626D0" w:rsidRDefault="00F626D0" w:rsidP="00F626D0">
      <w:pPr>
        <w:pStyle w:val="ListParagraph"/>
        <w:numPr>
          <w:ilvl w:val="0"/>
          <w:numId w:val="9"/>
        </w:numPr>
        <w:shd w:val="clear" w:color="auto" w:fill="FFFFFF"/>
        <w:spacing w:after="240" w:line="240" w:lineRule="auto"/>
        <w:textAlignment w:val="baseline"/>
        <w:rPr>
          <w:rFonts w:ascii="Times New Roman" w:eastAsia="Times New Roman" w:hAnsi="Times New Roman" w:cs="Times New Roman"/>
          <w:color w:val="000000"/>
          <w:sz w:val="24"/>
          <w:szCs w:val="24"/>
        </w:rPr>
      </w:pPr>
      <w:r w:rsidRPr="00F626D0">
        <w:rPr>
          <w:rFonts w:ascii="Times New Roman" w:eastAsia="Times New Roman" w:hAnsi="Times New Roman" w:cs="Times New Roman"/>
          <w:color w:val="000000"/>
          <w:sz w:val="24"/>
          <w:szCs w:val="24"/>
        </w:rPr>
        <w:t>Find free CDC print and digital resources on CDC’s</w:t>
      </w:r>
      <w:r w:rsidRPr="00F626D0">
        <w:rPr>
          <w:rFonts w:ascii="Times New Roman" w:eastAsia="Times New Roman" w:hAnsi="Times New Roman" w:cs="Times New Roman"/>
          <w:color w:val="0B5394"/>
          <w:sz w:val="24"/>
          <w:szCs w:val="24"/>
        </w:rPr>
        <w:t xml:space="preserve"> </w:t>
      </w:r>
      <w:hyperlink r:id="rId27" w:history="1">
        <w:r w:rsidRPr="00F626D0">
          <w:rPr>
            <w:rFonts w:ascii="Times New Roman" w:eastAsia="Times New Roman" w:hAnsi="Times New Roman" w:cs="Times New Roman"/>
            <w:color w:val="0B5394"/>
            <w:sz w:val="24"/>
            <w:szCs w:val="24"/>
            <w:u w:val="single"/>
          </w:rPr>
          <w:t>communications resources</w:t>
        </w:r>
        <w:r w:rsidRPr="00F626D0">
          <w:rPr>
            <w:rFonts w:ascii="Times New Roman" w:eastAsia="Times New Roman" w:hAnsi="Times New Roman" w:cs="Times New Roman"/>
            <w:color w:val="0000FF"/>
            <w:sz w:val="24"/>
            <w:szCs w:val="24"/>
            <w:u w:val="single"/>
          </w:rPr>
          <w:t xml:space="preserve"> </w:t>
        </w:r>
      </w:hyperlink>
      <w:r w:rsidRPr="00F626D0">
        <w:rPr>
          <w:rFonts w:ascii="Times New Roman" w:eastAsia="Times New Roman" w:hAnsi="Times New Roman" w:cs="Times New Roman"/>
          <w:color w:val="000000"/>
          <w:sz w:val="24"/>
          <w:szCs w:val="24"/>
        </w:rPr>
        <w:t>main page.</w:t>
      </w:r>
    </w:p>
    <w:p w:rsidR="00F626D0" w:rsidRPr="00F626D0" w:rsidRDefault="00F626D0" w:rsidP="00F626D0">
      <w:pPr>
        <w:pStyle w:val="ListParagraph"/>
        <w:numPr>
          <w:ilvl w:val="0"/>
          <w:numId w:val="1"/>
        </w:numPr>
        <w:shd w:val="clear" w:color="auto" w:fill="FFFFFF"/>
        <w:spacing w:after="24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b/>
          <w:bCs/>
          <w:color w:val="000000"/>
          <w:sz w:val="24"/>
          <w:szCs w:val="24"/>
        </w:rPr>
        <w:t>Maintaining Healthy Environments:</w:t>
      </w:r>
      <w:r w:rsidRPr="00F626D0">
        <w:rPr>
          <w:rFonts w:ascii="Times New Roman" w:eastAsia="Times New Roman" w:hAnsi="Times New Roman" w:cs="Times New Roman"/>
          <w:b/>
          <w:bCs/>
          <w:color w:val="000000"/>
          <w:sz w:val="28"/>
          <w:szCs w:val="28"/>
        </w:rPr>
        <w:t xml:space="preserve">  </w:t>
      </w:r>
      <w:r w:rsidRPr="00F626D0">
        <w:rPr>
          <w:rFonts w:ascii="Times New Roman" w:eastAsia="Times New Roman" w:hAnsi="Times New Roman" w:cs="Times New Roman"/>
          <w:color w:val="000000"/>
          <w:sz w:val="24"/>
          <w:szCs w:val="24"/>
        </w:rPr>
        <w:t>Schools may consider implementing several strategies to maintain healthy environments.</w:t>
      </w:r>
    </w:p>
    <w:p w:rsidR="00F626D0" w:rsidRDefault="00F626D0" w:rsidP="00F626D0">
      <w:pPr>
        <w:shd w:val="clear" w:color="auto" w:fill="FFFFFF"/>
        <w:spacing w:after="24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b/>
          <w:bCs/>
          <w:color w:val="000000"/>
          <w:sz w:val="24"/>
          <w:szCs w:val="24"/>
        </w:rPr>
        <w:t>Cleaning and Disinfection </w:t>
      </w:r>
    </w:p>
    <w:p w:rsidR="00F626D0" w:rsidRPr="00F626D0" w:rsidRDefault="00F626D0" w:rsidP="00F626D0">
      <w:pPr>
        <w:pStyle w:val="ListParagraph"/>
        <w:numPr>
          <w:ilvl w:val="0"/>
          <w:numId w:val="1"/>
        </w:numPr>
        <w:shd w:val="clear" w:color="auto" w:fill="FFFFFF"/>
        <w:spacing w:after="0" w:line="240" w:lineRule="auto"/>
        <w:rPr>
          <w:rFonts w:ascii="Times New Roman" w:eastAsia="Times New Roman" w:hAnsi="Times New Roman" w:cs="Times New Roman"/>
          <w:i/>
          <w:iCs/>
          <w:color w:val="000000"/>
          <w:sz w:val="24"/>
          <w:szCs w:val="24"/>
        </w:rPr>
      </w:pPr>
      <w:r w:rsidRPr="00F626D0">
        <w:rPr>
          <w:rFonts w:ascii="Times New Roman" w:eastAsia="Times New Roman" w:hAnsi="Times New Roman" w:cs="Times New Roman"/>
          <w:i/>
          <w:iCs/>
          <w:color w:val="000000"/>
          <w:sz w:val="24"/>
          <w:szCs w:val="24"/>
        </w:rPr>
        <w:t>Cleaning products should not be used near children, and staff should ensure that there is adequate ventilation when using these products to prevent children or themselves from inhaling toxic fumes.</w:t>
      </w:r>
    </w:p>
    <w:p w:rsidR="00F626D0" w:rsidRPr="00F626D0" w:rsidRDefault="00F626D0" w:rsidP="00F626D0">
      <w:pPr>
        <w:pStyle w:val="ListParagraph"/>
        <w:numPr>
          <w:ilvl w:val="0"/>
          <w:numId w:val="1"/>
        </w:numPr>
        <w:shd w:val="clear" w:color="auto" w:fill="FFFFFF"/>
        <w:spacing w:after="0" w:line="240" w:lineRule="auto"/>
        <w:rPr>
          <w:rFonts w:ascii="Times New Roman" w:eastAsia="Times New Roman" w:hAnsi="Times New Roman" w:cs="Times New Roman"/>
          <w:color w:val="000000"/>
        </w:rPr>
      </w:pPr>
      <w:r w:rsidRPr="00F626D0">
        <w:rPr>
          <w:rFonts w:ascii="Times New Roman" w:eastAsia="Times New Roman" w:hAnsi="Times New Roman" w:cs="Times New Roman"/>
          <w:color w:val="000000"/>
          <w:sz w:val="24"/>
          <w:szCs w:val="24"/>
        </w:rPr>
        <w:t>Develop a schedule for increased, routine cleaning and disinfection.</w:t>
      </w:r>
    </w:p>
    <w:p w:rsidR="00F626D0" w:rsidRPr="00F626D0" w:rsidRDefault="001A1150" w:rsidP="00F626D0">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rPr>
      </w:pPr>
      <w:hyperlink r:id="rId28" w:history="1">
        <w:r w:rsidR="00F626D0" w:rsidRPr="00F626D0">
          <w:rPr>
            <w:rFonts w:ascii="Times New Roman" w:eastAsia="Times New Roman" w:hAnsi="Times New Roman" w:cs="Times New Roman"/>
            <w:color w:val="075290"/>
            <w:sz w:val="24"/>
            <w:szCs w:val="24"/>
            <w:u w:val="single"/>
          </w:rPr>
          <w:t>Clean and disinfect</w:t>
        </w:r>
      </w:hyperlink>
      <w:r w:rsidR="00F626D0" w:rsidRPr="00F626D0">
        <w:rPr>
          <w:rFonts w:ascii="Times New Roman" w:eastAsia="Times New Roman" w:hAnsi="Times New Roman" w:cs="Times New Roman"/>
          <w:color w:val="000000"/>
          <w:sz w:val="24"/>
          <w:szCs w:val="24"/>
        </w:rPr>
        <w:t xml:space="preserve"> frequently touched surfaces (e.g., playground equipment, door handles, sink handles, drinking fountains) within the school and on </w:t>
      </w:r>
      <w:hyperlink r:id="rId29" w:history="1">
        <w:r w:rsidR="00F626D0" w:rsidRPr="00F626D0">
          <w:rPr>
            <w:rFonts w:ascii="Times New Roman" w:eastAsia="Times New Roman" w:hAnsi="Times New Roman" w:cs="Times New Roman"/>
            <w:color w:val="1155CC"/>
            <w:sz w:val="24"/>
            <w:szCs w:val="24"/>
            <w:u w:val="single"/>
          </w:rPr>
          <w:t>school buses</w:t>
        </w:r>
      </w:hyperlink>
      <w:r w:rsidR="00F626D0" w:rsidRPr="00F626D0">
        <w:rPr>
          <w:rFonts w:ascii="Times New Roman" w:eastAsia="Times New Roman" w:hAnsi="Times New Roman" w:cs="Times New Roman"/>
          <w:color w:val="000000"/>
          <w:sz w:val="24"/>
          <w:szCs w:val="24"/>
        </w:rPr>
        <w:t xml:space="preserve"> at least daily or between use as much as possible.</w:t>
      </w:r>
    </w:p>
    <w:p w:rsidR="00F626D0" w:rsidRPr="00F626D0" w:rsidRDefault="00F626D0" w:rsidP="00F626D0">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rPr>
      </w:pPr>
      <w:r w:rsidRPr="00F626D0">
        <w:rPr>
          <w:rFonts w:ascii="Times New Roman" w:eastAsia="Times New Roman" w:hAnsi="Times New Roman" w:cs="Times New Roman"/>
          <w:color w:val="000000"/>
          <w:sz w:val="24"/>
          <w:szCs w:val="24"/>
        </w:rPr>
        <w:t>Use of shared objects (e.g., gym or physical education equipment, art supplies, toys, games) should be limited when possible, or cleaned between use.</w:t>
      </w:r>
    </w:p>
    <w:p w:rsidR="00F626D0" w:rsidRPr="00F626D0" w:rsidRDefault="00F626D0" w:rsidP="00F626D0">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rPr>
      </w:pPr>
      <w:r w:rsidRPr="00F626D0">
        <w:rPr>
          <w:rFonts w:ascii="Times New Roman" w:eastAsia="Times New Roman" w:hAnsi="Times New Roman" w:cs="Times New Roman"/>
          <w:color w:val="000000"/>
          <w:sz w:val="24"/>
          <w:szCs w:val="24"/>
        </w:rPr>
        <w:t xml:space="preserve">Ensure </w:t>
      </w:r>
      <w:hyperlink r:id="rId30" w:history="1">
        <w:r w:rsidRPr="00F626D0">
          <w:rPr>
            <w:rFonts w:ascii="Times New Roman" w:eastAsia="Times New Roman" w:hAnsi="Times New Roman" w:cs="Times New Roman"/>
            <w:color w:val="075290"/>
            <w:sz w:val="24"/>
            <w:szCs w:val="24"/>
            <w:u w:val="single"/>
          </w:rPr>
          <w:t>safe and correct use</w:t>
        </w:r>
      </w:hyperlink>
      <w:r w:rsidRPr="00F626D0">
        <w:rPr>
          <w:rFonts w:ascii="Times New Roman" w:eastAsia="Times New Roman" w:hAnsi="Times New Roman" w:cs="Times New Roman"/>
          <w:color w:val="000000"/>
          <w:sz w:val="24"/>
          <w:szCs w:val="24"/>
        </w:rPr>
        <w:t xml:space="preserve"> and storage of </w:t>
      </w:r>
      <w:hyperlink r:id="rId31" w:history="1">
        <w:r w:rsidRPr="00F626D0">
          <w:rPr>
            <w:rFonts w:ascii="Times New Roman" w:eastAsia="Times New Roman" w:hAnsi="Times New Roman" w:cs="Times New Roman"/>
            <w:color w:val="075290"/>
            <w:sz w:val="24"/>
            <w:szCs w:val="24"/>
            <w:u w:val="single"/>
          </w:rPr>
          <w:t>cleaning and disinfection products</w:t>
        </w:r>
      </w:hyperlink>
      <w:r w:rsidRPr="00F626D0">
        <w:rPr>
          <w:rFonts w:ascii="Times New Roman" w:eastAsia="Times New Roman" w:hAnsi="Times New Roman" w:cs="Times New Roman"/>
          <w:color w:val="000000"/>
          <w:sz w:val="24"/>
          <w:szCs w:val="24"/>
        </w:rPr>
        <w:t xml:space="preserve">, including storing products securely away from children. Use products that meet </w:t>
      </w:r>
      <w:hyperlink r:id="rId32" w:history="1">
        <w:r w:rsidRPr="00F626D0">
          <w:rPr>
            <w:rFonts w:ascii="Times New Roman" w:eastAsia="Times New Roman" w:hAnsi="Times New Roman" w:cs="Times New Roman"/>
            <w:color w:val="075290"/>
            <w:sz w:val="24"/>
            <w:szCs w:val="24"/>
            <w:u w:val="single"/>
          </w:rPr>
          <w:t>EPA disinfection criteria</w:t>
        </w:r>
      </w:hyperlink>
      <w:r w:rsidRPr="00F626D0">
        <w:rPr>
          <w:rFonts w:ascii="Times New Roman" w:eastAsia="Times New Roman" w:hAnsi="Times New Roman" w:cs="Times New Roman"/>
          <w:color w:val="000000"/>
          <w:sz w:val="24"/>
          <w:szCs w:val="24"/>
        </w:rPr>
        <w:t>.</w:t>
      </w:r>
    </w:p>
    <w:p w:rsidR="00F626D0" w:rsidRPr="00F626D0" w:rsidRDefault="00F626D0" w:rsidP="00F626D0">
      <w:pPr>
        <w:shd w:val="clear" w:color="auto" w:fill="FFFFFF"/>
        <w:spacing w:after="0" w:line="240" w:lineRule="auto"/>
        <w:ind w:left="1440"/>
        <w:textAlignment w:val="baseline"/>
        <w:rPr>
          <w:rFonts w:ascii="Times New Roman" w:eastAsia="Times New Roman" w:hAnsi="Times New Roman" w:cs="Times New Roman"/>
          <w:color w:val="000000"/>
        </w:rPr>
      </w:pPr>
    </w:p>
    <w:p w:rsid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Shared Objects</w:t>
      </w:r>
    </w:p>
    <w:p w:rsidR="00F626D0" w:rsidRPr="00F626D0" w:rsidRDefault="00F626D0" w:rsidP="00F626D0">
      <w:pPr>
        <w:pStyle w:val="ListParagraph"/>
        <w:numPr>
          <w:ilvl w:val="0"/>
          <w:numId w:val="1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Discourage sharing of items that are difficult to clean or disinfect.</w:t>
      </w:r>
    </w:p>
    <w:p w:rsidR="00F626D0" w:rsidRPr="00F626D0" w:rsidRDefault="00F626D0" w:rsidP="00F626D0">
      <w:pPr>
        <w:pStyle w:val="ListParagraph"/>
        <w:numPr>
          <w:ilvl w:val="0"/>
          <w:numId w:val="1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Keep each child’s belongings separated from others’ and in individually labeled containers, cubbies, or areas.</w:t>
      </w:r>
    </w:p>
    <w:p w:rsidR="00F626D0" w:rsidRPr="00F626D0" w:rsidRDefault="00F626D0" w:rsidP="00F626D0">
      <w:pPr>
        <w:pStyle w:val="ListParagraph"/>
        <w:numPr>
          <w:ilvl w:val="0"/>
          <w:numId w:val="1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Ensure adequate supplies to minimize sharing of high touch materials to the extent possible (e.g., assigning each student their own art supplies, equipment) or limit use of supplies and equipment by one group of children at a time and clean and disinfect between use.</w:t>
      </w:r>
    </w:p>
    <w:p w:rsidR="00F626D0" w:rsidRPr="00F626D0" w:rsidRDefault="00F626D0" w:rsidP="00F626D0">
      <w:pPr>
        <w:pStyle w:val="ListParagraph"/>
        <w:numPr>
          <w:ilvl w:val="0"/>
          <w:numId w:val="10"/>
        </w:numPr>
        <w:shd w:val="clear" w:color="auto" w:fill="FFFFFF"/>
        <w:spacing w:after="20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Avoid sharing electronic devices, toys, books, and other games or learning aids.</w:t>
      </w: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Ventilation</w:t>
      </w:r>
    </w:p>
    <w:p w:rsidR="00F626D0" w:rsidRPr="00F626D0" w:rsidRDefault="00F626D0" w:rsidP="00F626D0">
      <w:pPr>
        <w:pStyle w:val="ListParagraph"/>
        <w:numPr>
          <w:ilvl w:val="0"/>
          <w:numId w:val="11"/>
        </w:numPr>
        <w:shd w:val="clear" w:color="auto" w:fill="FFFFFF"/>
        <w:spacing w:after="20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Ensure ventilation systems operate properly and increase circulation of outdoor air as much as possible, for example by opening windows and doors. Do not open windows and doors if doing so poses a safety or health risk (e.g., risk of falling, triggering asthma symptoms) to children using the facility.</w:t>
      </w: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Water Systems</w:t>
      </w:r>
    </w:p>
    <w:p w:rsidR="00F626D0" w:rsidRPr="00F626D0" w:rsidRDefault="00F626D0" w:rsidP="00F626D0">
      <w:pPr>
        <w:pStyle w:val="ListParagraph"/>
        <w:numPr>
          <w:ilvl w:val="0"/>
          <w:numId w:val="11"/>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To minimize the risk of </w:t>
      </w:r>
      <w:hyperlink r:id="rId33" w:history="1">
        <w:r w:rsidRPr="00F626D0">
          <w:rPr>
            <w:rFonts w:ascii="Times New Roman" w:eastAsia="Times New Roman" w:hAnsi="Times New Roman" w:cs="Times New Roman"/>
            <w:color w:val="075290"/>
            <w:sz w:val="24"/>
            <w:szCs w:val="24"/>
            <w:u w:val="single"/>
          </w:rPr>
          <w:t>Legionnaire’s disease</w:t>
        </w:r>
      </w:hyperlink>
      <w:r w:rsidRPr="00F626D0">
        <w:rPr>
          <w:rFonts w:ascii="Times New Roman" w:eastAsia="Times New Roman" w:hAnsi="Times New Roman" w:cs="Times New Roman"/>
          <w:color w:val="000000"/>
          <w:sz w:val="24"/>
          <w:szCs w:val="24"/>
        </w:rPr>
        <w:t xml:space="preserve"> and other diseases associated with water, </w:t>
      </w:r>
      <w:hyperlink r:id="rId34" w:history="1">
        <w:r w:rsidRPr="00F626D0">
          <w:rPr>
            <w:rFonts w:ascii="Times New Roman" w:eastAsia="Times New Roman" w:hAnsi="Times New Roman" w:cs="Times New Roman"/>
            <w:color w:val="075290"/>
            <w:sz w:val="24"/>
            <w:szCs w:val="24"/>
            <w:u w:val="single"/>
          </w:rPr>
          <w:t>take steps</w:t>
        </w:r>
      </w:hyperlink>
      <w:r w:rsidRPr="00F626D0">
        <w:rPr>
          <w:rFonts w:ascii="Times New Roman" w:eastAsia="Times New Roman" w:hAnsi="Times New Roman" w:cs="Times New Roman"/>
          <w:color w:val="000000"/>
          <w:sz w:val="24"/>
          <w:szCs w:val="24"/>
        </w:rPr>
        <w:t xml:space="preserve"> to ensure that all water systems and features (e.g., sink faucets, drinking fountains, decorative fountains) are safe to use after a prolonged facility shutdown. </w:t>
      </w:r>
    </w:p>
    <w:p w:rsidR="00F626D0" w:rsidRPr="00F626D0" w:rsidRDefault="00F626D0" w:rsidP="00F626D0">
      <w:pPr>
        <w:pStyle w:val="ListParagraph"/>
        <w:numPr>
          <w:ilvl w:val="0"/>
          <w:numId w:val="11"/>
        </w:numPr>
        <w:shd w:val="clear" w:color="auto" w:fill="FFFFFF"/>
        <w:spacing w:after="20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Drinking fountains should be cleaned and sanitized, but encourage staff and students to bring their own water to minimize use and touching of water fountains.</w:t>
      </w: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Modified Layouts </w:t>
      </w:r>
    </w:p>
    <w:p w:rsidR="00F626D0" w:rsidRPr="00F626D0" w:rsidRDefault="00F626D0" w:rsidP="00F626D0">
      <w:pPr>
        <w:pStyle w:val="ListParagraph"/>
        <w:numPr>
          <w:ilvl w:val="0"/>
          <w:numId w:val="1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Space seating/desks at least 6 feet apart when feasible.</w:t>
      </w:r>
    </w:p>
    <w:p w:rsidR="00F626D0" w:rsidRPr="00F626D0" w:rsidRDefault="00F626D0" w:rsidP="00F626D0">
      <w:pPr>
        <w:pStyle w:val="ListParagraph"/>
        <w:numPr>
          <w:ilvl w:val="0"/>
          <w:numId w:val="1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Turn desks to face in the same direction (rather than facing each other), or have students sit on only one side of tables, spaced apart.</w:t>
      </w:r>
    </w:p>
    <w:p w:rsidR="00F626D0" w:rsidRPr="00F626D0" w:rsidRDefault="00F626D0" w:rsidP="00F626D0">
      <w:pPr>
        <w:pStyle w:val="ListParagraph"/>
        <w:numPr>
          <w:ilvl w:val="0"/>
          <w:numId w:val="1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Create distance between children on school buses (g., seat children one child per row, skip rows) when possible.</w:t>
      </w:r>
    </w:p>
    <w:p w:rsidR="00F626D0" w:rsidRPr="00F626D0" w:rsidRDefault="00F626D0" w:rsidP="00F626D0">
      <w:pPr>
        <w:shd w:val="clear" w:color="auto" w:fill="FFFFFF"/>
        <w:spacing w:after="0" w:line="240" w:lineRule="auto"/>
        <w:ind w:left="1440"/>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Physical Barriers and Guides </w:t>
      </w:r>
    </w:p>
    <w:p w:rsidR="00F626D0" w:rsidRPr="00F626D0" w:rsidRDefault="00F626D0" w:rsidP="00F626D0">
      <w:pPr>
        <w:pStyle w:val="ListParagraph"/>
        <w:numPr>
          <w:ilvl w:val="0"/>
          <w:numId w:val="13"/>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Install physical barriers, such as sneeze guards and partitions, particularly in areas where it is difficult for individuals to remain at least 6 feet apart (e.g., reception desks).</w:t>
      </w:r>
    </w:p>
    <w:p w:rsidR="00F626D0" w:rsidRPr="00F626D0" w:rsidRDefault="00F626D0" w:rsidP="00F626D0">
      <w:pPr>
        <w:pStyle w:val="ListParagraph"/>
        <w:numPr>
          <w:ilvl w:val="0"/>
          <w:numId w:val="13"/>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Provide physical guides, such as tape on floors or sidewalks and signs on walls, to ensure that staff and children remain at least 6 feet apart in lines and at other times (e.g. guides for creating “one way routes” in hallways).</w:t>
      </w:r>
    </w:p>
    <w:p w:rsidR="00F626D0" w:rsidRPr="00F626D0" w:rsidRDefault="00F626D0" w:rsidP="00F626D0">
      <w:pPr>
        <w:shd w:val="clear" w:color="auto" w:fill="FFFFFF"/>
        <w:spacing w:after="0" w:line="240" w:lineRule="auto"/>
        <w:ind w:left="2160"/>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Communal Spaces</w:t>
      </w:r>
    </w:p>
    <w:p w:rsidR="00F626D0" w:rsidRPr="00F626D0" w:rsidRDefault="00F626D0" w:rsidP="00F626D0">
      <w:pPr>
        <w:pStyle w:val="ListParagraph"/>
        <w:numPr>
          <w:ilvl w:val="0"/>
          <w:numId w:val="14"/>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lastRenderedPageBreak/>
        <w:t xml:space="preserve">Close communal use shared spaces such as dining halls and playgrounds with shared playground equipment if possible; otherwise, stagger use and </w:t>
      </w:r>
      <w:hyperlink r:id="rId35" w:history="1">
        <w:r w:rsidRPr="00F626D0">
          <w:rPr>
            <w:rFonts w:ascii="Times New Roman" w:eastAsia="Times New Roman" w:hAnsi="Times New Roman" w:cs="Times New Roman"/>
            <w:color w:val="075290"/>
            <w:sz w:val="24"/>
            <w:szCs w:val="24"/>
            <w:u w:val="single"/>
            <w:shd w:val="clear" w:color="auto" w:fill="FFFFFF"/>
          </w:rPr>
          <w:t>clean and disinfect</w:t>
        </w:r>
      </w:hyperlink>
      <w:r w:rsidRPr="00F626D0">
        <w:rPr>
          <w:rFonts w:ascii="Times New Roman" w:eastAsia="Times New Roman" w:hAnsi="Times New Roman" w:cs="Times New Roman"/>
          <w:color w:val="000000"/>
          <w:sz w:val="24"/>
          <w:szCs w:val="24"/>
          <w:shd w:val="clear" w:color="auto" w:fill="FFFFFF"/>
        </w:rPr>
        <w:t xml:space="preserve"> between use.</w:t>
      </w:r>
    </w:p>
    <w:p w:rsidR="00F626D0" w:rsidRPr="00F626D0" w:rsidRDefault="00F626D0" w:rsidP="00F626D0">
      <w:pPr>
        <w:pStyle w:val="ListParagraph"/>
        <w:numPr>
          <w:ilvl w:val="0"/>
          <w:numId w:val="14"/>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Add physical barriers, such as plastic flexible screens, between bathroom sinks especially when they cannot be at least 6 feet apart.</w:t>
      </w:r>
    </w:p>
    <w:p w:rsidR="00F626D0" w:rsidRPr="00F626D0" w:rsidRDefault="00F626D0" w:rsidP="00F626D0">
      <w:pPr>
        <w:shd w:val="clear" w:color="auto" w:fill="FFFFFF"/>
        <w:spacing w:after="0" w:line="240" w:lineRule="auto"/>
        <w:ind w:left="2160"/>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Food Service</w:t>
      </w:r>
    </w:p>
    <w:p w:rsidR="00F626D0" w:rsidRPr="00F626D0" w:rsidRDefault="00F626D0" w:rsidP="00F626D0">
      <w:pPr>
        <w:pStyle w:val="ListParagraph"/>
        <w:numPr>
          <w:ilvl w:val="0"/>
          <w:numId w:val="15"/>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 xml:space="preserve">Have children bring their own meals as feasible, or serve individually plated meals in classrooms instead of in a communal dining hall or cafeteria, while ensuring the </w:t>
      </w:r>
      <w:hyperlink r:id="rId36" w:history="1">
        <w:r w:rsidRPr="00F626D0">
          <w:rPr>
            <w:rFonts w:ascii="Times New Roman" w:eastAsia="Times New Roman" w:hAnsi="Times New Roman" w:cs="Times New Roman"/>
            <w:color w:val="075290"/>
            <w:sz w:val="24"/>
            <w:szCs w:val="24"/>
            <w:u w:val="single"/>
            <w:shd w:val="clear" w:color="auto" w:fill="FFFFFF"/>
          </w:rPr>
          <w:t>safety of children with food allergies.pdf icon</w:t>
        </w:r>
      </w:hyperlink>
    </w:p>
    <w:p w:rsidR="00F626D0" w:rsidRPr="00F626D0" w:rsidRDefault="00F626D0" w:rsidP="00F626D0">
      <w:pPr>
        <w:pStyle w:val="ListParagraph"/>
        <w:numPr>
          <w:ilvl w:val="0"/>
          <w:numId w:val="15"/>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 xml:space="preserve">Use disposable food service items (e.g., utensils, dishes). If disposable items are not feasible or desirable, ensure that all non-disposable food service items are handled with gloves and washed with dish soap and hot water or in a dishwasher. Individuals should </w:t>
      </w:r>
      <w:hyperlink r:id="rId37" w:history="1">
        <w:r w:rsidRPr="00F626D0">
          <w:rPr>
            <w:rFonts w:ascii="Times New Roman" w:eastAsia="Times New Roman" w:hAnsi="Times New Roman" w:cs="Times New Roman"/>
            <w:color w:val="075290"/>
            <w:sz w:val="24"/>
            <w:szCs w:val="24"/>
            <w:u w:val="single"/>
            <w:shd w:val="clear" w:color="auto" w:fill="FFFFFF"/>
          </w:rPr>
          <w:t>wash their hands</w:t>
        </w:r>
      </w:hyperlink>
      <w:r w:rsidRPr="00F626D0">
        <w:rPr>
          <w:rFonts w:ascii="Times New Roman" w:eastAsia="Times New Roman" w:hAnsi="Times New Roman" w:cs="Times New Roman"/>
          <w:color w:val="000000"/>
          <w:sz w:val="24"/>
          <w:szCs w:val="24"/>
          <w:shd w:val="clear" w:color="auto" w:fill="FFFFFF"/>
        </w:rPr>
        <w:t xml:space="preserve"> after removing their gloves or after directly handling used food service items.</w:t>
      </w:r>
    </w:p>
    <w:p w:rsidR="00F626D0" w:rsidRPr="00F626D0" w:rsidRDefault="00F626D0" w:rsidP="00F626D0">
      <w:pPr>
        <w:pStyle w:val="ListParagraph"/>
        <w:numPr>
          <w:ilvl w:val="0"/>
          <w:numId w:val="15"/>
        </w:numPr>
        <w:shd w:val="clear" w:color="auto" w:fill="FFFFFF"/>
        <w:spacing w:after="24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 xml:space="preserve">If food is offered at any event, have pre-packaged boxes or bags for each attendee instead of a buffet or family-style meal. Avoid sharing food and utensils and ensure the </w:t>
      </w:r>
      <w:hyperlink r:id="rId38" w:history="1">
        <w:r w:rsidRPr="00F626D0">
          <w:rPr>
            <w:rFonts w:ascii="Times New Roman" w:eastAsia="Times New Roman" w:hAnsi="Times New Roman" w:cs="Times New Roman"/>
            <w:color w:val="075290"/>
            <w:sz w:val="24"/>
            <w:szCs w:val="24"/>
            <w:u w:val="single"/>
            <w:shd w:val="clear" w:color="auto" w:fill="FFFFFF"/>
          </w:rPr>
          <w:t>safety of children with food allergies.pdf icon</w:t>
        </w:r>
      </w:hyperlink>
    </w:p>
    <w:p w:rsidR="00F626D0" w:rsidRPr="00F626D0" w:rsidRDefault="00F626D0" w:rsidP="00F626D0">
      <w:pPr>
        <w:shd w:val="clear" w:color="auto" w:fill="FFFFFF"/>
        <w:spacing w:after="80" w:line="240" w:lineRule="auto"/>
        <w:outlineLvl w:val="2"/>
        <w:rPr>
          <w:rFonts w:ascii="Times New Roman" w:eastAsia="Times New Roman" w:hAnsi="Times New Roman" w:cs="Times New Roman"/>
          <w:bCs/>
          <w:sz w:val="27"/>
          <w:szCs w:val="27"/>
        </w:rPr>
      </w:pPr>
      <w:r w:rsidRPr="00F626D0">
        <w:rPr>
          <w:rFonts w:ascii="Times New Roman" w:eastAsia="Times New Roman" w:hAnsi="Times New Roman" w:cs="Times New Roman"/>
          <w:b/>
          <w:bCs/>
          <w:color w:val="000000"/>
          <w:sz w:val="24"/>
          <w:szCs w:val="24"/>
          <w:shd w:val="clear" w:color="auto" w:fill="FFFFFF"/>
        </w:rPr>
        <w:t xml:space="preserve">Maintaining Healthy Operations:  </w:t>
      </w:r>
      <w:r w:rsidRPr="00F626D0">
        <w:rPr>
          <w:rFonts w:ascii="Times New Roman" w:eastAsia="Times New Roman" w:hAnsi="Times New Roman" w:cs="Times New Roman"/>
          <w:bCs/>
          <w:color w:val="000000"/>
          <w:sz w:val="24"/>
          <w:szCs w:val="24"/>
          <w:shd w:val="clear" w:color="auto" w:fill="FFFFFF"/>
        </w:rPr>
        <w:t>Schools may consider implementing several strategies to maintain healthy Protections for Staff and Children at Higher Risk for Severe Illness from COVID-19.</w:t>
      </w:r>
    </w:p>
    <w:p w:rsidR="00F626D0" w:rsidRPr="00F626D0" w:rsidRDefault="00F626D0" w:rsidP="00F626D0">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color w:val="000000"/>
          <w:sz w:val="24"/>
          <w:szCs w:val="24"/>
          <w:shd w:val="clear" w:color="auto" w:fill="FFFFFF"/>
        </w:rPr>
        <w:t xml:space="preserve">Offer options for staff at </w:t>
      </w:r>
      <w:hyperlink r:id="rId39" w:history="1">
        <w:r w:rsidRPr="00F626D0">
          <w:rPr>
            <w:rFonts w:ascii="Times New Roman" w:eastAsia="Times New Roman" w:hAnsi="Times New Roman" w:cs="Times New Roman"/>
            <w:color w:val="075290"/>
            <w:sz w:val="24"/>
            <w:szCs w:val="24"/>
            <w:u w:val="single"/>
            <w:shd w:val="clear" w:color="auto" w:fill="FFFFFF"/>
          </w:rPr>
          <w:t>higher risk for severe illness</w:t>
        </w:r>
      </w:hyperlink>
      <w:r w:rsidRPr="00F626D0">
        <w:rPr>
          <w:rFonts w:ascii="Times New Roman" w:eastAsia="Times New Roman" w:hAnsi="Times New Roman" w:cs="Times New Roman"/>
          <w:color w:val="000000"/>
          <w:sz w:val="24"/>
          <w:szCs w:val="24"/>
          <w:shd w:val="clear" w:color="auto" w:fill="FFFFFF"/>
        </w:rPr>
        <w:t> </w:t>
      </w:r>
    </w:p>
    <w:p w:rsidR="00F626D0" w:rsidRPr="00F626D0" w:rsidRDefault="00F626D0" w:rsidP="00F626D0">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color w:val="000000"/>
          <w:sz w:val="24"/>
          <w:szCs w:val="24"/>
          <w:shd w:val="clear" w:color="auto" w:fill="FFFFFF"/>
        </w:rPr>
        <w:t xml:space="preserve">Offer options for students at </w:t>
      </w:r>
      <w:hyperlink r:id="rId40" w:history="1">
        <w:r w:rsidRPr="00F626D0">
          <w:rPr>
            <w:rFonts w:ascii="Times New Roman" w:eastAsia="Times New Roman" w:hAnsi="Times New Roman" w:cs="Times New Roman"/>
            <w:color w:val="075290"/>
            <w:sz w:val="24"/>
            <w:szCs w:val="24"/>
            <w:u w:val="single"/>
            <w:shd w:val="clear" w:color="auto" w:fill="FFFFFF"/>
          </w:rPr>
          <w:t>higher risk of severe illness</w:t>
        </w:r>
      </w:hyperlink>
      <w:r w:rsidRPr="00F626D0">
        <w:rPr>
          <w:rFonts w:ascii="Times New Roman" w:eastAsia="Times New Roman" w:hAnsi="Times New Roman" w:cs="Times New Roman"/>
          <w:color w:val="000000"/>
          <w:sz w:val="24"/>
          <w:szCs w:val="24"/>
          <w:shd w:val="clear" w:color="auto" w:fill="FFFFFF"/>
        </w:rPr>
        <w:t xml:space="preserve"> that limit their exposure risk</w:t>
      </w:r>
    </w:p>
    <w:p w:rsidR="00F626D0" w:rsidRPr="00F626D0" w:rsidRDefault="00F626D0" w:rsidP="00F626D0">
      <w:pPr>
        <w:pStyle w:val="ListParagraph"/>
        <w:numPr>
          <w:ilvl w:val="0"/>
          <w:numId w:val="3"/>
        </w:numPr>
        <w:shd w:val="clear" w:color="auto" w:fill="FFFFFF"/>
        <w:spacing w:after="24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color w:val="000000"/>
          <w:sz w:val="24"/>
          <w:szCs w:val="24"/>
          <w:shd w:val="clear" w:color="auto" w:fill="FFFFFF"/>
        </w:rPr>
        <w:t xml:space="preserve">Consistent with applicable law, put in place policies to protect the privacy of people at </w:t>
      </w:r>
      <w:hyperlink r:id="rId41" w:history="1">
        <w:r w:rsidRPr="00F626D0">
          <w:rPr>
            <w:rFonts w:ascii="Times New Roman" w:eastAsia="Times New Roman" w:hAnsi="Times New Roman" w:cs="Times New Roman"/>
            <w:color w:val="075290"/>
            <w:sz w:val="24"/>
            <w:szCs w:val="24"/>
            <w:u w:val="single"/>
            <w:shd w:val="clear" w:color="auto" w:fill="FFFFFF"/>
          </w:rPr>
          <w:t>higher risk for severe illness</w:t>
        </w:r>
      </w:hyperlink>
      <w:r w:rsidRPr="00F626D0">
        <w:rPr>
          <w:rFonts w:ascii="Times New Roman" w:eastAsia="Times New Roman" w:hAnsi="Times New Roman" w:cs="Times New Roman"/>
          <w:color w:val="000000"/>
          <w:sz w:val="24"/>
          <w:szCs w:val="24"/>
          <w:shd w:val="clear" w:color="auto" w:fill="FFFFFF"/>
        </w:rPr>
        <w:t xml:space="preserve"> regarding underlying medical conditions.</w:t>
      </w:r>
    </w:p>
    <w:p w:rsidR="00F626D0" w:rsidRPr="00F626D0" w:rsidRDefault="00F626D0" w:rsidP="00F626D0">
      <w:pPr>
        <w:pStyle w:val="ListParagraph"/>
        <w:shd w:val="clear" w:color="auto" w:fill="FFFFFF"/>
        <w:spacing w:after="240" w:line="240" w:lineRule="auto"/>
        <w:rPr>
          <w:rFonts w:ascii="Times New Roman" w:eastAsia="Times New Roman" w:hAnsi="Times New Roman" w:cs="Times New Roman"/>
          <w:sz w:val="24"/>
          <w:szCs w:val="24"/>
        </w:rPr>
      </w:pPr>
    </w:p>
    <w:p w:rsidR="00F626D0" w:rsidRDefault="00F626D0" w:rsidP="00F626D0">
      <w:pPr>
        <w:shd w:val="clear" w:color="auto" w:fill="FFFFFF"/>
        <w:spacing w:after="0" w:line="240" w:lineRule="auto"/>
        <w:rPr>
          <w:rFonts w:ascii="Times New Roman" w:eastAsia="Times New Roman" w:hAnsi="Times New Roman" w:cs="Times New Roman"/>
          <w:b/>
          <w:bCs/>
          <w:color w:val="000000"/>
          <w:sz w:val="24"/>
          <w:szCs w:val="24"/>
          <w:shd w:val="clear" w:color="auto" w:fill="FFFFFF"/>
        </w:rPr>
      </w:pPr>
      <w:r w:rsidRPr="00F626D0">
        <w:rPr>
          <w:rFonts w:ascii="Times New Roman" w:eastAsia="Times New Roman" w:hAnsi="Times New Roman" w:cs="Times New Roman"/>
          <w:b/>
          <w:bCs/>
          <w:color w:val="000000"/>
          <w:sz w:val="24"/>
          <w:szCs w:val="24"/>
          <w:shd w:val="clear" w:color="auto" w:fill="FFFFFF"/>
        </w:rPr>
        <w:t>Regulatory Awareness</w:t>
      </w:r>
    </w:p>
    <w:p w:rsidR="00F626D0" w:rsidRDefault="00F626D0" w:rsidP="00F626D0">
      <w:pPr>
        <w:shd w:val="clear" w:color="auto" w:fill="FFFFFF"/>
        <w:spacing w:after="0" w:line="240" w:lineRule="auto"/>
        <w:rPr>
          <w:rFonts w:ascii="Times New Roman" w:eastAsia="Times New Roman" w:hAnsi="Times New Roman" w:cs="Times New Roman"/>
          <w:color w:val="000000"/>
          <w:sz w:val="24"/>
          <w:szCs w:val="24"/>
          <w:shd w:val="clear" w:color="auto" w:fill="FFFFFF"/>
        </w:rPr>
      </w:pPr>
      <w:r w:rsidRPr="00F626D0">
        <w:rPr>
          <w:rFonts w:ascii="Times New Roman" w:eastAsia="Times New Roman" w:hAnsi="Times New Roman" w:cs="Times New Roman"/>
          <w:color w:val="000000"/>
          <w:sz w:val="24"/>
          <w:szCs w:val="24"/>
          <w:shd w:val="clear" w:color="auto" w:fill="FFFFFF"/>
        </w:rPr>
        <w:t xml:space="preserve">Be aware of local or state regulatory agency policies related to group gatherings to </w:t>
      </w:r>
      <w:r>
        <w:rPr>
          <w:rFonts w:ascii="Times New Roman" w:eastAsia="Times New Roman" w:hAnsi="Times New Roman" w:cs="Times New Roman"/>
          <w:color w:val="000000"/>
          <w:sz w:val="24"/>
          <w:szCs w:val="24"/>
          <w:shd w:val="clear" w:color="auto" w:fill="FFFFFF"/>
        </w:rPr>
        <w:t>determine if events can be held.</w:t>
      </w:r>
    </w:p>
    <w:p w:rsidR="00F626D0" w:rsidRDefault="00F626D0" w:rsidP="00F626D0">
      <w:pPr>
        <w:shd w:val="clear" w:color="auto" w:fill="FFFFFF"/>
        <w:spacing w:after="0" w:line="240" w:lineRule="auto"/>
        <w:rPr>
          <w:rFonts w:ascii="Times New Roman" w:eastAsia="Times New Roman" w:hAnsi="Times New Roman" w:cs="Times New Roman"/>
          <w:color w:val="000000"/>
          <w:sz w:val="24"/>
          <w:szCs w:val="24"/>
          <w:shd w:val="clear" w:color="auto" w:fill="FFFFFF"/>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Gatherings, Visitors, and Field Trips</w:t>
      </w:r>
    </w:p>
    <w:p w:rsidR="00F626D0" w:rsidRPr="00F626D0" w:rsidRDefault="00F626D0" w:rsidP="00F626D0">
      <w:pPr>
        <w:pStyle w:val="ListParagraph"/>
        <w:numPr>
          <w:ilvl w:val="0"/>
          <w:numId w:val="16"/>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 xml:space="preserve">Pursue virtual group events, gatherings, or meetings, if </w:t>
      </w:r>
      <w:proofErr w:type="gramStart"/>
      <w:r w:rsidRPr="00F626D0">
        <w:rPr>
          <w:rFonts w:ascii="Times New Roman" w:eastAsia="Times New Roman" w:hAnsi="Times New Roman" w:cs="Times New Roman"/>
          <w:color w:val="000000"/>
          <w:sz w:val="24"/>
          <w:szCs w:val="24"/>
          <w:shd w:val="clear" w:color="auto" w:fill="FFFFFF"/>
        </w:rPr>
        <w:t>possible,  promote</w:t>
      </w:r>
      <w:proofErr w:type="gramEnd"/>
      <w:r w:rsidRPr="00F626D0">
        <w:rPr>
          <w:rFonts w:ascii="Times New Roman" w:eastAsia="Times New Roman" w:hAnsi="Times New Roman" w:cs="Times New Roman"/>
          <w:color w:val="000000"/>
          <w:sz w:val="24"/>
          <w:szCs w:val="24"/>
          <w:shd w:val="clear" w:color="auto" w:fill="FFFFFF"/>
        </w:rPr>
        <w:t xml:space="preserve"> social distancing and limit group size to the extent possible.</w:t>
      </w:r>
    </w:p>
    <w:p w:rsidR="00F626D0" w:rsidRPr="00F626D0" w:rsidRDefault="00F626D0" w:rsidP="00F626D0">
      <w:pPr>
        <w:pStyle w:val="ListParagraph"/>
        <w:numPr>
          <w:ilvl w:val="0"/>
          <w:numId w:val="16"/>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Limit any nonessential visitors, volunteers, and activities involving external groups or organizations as possible – especially with individuals who are not from the local geographic area (e.g., community, town, city, county).</w:t>
      </w:r>
    </w:p>
    <w:p w:rsidR="00F626D0" w:rsidRPr="00F626D0" w:rsidRDefault="00F626D0" w:rsidP="00F626D0">
      <w:pPr>
        <w:pStyle w:val="ListParagraph"/>
        <w:numPr>
          <w:ilvl w:val="0"/>
          <w:numId w:val="16"/>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Pursue virtual activities and events in lieu of field trips, student assemblies, special performances, school-wide parent meetings, and spirit nights, as possible.</w:t>
      </w:r>
    </w:p>
    <w:p w:rsidR="00F626D0" w:rsidRPr="00F626D0" w:rsidRDefault="00F626D0" w:rsidP="00F626D0">
      <w:pPr>
        <w:pStyle w:val="ListParagraph"/>
        <w:numPr>
          <w:ilvl w:val="0"/>
          <w:numId w:val="16"/>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Pursue options to convene sporting events and participation in sports activities in ways that minimizes the risk of transmission of COVID-19 to players, families, coaches, and communities.</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Identifying Small Groups and Keeping Them Together (</w:t>
      </w:r>
      <w:proofErr w:type="spellStart"/>
      <w:r w:rsidRPr="00F626D0">
        <w:rPr>
          <w:rFonts w:ascii="Times New Roman" w:eastAsia="Times New Roman" w:hAnsi="Times New Roman" w:cs="Times New Roman"/>
          <w:b/>
          <w:bCs/>
          <w:color w:val="000000"/>
          <w:sz w:val="24"/>
          <w:szCs w:val="24"/>
          <w:shd w:val="clear" w:color="auto" w:fill="FFFFFF"/>
        </w:rPr>
        <w:t>Cohorting</w:t>
      </w:r>
      <w:proofErr w:type="spellEnd"/>
      <w:r w:rsidRPr="00F626D0">
        <w:rPr>
          <w:rFonts w:ascii="Times New Roman" w:eastAsia="Times New Roman" w:hAnsi="Times New Roman" w:cs="Times New Roman"/>
          <w:b/>
          <w:bCs/>
          <w:color w:val="000000"/>
          <w:sz w:val="24"/>
          <w:szCs w:val="24"/>
          <w:shd w:val="clear" w:color="auto" w:fill="FFFFFF"/>
        </w:rPr>
        <w:t>)</w:t>
      </w:r>
    </w:p>
    <w:p w:rsidR="00F626D0" w:rsidRPr="00F626D0" w:rsidRDefault="00F626D0" w:rsidP="00F626D0">
      <w:pPr>
        <w:pStyle w:val="ListParagraph"/>
        <w:numPr>
          <w:ilvl w:val="0"/>
          <w:numId w:val="17"/>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lastRenderedPageBreak/>
        <w:t>Ensure that student and staff groupings are as static as possible by having the same group of children stay with the same staff (all day for young children, and as much as possible for older children).</w:t>
      </w:r>
    </w:p>
    <w:p w:rsidR="00F626D0" w:rsidRPr="00F626D0" w:rsidRDefault="00F626D0" w:rsidP="00F626D0">
      <w:pPr>
        <w:pStyle w:val="ListParagraph"/>
        <w:numPr>
          <w:ilvl w:val="0"/>
          <w:numId w:val="17"/>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Limit mixing between groups if possible.</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Staggered Scheduling</w:t>
      </w:r>
    </w:p>
    <w:p w:rsidR="00F626D0" w:rsidRPr="00F626D0" w:rsidRDefault="00F626D0" w:rsidP="00F626D0">
      <w:pPr>
        <w:pStyle w:val="ListParagraph"/>
        <w:numPr>
          <w:ilvl w:val="0"/>
          <w:numId w:val="18"/>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Stagger arrival and drop-off times or locations by cohort or put in place other protocols to limit contact between cohorts and direct contact with parents as much as possible.</w:t>
      </w:r>
    </w:p>
    <w:p w:rsidR="00F626D0" w:rsidRPr="00F626D0" w:rsidRDefault="00F626D0" w:rsidP="00F626D0">
      <w:pPr>
        <w:pStyle w:val="ListParagraph"/>
        <w:numPr>
          <w:ilvl w:val="0"/>
          <w:numId w:val="18"/>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When possible, use flexible worksites and flexible work hours</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b/>
          <w:bCs/>
          <w:color w:val="000000"/>
          <w:sz w:val="24"/>
          <w:szCs w:val="24"/>
          <w:shd w:val="clear" w:color="auto" w:fill="FFFFFF"/>
        </w:rPr>
        <w:t>Designated COVID-19 Point of Contact</w:t>
      </w:r>
    </w:p>
    <w:p w:rsidR="00F626D0" w:rsidRPr="00F626D0" w:rsidRDefault="00F626D0" w:rsidP="00F626D0">
      <w:pPr>
        <w:pStyle w:val="ListParagraph"/>
        <w:numPr>
          <w:ilvl w:val="0"/>
          <w:numId w:val="19"/>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Designate a staff person to be responsible for responding to COVID-19 concerns (e.g., school nurse). All school staff and families should know who this person is and how to contact them.</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shd w:val="clear" w:color="auto" w:fill="FFFFFF"/>
        </w:rPr>
        <w:t>Participation in Community Response Efforts</w:t>
      </w:r>
    </w:p>
    <w:p w:rsidR="00F626D0" w:rsidRPr="00F626D0" w:rsidRDefault="00F626D0" w:rsidP="00F626D0">
      <w:pPr>
        <w:pStyle w:val="ListParagraph"/>
        <w:numPr>
          <w:ilvl w:val="0"/>
          <w:numId w:val="19"/>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shd w:val="clear" w:color="auto" w:fill="FFFFFF"/>
        </w:rPr>
        <w:t>Consider participating with local authorities in broader COVID-19 community response efforts (e.g., sitting on community response committees).</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Communication Systems  </w:t>
      </w:r>
    </w:p>
    <w:p w:rsidR="00F626D0" w:rsidRPr="00F626D0" w:rsidRDefault="00F626D0" w:rsidP="00F626D0">
      <w:pPr>
        <w:pStyle w:val="ListParagraph"/>
        <w:numPr>
          <w:ilvl w:val="0"/>
          <w:numId w:val="19"/>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Put systems in place for:</w:t>
      </w:r>
    </w:p>
    <w:p w:rsidR="00F626D0" w:rsidRPr="00F626D0" w:rsidRDefault="00F626D0" w:rsidP="00F626D0">
      <w:pPr>
        <w:pStyle w:val="ListParagraph"/>
        <w:numPr>
          <w:ilvl w:val="1"/>
          <w:numId w:val="19"/>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Staff and families self-report to the school if they or their student have </w:t>
      </w:r>
      <w:hyperlink r:id="rId42" w:history="1">
        <w:r w:rsidRPr="00F626D0">
          <w:rPr>
            <w:rFonts w:ascii="Times New Roman" w:eastAsia="Times New Roman" w:hAnsi="Times New Roman" w:cs="Times New Roman"/>
            <w:color w:val="075290"/>
            <w:sz w:val="24"/>
            <w:szCs w:val="24"/>
            <w:u w:val="single"/>
          </w:rPr>
          <w:t>symptoms</w:t>
        </w:r>
      </w:hyperlink>
      <w:r w:rsidRPr="00F626D0">
        <w:rPr>
          <w:rFonts w:ascii="Times New Roman" w:eastAsia="Times New Roman" w:hAnsi="Times New Roman" w:cs="Times New Roman"/>
          <w:color w:val="000000"/>
          <w:sz w:val="24"/>
          <w:szCs w:val="24"/>
        </w:rPr>
        <w:t xml:space="preserve"> of COVID-19, a positive test for COVID-19, or were exposed to someone with COVID-19 within the last 14 days in accordance with </w:t>
      </w:r>
      <w:hyperlink r:id="rId43" w:history="1">
        <w:r w:rsidRPr="00F626D0">
          <w:rPr>
            <w:rFonts w:ascii="Times New Roman" w:eastAsia="Times New Roman" w:hAnsi="Times New Roman" w:cs="Times New Roman"/>
            <w:color w:val="075290"/>
            <w:sz w:val="24"/>
            <w:szCs w:val="24"/>
            <w:u w:val="single"/>
          </w:rPr>
          <w:t>health information sharing regulations for COVID-19external icon</w:t>
        </w:r>
      </w:hyperlink>
      <w:r w:rsidRPr="00F626D0">
        <w:rPr>
          <w:rFonts w:ascii="Times New Roman" w:eastAsia="Times New Roman" w:hAnsi="Times New Roman" w:cs="Times New Roman"/>
          <w:color w:val="000000"/>
          <w:sz w:val="24"/>
          <w:szCs w:val="24"/>
        </w:rPr>
        <w:t>  and other applicable federal and state laws and regulations relating to privacy and confidentiality.</w:t>
      </w:r>
    </w:p>
    <w:p w:rsidR="00F626D0" w:rsidRPr="00F626D0" w:rsidRDefault="00F626D0" w:rsidP="00F626D0">
      <w:pPr>
        <w:pStyle w:val="ListParagraph"/>
        <w:numPr>
          <w:ilvl w:val="1"/>
          <w:numId w:val="19"/>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Notifying staff, families, and the public of school closures and any restrictions in place to limit COVID-19 exposure (e.g., limited hours of operation).</w:t>
      </w: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Leave (Time Off) Policies and Excused Absence Policies</w:t>
      </w:r>
    </w:p>
    <w:p w:rsidR="00F626D0" w:rsidRPr="00F626D0" w:rsidRDefault="00F626D0" w:rsidP="00F626D0">
      <w:pPr>
        <w:pStyle w:val="ListParagraph"/>
        <w:numPr>
          <w:ilvl w:val="0"/>
          <w:numId w:val="2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Implement flexible sick leave policies and practices that enable staff to stay home when they are sick, have been exposed, or caring for someone who is sick.</w:t>
      </w:r>
    </w:p>
    <w:p w:rsidR="00F626D0" w:rsidRPr="00F626D0" w:rsidRDefault="00F626D0" w:rsidP="00F626D0">
      <w:pPr>
        <w:pStyle w:val="ListParagraph"/>
        <w:numPr>
          <w:ilvl w:val="1"/>
          <w:numId w:val="2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Examine and revise policies for leave, telework, and employee compensation.</w:t>
      </w:r>
    </w:p>
    <w:p w:rsidR="00F626D0" w:rsidRPr="00F626D0" w:rsidRDefault="00F626D0" w:rsidP="00F626D0">
      <w:pPr>
        <w:pStyle w:val="ListParagraph"/>
        <w:numPr>
          <w:ilvl w:val="1"/>
          <w:numId w:val="2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Leave policies should:</w:t>
      </w:r>
    </w:p>
    <w:p w:rsidR="00F626D0" w:rsidRPr="00F626D0" w:rsidRDefault="00F626D0" w:rsidP="00F626D0">
      <w:pPr>
        <w:pStyle w:val="ListParagraph"/>
        <w:numPr>
          <w:ilvl w:val="2"/>
          <w:numId w:val="2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be flexible and not punish people for taking time off,</w:t>
      </w:r>
    </w:p>
    <w:p w:rsidR="00F626D0" w:rsidRPr="00F626D0" w:rsidRDefault="00F626D0" w:rsidP="00F626D0">
      <w:pPr>
        <w:pStyle w:val="ListParagraph"/>
        <w:numPr>
          <w:ilvl w:val="2"/>
          <w:numId w:val="2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should allow sick employees to stay home and away from co-workers. </w:t>
      </w:r>
    </w:p>
    <w:p w:rsidR="00F626D0" w:rsidRPr="00F626D0" w:rsidRDefault="00F626D0" w:rsidP="00F626D0">
      <w:pPr>
        <w:pStyle w:val="ListParagraph"/>
        <w:numPr>
          <w:ilvl w:val="2"/>
          <w:numId w:val="20"/>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account for employees who need to stay home with their children if there are school or childcare closures, or to care for sick family members.</w:t>
      </w:r>
    </w:p>
    <w:p w:rsidR="00F626D0" w:rsidRPr="00F626D0" w:rsidRDefault="00F626D0" w:rsidP="00F626D0">
      <w:pPr>
        <w:numPr>
          <w:ilvl w:val="1"/>
          <w:numId w:val="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Develop policies for return-to-school after COVID-19 illness. CDC’s </w:t>
      </w:r>
      <w:hyperlink r:id="rId44" w:anchor="discontinue-isolation" w:history="1">
        <w:r w:rsidRPr="00F626D0">
          <w:rPr>
            <w:rFonts w:ascii="Times New Roman" w:eastAsia="Times New Roman" w:hAnsi="Times New Roman" w:cs="Times New Roman"/>
            <w:color w:val="075290"/>
            <w:sz w:val="24"/>
            <w:szCs w:val="24"/>
            <w:u w:val="single"/>
          </w:rPr>
          <w:t>criteria to discontinue home isolation and quarantine</w:t>
        </w:r>
      </w:hyperlink>
      <w:r w:rsidRPr="00F626D0">
        <w:rPr>
          <w:rFonts w:ascii="Times New Roman" w:eastAsia="Times New Roman" w:hAnsi="Times New Roman" w:cs="Times New Roman"/>
          <w:color w:val="000000"/>
          <w:sz w:val="24"/>
          <w:szCs w:val="24"/>
        </w:rPr>
        <w:t xml:space="preserve"> can inform these policies.</w:t>
      </w:r>
    </w:p>
    <w:p w:rsidR="00F626D0" w:rsidRPr="00F626D0" w:rsidRDefault="00F626D0" w:rsidP="00F626D0">
      <w:pPr>
        <w:shd w:val="clear" w:color="auto" w:fill="FFFFFF"/>
        <w:spacing w:after="0" w:line="240" w:lineRule="auto"/>
        <w:ind w:left="1440"/>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Back-Up Staffing Plan</w:t>
      </w:r>
    </w:p>
    <w:p w:rsidR="00F626D0" w:rsidRPr="00F626D0" w:rsidRDefault="00F626D0" w:rsidP="00F626D0">
      <w:pPr>
        <w:pStyle w:val="ListParagraph"/>
        <w:numPr>
          <w:ilvl w:val="0"/>
          <w:numId w:val="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Monitor absenteeism of students and employees, cross-train staff, and create a roster of trained back-up staff.</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Staff Training</w:t>
      </w:r>
    </w:p>
    <w:p w:rsidR="00F626D0" w:rsidRPr="00F626D0" w:rsidRDefault="00F626D0" w:rsidP="00F626D0">
      <w:pPr>
        <w:pStyle w:val="ListParagraph"/>
        <w:numPr>
          <w:ilvl w:val="0"/>
          <w:numId w:val="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Train staff on all safety protocols.</w:t>
      </w:r>
    </w:p>
    <w:p w:rsidR="00F626D0" w:rsidRPr="00F626D0" w:rsidRDefault="00F626D0" w:rsidP="00F626D0">
      <w:pPr>
        <w:pStyle w:val="ListParagraph"/>
        <w:numPr>
          <w:ilvl w:val="0"/>
          <w:numId w:val="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Conduct training virtually or ensure that </w:t>
      </w:r>
      <w:hyperlink r:id="rId45" w:history="1">
        <w:r w:rsidRPr="00F626D0">
          <w:rPr>
            <w:rFonts w:ascii="Times New Roman" w:eastAsia="Times New Roman" w:hAnsi="Times New Roman" w:cs="Times New Roman"/>
            <w:color w:val="075290"/>
            <w:sz w:val="24"/>
            <w:szCs w:val="24"/>
            <w:u w:val="single"/>
          </w:rPr>
          <w:t>social distancing</w:t>
        </w:r>
      </w:hyperlink>
      <w:r w:rsidRPr="00F626D0">
        <w:rPr>
          <w:rFonts w:ascii="Times New Roman" w:eastAsia="Times New Roman" w:hAnsi="Times New Roman" w:cs="Times New Roman"/>
          <w:color w:val="000000"/>
          <w:sz w:val="24"/>
          <w:szCs w:val="24"/>
        </w:rPr>
        <w:t xml:space="preserve"> is maintained during training.</w:t>
      </w: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lastRenderedPageBreak/>
        <w:t>Recognize Signs and Symptoms</w:t>
      </w:r>
    </w:p>
    <w:p w:rsidR="00F626D0" w:rsidRPr="00F626D0" w:rsidRDefault="00F626D0" w:rsidP="00F626D0">
      <w:pPr>
        <w:pStyle w:val="ListParagraph"/>
        <w:numPr>
          <w:ilvl w:val="0"/>
          <w:numId w:val="21"/>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If feasible, conduct daily health checks (e.g., temperature screening and/or or </w:t>
      </w:r>
      <w:hyperlink r:id="rId46" w:history="1">
        <w:r w:rsidRPr="00F626D0">
          <w:rPr>
            <w:rFonts w:ascii="Times New Roman" w:eastAsia="Times New Roman" w:hAnsi="Times New Roman" w:cs="Times New Roman"/>
            <w:color w:val="075290"/>
            <w:sz w:val="24"/>
            <w:szCs w:val="24"/>
            <w:u w:val="single"/>
          </w:rPr>
          <w:t>symptom checking</w:t>
        </w:r>
      </w:hyperlink>
      <w:r w:rsidRPr="00F626D0">
        <w:rPr>
          <w:rFonts w:ascii="Times New Roman" w:eastAsia="Times New Roman" w:hAnsi="Times New Roman" w:cs="Times New Roman"/>
          <w:color w:val="000000"/>
          <w:sz w:val="24"/>
          <w:szCs w:val="24"/>
        </w:rPr>
        <w:t>) of staff and students.</w:t>
      </w:r>
    </w:p>
    <w:p w:rsidR="00F626D0" w:rsidRPr="00F626D0" w:rsidRDefault="00F626D0" w:rsidP="00F626D0">
      <w:pPr>
        <w:pStyle w:val="ListParagraph"/>
        <w:numPr>
          <w:ilvl w:val="0"/>
          <w:numId w:val="21"/>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Health checks should be conducted safely and respectfully, and in accordance with any applicable privacy laws and regulations. </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Sharing Facilities</w:t>
      </w:r>
    </w:p>
    <w:p w:rsidR="00F626D0" w:rsidRPr="00F626D0" w:rsidRDefault="00F626D0" w:rsidP="00F626D0">
      <w:pPr>
        <w:pStyle w:val="ListParagraph"/>
        <w:numPr>
          <w:ilvl w:val="0"/>
          <w:numId w:val="2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Encourage any organizations that share or use the school facilities to also follow these considerations.</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Support Coping and Resilience </w:t>
      </w:r>
    </w:p>
    <w:p w:rsidR="00F626D0" w:rsidRPr="00F626D0" w:rsidRDefault="00F626D0" w:rsidP="00F626D0">
      <w:pPr>
        <w:pStyle w:val="ListParagraph"/>
        <w:numPr>
          <w:ilvl w:val="0"/>
          <w:numId w:val="2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Encourage employees and students to take breaks from watching, reading, or listening to news stories about COVID-19, including social media if they are feeling overwhelmed or distressed.</w:t>
      </w:r>
    </w:p>
    <w:p w:rsidR="00F626D0" w:rsidRPr="00F626D0" w:rsidRDefault="00F626D0" w:rsidP="00F626D0">
      <w:pPr>
        <w:pStyle w:val="ListParagraph"/>
        <w:numPr>
          <w:ilvl w:val="0"/>
          <w:numId w:val="2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Promote employees and students eating healthy, exercising, getting sleep, and finding time to unwind.</w:t>
      </w:r>
    </w:p>
    <w:p w:rsidR="00F626D0" w:rsidRPr="00F626D0" w:rsidRDefault="00F626D0" w:rsidP="00F626D0">
      <w:pPr>
        <w:pStyle w:val="ListParagraph"/>
        <w:numPr>
          <w:ilvl w:val="0"/>
          <w:numId w:val="2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Encourage employees and students to talk with people they trust about their concerns and how they are feeling.</w:t>
      </w:r>
    </w:p>
    <w:p w:rsidR="00F626D0" w:rsidRPr="00F626D0" w:rsidRDefault="00F626D0" w:rsidP="00F626D0">
      <w:pPr>
        <w:pStyle w:val="ListParagraph"/>
        <w:numPr>
          <w:ilvl w:val="0"/>
          <w:numId w:val="2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Consider posting signages for the national distress hotline: 1-800-985-5990, or text </w:t>
      </w:r>
      <w:proofErr w:type="spellStart"/>
      <w:r w:rsidRPr="00F626D0">
        <w:rPr>
          <w:rFonts w:ascii="Times New Roman" w:eastAsia="Times New Roman" w:hAnsi="Times New Roman" w:cs="Times New Roman"/>
          <w:color w:val="000000"/>
          <w:sz w:val="24"/>
          <w:szCs w:val="24"/>
        </w:rPr>
        <w:t>TalkWithUsto</w:t>
      </w:r>
      <w:proofErr w:type="spellEnd"/>
      <w:r w:rsidRPr="00F626D0">
        <w:rPr>
          <w:rFonts w:ascii="Times New Roman" w:eastAsia="Times New Roman" w:hAnsi="Times New Roman" w:cs="Times New Roman"/>
          <w:color w:val="000000"/>
          <w:sz w:val="24"/>
          <w:szCs w:val="24"/>
        </w:rPr>
        <w:t xml:space="preserve"> 66746</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rPr>
          <w:rFonts w:ascii="Times New Roman" w:eastAsia="Times New Roman" w:hAnsi="Times New Roman" w:cs="Times New Roman"/>
          <w:sz w:val="24"/>
          <w:szCs w:val="24"/>
        </w:rPr>
      </w:pPr>
      <w:r w:rsidRPr="00F626D0">
        <w:rPr>
          <w:rFonts w:ascii="Times New Roman" w:eastAsia="Times New Roman" w:hAnsi="Times New Roman" w:cs="Times New Roman"/>
          <w:b/>
          <w:bCs/>
          <w:color w:val="000000"/>
          <w:sz w:val="24"/>
          <w:szCs w:val="24"/>
        </w:rPr>
        <w:t>Preparing for When Someone Gets Sick:</w:t>
      </w:r>
      <w:r w:rsidRPr="00F626D0">
        <w:rPr>
          <w:rFonts w:ascii="Times New Roman" w:eastAsia="Times New Roman" w:hAnsi="Times New Roman" w:cs="Times New Roman"/>
          <w:b/>
          <w:bCs/>
          <w:color w:val="000000"/>
          <w:sz w:val="28"/>
          <w:szCs w:val="28"/>
        </w:rPr>
        <w:t xml:space="preserve">  </w:t>
      </w:r>
      <w:r w:rsidRPr="00F626D0">
        <w:rPr>
          <w:rFonts w:ascii="Times New Roman" w:eastAsia="Times New Roman" w:hAnsi="Times New Roman" w:cs="Times New Roman"/>
          <w:color w:val="000000"/>
          <w:sz w:val="24"/>
          <w:szCs w:val="24"/>
        </w:rPr>
        <w:t>Schools may consider implementing several strategies to prepare for when someone gets sick.</w:t>
      </w:r>
    </w:p>
    <w:p w:rsidR="00F626D0" w:rsidRPr="00F626D0" w:rsidRDefault="00F626D0" w:rsidP="00F626D0">
      <w:pPr>
        <w:numPr>
          <w:ilvl w:val="0"/>
          <w:numId w:val="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Advise Staff and Families of Sick Students of Home Isolation Criteria</w:t>
      </w:r>
    </w:p>
    <w:p w:rsidR="00F626D0" w:rsidRPr="00F626D0" w:rsidRDefault="00F626D0" w:rsidP="00F626D0">
      <w:pPr>
        <w:numPr>
          <w:ilvl w:val="1"/>
          <w:numId w:val="2"/>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Sick staff members or students should not return until they have met CDC’s </w:t>
      </w:r>
      <w:hyperlink r:id="rId47" w:anchor="discontinue-isolation" w:history="1">
        <w:r w:rsidRPr="00F626D0">
          <w:rPr>
            <w:rFonts w:ascii="Times New Roman" w:eastAsia="Times New Roman" w:hAnsi="Times New Roman" w:cs="Times New Roman"/>
            <w:color w:val="075290"/>
            <w:sz w:val="24"/>
            <w:szCs w:val="24"/>
            <w:u w:val="single"/>
          </w:rPr>
          <w:t>criteria to discontinue home isolation</w:t>
        </w:r>
      </w:hyperlink>
      <w:r w:rsidRPr="00F626D0">
        <w:rPr>
          <w:rFonts w:ascii="Times New Roman" w:eastAsia="Times New Roman" w:hAnsi="Times New Roman" w:cs="Times New Roman"/>
          <w:color w:val="000000"/>
          <w:sz w:val="24"/>
          <w:szCs w:val="24"/>
        </w:rPr>
        <w:t>.</w:t>
      </w:r>
    </w:p>
    <w:p w:rsidR="00F626D0" w:rsidRPr="00F626D0" w:rsidRDefault="00F626D0" w:rsidP="00F626D0">
      <w:pPr>
        <w:shd w:val="clear" w:color="auto" w:fill="FFFFFF"/>
        <w:spacing w:after="0" w:line="240" w:lineRule="auto"/>
        <w:ind w:left="1440"/>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Isolate and Transport Those Who are Sick</w:t>
      </w:r>
    </w:p>
    <w:p w:rsidR="00F626D0" w:rsidRPr="00F626D0" w:rsidRDefault="00F626D0" w:rsidP="00F626D0">
      <w:pPr>
        <w:pStyle w:val="ListParagraph"/>
        <w:numPr>
          <w:ilvl w:val="0"/>
          <w:numId w:val="23"/>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Make sure that staff and families know that they (staff) or their children (families) should not come to school, and that they should notify school officials (e.g., the designated COVID-19 point of contact) if they (staff) or their child (families) become sick with COVID-19 </w:t>
      </w:r>
      <w:hyperlink r:id="rId48" w:history="1">
        <w:r w:rsidRPr="00F626D0">
          <w:rPr>
            <w:rFonts w:ascii="Times New Roman" w:eastAsia="Times New Roman" w:hAnsi="Times New Roman" w:cs="Times New Roman"/>
            <w:color w:val="075290"/>
            <w:sz w:val="24"/>
            <w:szCs w:val="24"/>
            <w:u w:val="single"/>
          </w:rPr>
          <w:t>symptoms</w:t>
        </w:r>
      </w:hyperlink>
      <w:r w:rsidRPr="00F626D0">
        <w:rPr>
          <w:rFonts w:ascii="Times New Roman" w:eastAsia="Times New Roman" w:hAnsi="Times New Roman" w:cs="Times New Roman"/>
          <w:color w:val="000000"/>
          <w:sz w:val="24"/>
          <w:szCs w:val="24"/>
        </w:rPr>
        <w:t xml:space="preserve">, test positive for COVID-19, or have been </w:t>
      </w:r>
      <w:hyperlink r:id="rId49" w:history="1">
        <w:r w:rsidRPr="00F626D0">
          <w:rPr>
            <w:rFonts w:ascii="Times New Roman" w:eastAsia="Times New Roman" w:hAnsi="Times New Roman" w:cs="Times New Roman"/>
            <w:color w:val="075290"/>
            <w:sz w:val="24"/>
            <w:szCs w:val="24"/>
            <w:u w:val="single"/>
          </w:rPr>
          <w:t>exposed</w:t>
        </w:r>
      </w:hyperlink>
      <w:r w:rsidRPr="00F626D0">
        <w:rPr>
          <w:rFonts w:ascii="Times New Roman" w:eastAsia="Times New Roman" w:hAnsi="Times New Roman" w:cs="Times New Roman"/>
          <w:color w:val="000000"/>
          <w:sz w:val="24"/>
          <w:szCs w:val="24"/>
        </w:rPr>
        <w:t xml:space="preserve"> to someone with COVID-19 symptoms or a confirmed or suspected case.</w:t>
      </w:r>
    </w:p>
    <w:p w:rsidR="00F626D0" w:rsidRPr="00F626D0" w:rsidRDefault="00F626D0" w:rsidP="00F626D0">
      <w:pPr>
        <w:pStyle w:val="ListParagraph"/>
        <w:numPr>
          <w:ilvl w:val="0"/>
          <w:numId w:val="23"/>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Immediately separate staff and </w:t>
      </w:r>
      <w:hyperlink r:id="rId50" w:history="1">
        <w:r w:rsidRPr="00F626D0">
          <w:rPr>
            <w:rFonts w:ascii="Times New Roman" w:eastAsia="Times New Roman" w:hAnsi="Times New Roman" w:cs="Times New Roman"/>
            <w:color w:val="075290"/>
            <w:sz w:val="24"/>
            <w:szCs w:val="24"/>
            <w:u w:val="single"/>
          </w:rPr>
          <w:t>children</w:t>
        </w:r>
      </w:hyperlink>
      <w:r w:rsidRPr="00F626D0">
        <w:rPr>
          <w:rFonts w:ascii="Times New Roman" w:eastAsia="Times New Roman" w:hAnsi="Times New Roman" w:cs="Times New Roman"/>
          <w:color w:val="000000"/>
          <w:sz w:val="24"/>
          <w:szCs w:val="24"/>
        </w:rPr>
        <w:t xml:space="preserve"> with COVID-19 </w:t>
      </w:r>
      <w:hyperlink r:id="rId51" w:history="1">
        <w:r w:rsidRPr="00F626D0">
          <w:rPr>
            <w:rFonts w:ascii="Times New Roman" w:eastAsia="Times New Roman" w:hAnsi="Times New Roman" w:cs="Times New Roman"/>
            <w:color w:val="075290"/>
            <w:sz w:val="24"/>
            <w:szCs w:val="24"/>
            <w:u w:val="single"/>
          </w:rPr>
          <w:t>symptoms</w:t>
        </w:r>
      </w:hyperlink>
      <w:r w:rsidRPr="00F626D0">
        <w:rPr>
          <w:rFonts w:ascii="Times New Roman" w:eastAsia="Times New Roman" w:hAnsi="Times New Roman" w:cs="Times New Roman"/>
          <w:color w:val="000000"/>
          <w:sz w:val="24"/>
          <w:szCs w:val="24"/>
        </w:rPr>
        <w:t xml:space="preserve"> at school. Individuals who are sick should go home or to a healthcare facility depending on how severe their symptoms are, and follow </w:t>
      </w:r>
      <w:hyperlink r:id="rId52" w:history="1">
        <w:r w:rsidRPr="00F626D0">
          <w:rPr>
            <w:rFonts w:ascii="Times New Roman" w:eastAsia="Times New Roman" w:hAnsi="Times New Roman" w:cs="Times New Roman"/>
            <w:color w:val="075290"/>
            <w:sz w:val="24"/>
            <w:szCs w:val="24"/>
            <w:u w:val="single"/>
          </w:rPr>
          <w:t>CDC guidance for caring for oneself and others</w:t>
        </w:r>
      </w:hyperlink>
      <w:r w:rsidRPr="00F626D0">
        <w:rPr>
          <w:rFonts w:ascii="Times New Roman" w:eastAsia="Times New Roman" w:hAnsi="Times New Roman" w:cs="Times New Roman"/>
          <w:color w:val="000000"/>
          <w:sz w:val="24"/>
          <w:szCs w:val="24"/>
        </w:rPr>
        <w:t xml:space="preserve"> who are sick.</w:t>
      </w:r>
    </w:p>
    <w:p w:rsidR="00F626D0" w:rsidRPr="00F626D0" w:rsidRDefault="00F626D0" w:rsidP="00F626D0">
      <w:pPr>
        <w:pStyle w:val="ListParagraph"/>
        <w:numPr>
          <w:ilvl w:val="0"/>
          <w:numId w:val="23"/>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Work with school administrators, nurses, and other healthcare providers to identify an isolation room or area to separate anyone who has COVID-19 symptoms or tests positive but does not have symptoms. </w:t>
      </w:r>
    </w:p>
    <w:p w:rsidR="00F626D0" w:rsidRPr="00F626D0" w:rsidRDefault="00F626D0" w:rsidP="00F626D0">
      <w:pPr>
        <w:pStyle w:val="ListParagraph"/>
        <w:numPr>
          <w:ilvl w:val="0"/>
          <w:numId w:val="23"/>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Establish procedures for safely transporting anyone who is sick to their home or to a healthcare facility. If you are calling an ambulance or bringing someone to the hospital, try to call first to alert them that the person may have COVID-19.</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Clean and Disinfect</w:t>
      </w:r>
    </w:p>
    <w:p w:rsidR="00F626D0" w:rsidRPr="00F626D0" w:rsidRDefault="00F626D0" w:rsidP="00F626D0">
      <w:pPr>
        <w:pStyle w:val="ListParagraph"/>
        <w:numPr>
          <w:ilvl w:val="0"/>
          <w:numId w:val="24"/>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Close off areas used by a sick person and do not use these areas until after </w:t>
      </w:r>
      <w:hyperlink r:id="rId53" w:history="1">
        <w:r w:rsidRPr="00F626D0">
          <w:rPr>
            <w:rFonts w:ascii="Times New Roman" w:eastAsia="Times New Roman" w:hAnsi="Times New Roman" w:cs="Times New Roman"/>
            <w:color w:val="075290"/>
            <w:sz w:val="24"/>
            <w:szCs w:val="24"/>
            <w:u w:val="single"/>
          </w:rPr>
          <w:t>cleaning and disinfecting</w:t>
        </w:r>
      </w:hyperlink>
    </w:p>
    <w:p w:rsidR="00F626D0" w:rsidRPr="00F626D0" w:rsidRDefault="00F626D0" w:rsidP="00F626D0">
      <w:pPr>
        <w:pStyle w:val="ListParagraph"/>
        <w:numPr>
          <w:ilvl w:val="0"/>
          <w:numId w:val="24"/>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lastRenderedPageBreak/>
        <w:t xml:space="preserve">Wait at least 24 hours before cleaning and disinfecting. If 24 hours is not feasible, wait as long as possible. Ensure </w:t>
      </w:r>
      <w:hyperlink r:id="rId54" w:history="1">
        <w:r w:rsidRPr="00F626D0">
          <w:rPr>
            <w:rFonts w:ascii="Times New Roman" w:eastAsia="Times New Roman" w:hAnsi="Times New Roman" w:cs="Times New Roman"/>
            <w:color w:val="075290"/>
            <w:sz w:val="24"/>
            <w:szCs w:val="24"/>
            <w:u w:val="single"/>
          </w:rPr>
          <w:t>safe and correct use</w:t>
        </w:r>
      </w:hyperlink>
      <w:r w:rsidRPr="00F626D0">
        <w:rPr>
          <w:rFonts w:ascii="Times New Roman" w:eastAsia="Times New Roman" w:hAnsi="Times New Roman" w:cs="Times New Roman"/>
          <w:color w:val="000000"/>
          <w:sz w:val="24"/>
          <w:szCs w:val="24"/>
        </w:rPr>
        <w:t xml:space="preserve"> and storage of </w:t>
      </w:r>
      <w:hyperlink r:id="rId55" w:history="1">
        <w:r w:rsidRPr="00F626D0">
          <w:rPr>
            <w:rFonts w:ascii="Times New Roman" w:eastAsia="Times New Roman" w:hAnsi="Times New Roman" w:cs="Times New Roman"/>
            <w:color w:val="075290"/>
            <w:sz w:val="24"/>
            <w:szCs w:val="24"/>
            <w:u w:val="single"/>
          </w:rPr>
          <w:t>cleaning and disinfection products</w:t>
        </w:r>
      </w:hyperlink>
      <w:r w:rsidRPr="00F626D0">
        <w:rPr>
          <w:rFonts w:ascii="Times New Roman" w:eastAsia="Times New Roman" w:hAnsi="Times New Roman" w:cs="Times New Roman"/>
          <w:color w:val="000000"/>
          <w:sz w:val="24"/>
          <w:szCs w:val="24"/>
        </w:rPr>
        <w:t>, including storing products securely away from children.</w:t>
      </w:r>
    </w:p>
    <w:p w:rsidR="00F626D0" w:rsidRPr="00F626D0" w:rsidRDefault="00F626D0" w:rsidP="00F626D0">
      <w:pPr>
        <w:pStyle w:val="ListParagraph"/>
        <w:shd w:val="clear" w:color="auto" w:fill="FFFFFF"/>
        <w:spacing w:after="0" w:line="240" w:lineRule="auto"/>
        <w:textAlignment w:val="baseline"/>
        <w:rPr>
          <w:rFonts w:ascii="Arial" w:eastAsia="Times New Roman" w:hAnsi="Arial" w:cs="Arial"/>
          <w:color w:val="000000"/>
        </w:rPr>
      </w:pPr>
    </w:p>
    <w:p w:rsidR="00F626D0" w:rsidRPr="00F626D0" w:rsidRDefault="00F626D0" w:rsidP="00F626D0">
      <w:p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b/>
          <w:bCs/>
          <w:color w:val="000000"/>
          <w:sz w:val="24"/>
          <w:szCs w:val="24"/>
        </w:rPr>
        <w:t>Notify Health Officials and Close Contacts</w:t>
      </w:r>
    </w:p>
    <w:p w:rsidR="00F626D0" w:rsidRPr="00F626D0" w:rsidRDefault="00F626D0" w:rsidP="00F626D0">
      <w:pPr>
        <w:pStyle w:val="ListParagraph"/>
        <w:numPr>
          <w:ilvl w:val="0"/>
          <w:numId w:val="25"/>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In accordance with state and local laws and regulations, school administrators should notify </w:t>
      </w:r>
      <w:hyperlink r:id="rId56" w:history="1">
        <w:r w:rsidRPr="00F626D0">
          <w:rPr>
            <w:rFonts w:ascii="Times New Roman" w:eastAsia="Times New Roman" w:hAnsi="Times New Roman" w:cs="Times New Roman"/>
            <w:color w:val="075290"/>
            <w:sz w:val="24"/>
            <w:szCs w:val="24"/>
            <w:u w:val="single"/>
          </w:rPr>
          <w:t>local health officials</w:t>
        </w:r>
      </w:hyperlink>
      <w:r w:rsidRPr="00F626D0">
        <w:rPr>
          <w:rFonts w:ascii="Times New Roman" w:eastAsia="Times New Roman" w:hAnsi="Times New Roman" w:cs="Times New Roman"/>
          <w:color w:val="000000"/>
          <w:sz w:val="24"/>
          <w:szCs w:val="24"/>
        </w:rPr>
        <w:t xml:space="preserve">, staff, and families immediately of any case of COVID-19 while maintaining confidentiality in accordance with the </w:t>
      </w:r>
      <w:hyperlink r:id="rId57" w:history="1">
        <w:r w:rsidRPr="00F626D0">
          <w:rPr>
            <w:rFonts w:ascii="Times New Roman" w:eastAsia="Times New Roman" w:hAnsi="Times New Roman" w:cs="Times New Roman"/>
            <w:color w:val="075290"/>
            <w:sz w:val="24"/>
            <w:szCs w:val="24"/>
            <w:u w:val="single"/>
          </w:rPr>
          <w:t>Americans with Disabilities Act (ADA)external icon</w:t>
        </w:r>
      </w:hyperlink>
      <w:r w:rsidRPr="00F626D0">
        <w:rPr>
          <w:rFonts w:ascii="Times New Roman" w:eastAsia="Times New Roman" w:hAnsi="Times New Roman" w:cs="Times New Roman"/>
          <w:color w:val="000000"/>
          <w:sz w:val="24"/>
          <w:szCs w:val="24"/>
        </w:rPr>
        <w:t>.</w:t>
      </w:r>
    </w:p>
    <w:p w:rsidR="00F626D0" w:rsidRPr="00F626D0" w:rsidRDefault="00F626D0" w:rsidP="00F626D0">
      <w:pPr>
        <w:pStyle w:val="ListParagraph"/>
        <w:numPr>
          <w:ilvl w:val="0"/>
          <w:numId w:val="25"/>
        </w:numPr>
        <w:shd w:val="clear" w:color="auto" w:fill="FFFFFF"/>
        <w:spacing w:after="0" w:line="240" w:lineRule="auto"/>
        <w:textAlignment w:val="baseline"/>
        <w:rPr>
          <w:rFonts w:ascii="Arial" w:eastAsia="Times New Roman" w:hAnsi="Arial" w:cs="Arial"/>
          <w:color w:val="000000"/>
        </w:rPr>
      </w:pPr>
      <w:r w:rsidRPr="00F626D0">
        <w:rPr>
          <w:rFonts w:ascii="Times New Roman" w:eastAsia="Times New Roman" w:hAnsi="Times New Roman" w:cs="Times New Roman"/>
          <w:color w:val="000000"/>
          <w:sz w:val="24"/>
          <w:szCs w:val="24"/>
        </w:rPr>
        <w:t xml:space="preserve">Inform those who have had </w:t>
      </w:r>
      <w:hyperlink r:id="rId58" w:history="1">
        <w:r w:rsidRPr="00F626D0">
          <w:rPr>
            <w:rFonts w:ascii="Times New Roman" w:eastAsia="Times New Roman" w:hAnsi="Times New Roman" w:cs="Times New Roman"/>
            <w:color w:val="075290"/>
            <w:sz w:val="24"/>
            <w:szCs w:val="24"/>
            <w:u w:val="single"/>
          </w:rPr>
          <w:t>close contact</w:t>
        </w:r>
      </w:hyperlink>
      <w:r w:rsidRPr="00F626D0">
        <w:rPr>
          <w:rFonts w:ascii="Times New Roman" w:eastAsia="Times New Roman" w:hAnsi="Times New Roman" w:cs="Times New Roman"/>
          <w:color w:val="000000"/>
          <w:sz w:val="24"/>
          <w:szCs w:val="24"/>
        </w:rPr>
        <w:t xml:space="preserve"> with a person diagnosed with COVID-19 to stay home and </w:t>
      </w:r>
      <w:hyperlink r:id="rId59" w:history="1">
        <w:r w:rsidRPr="00F626D0">
          <w:rPr>
            <w:rFonts w:ascii="Times New Roman" w:eastAsia="Times New Roman" w:hAnsi="Times New Roman" w:cs="Times New Roman"/>
            <w:color w:val="075290"/>
            <w:sz w:val="24"/>
            <w:szCs w:val="24"/>
            <w:u w:val="single"/>
          </w:rPr>
          <w:t>self-monitor for symptoms</w:t>
        </w:r>
      </w:hyperlink>
      <w:r w:rsidRPr="00F626D0">
        <w:rPr>
          <w:rFonts w:ascii="Times New Roman" w:eastAsia="Times New Roman" w:hAnsi="Times New Roman" w:cs="Times New Roman"/>
          <w:color w:val="000000"/>
          <w:sz w:val="24"/>
          <w:szCs w:val="24"/>
        </w:rPr>
        <w:t xml:space="preserve">, and follow </w:t>
      </w:r>
      <w:hyperlink r:id="rId60" w:history="1">
        <w:r w:rsidRPr="00F626D0">
          <w:rPr>
            <w:rFonts w:ascii="Times New Roman" w:eastAsia="Times New Roman" w:hAnsi="Times New Roman" w:cs="Times New Roman"/>
            <w:color w:val="075290"/>
            <w:sz w:val="24"/>
            <w:szCs w:val="24"/>
            <w:u w:val="single"/>
          </w:rPr>
          <w:t>CDC guidance</w:t>
        </w:r>
      </w:hyperlink>
      <w:r w:rsidRPr="00F626D0">
        <w:rPr>
          <w:rFonts w:ascii="Times New Roman" w:eastAsia="Times New Roman" w:hAnsi="Times New Roman" w:cs="Times New Roman"/>
          <w:color w:val="000000"/>
          <w:sz w:val="24"/>
          <w:szCs w:val="24"/>
        </w:rPr>
        <w:t xml:space="preserve"> if symptoms develop.</w:t>
      </w:r>
    </w:p>
    <w:p w:rsidR="00AE5C19" w:rsidRDefault="00AE5C19" w:rsidP="00F626D0">
      <w:pPr>
        <w:spacing w:after="0"/>
      </w:pPr>
    </w:p>
    <w:sectPr w:rsidR="00AE5C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6D0" w:rsidRDefault="00F626D0" w:rsidP="00F626D0">
      <w:pPr>
        <w:spacing w:after="0" w:line="240" w:lineRule="auto"/>
      </w:pPr>
      <w:r>
        <w:separator/>
      </w:r>
    </w:p>
  </w:endnote>
  <w:endnote w:type="continuationSeparator" w:id="0">
    <w:p w:rsidR="00F626D0" w:rsidRDefault="00F626D0" w:rsidP="00F6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6D0" w:rsidRDefault="00F626D0" w:rsidP="00F626D0">
      <w:pPr>
        <w:spacing w:after="0" w:line="240" w:lineRule="auto"/>
      </w:pPr>
      <w:r>
        <w:separator/>
      </w:r>
    </w:p>
  </w:footnote>
  <w:footnote w:type="continuationSeparator" w:id="0">
    <w:p w:rsidR="00F626D0" w:rsidRDefault="00F626D0" w:rsidP="00F62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6E79"/>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5110"/>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4675B"/>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822D2"/>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218D5"/>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C0BD6"/>
    <w:multiLevelType w:val="multilevel"/>
    <w:tmpl w:val="168C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843AD"/>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E475B"/>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83A91"/>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46674"/>
    <w:multiLevelType w:val="multilevel"/>
    <w:tmpl w:val="168C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825D1"/>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E4F68"/>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039BD"/>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971DF"/>
    <w:multiLevelType w:val="multilevel"/>
    <w:tmpl w:val="168C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E4CAB"/>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43775"/>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9195E"/>
    <w:multiLevelType w:val="multilevel"/>
    <w:tmpl w:val="168C7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2C11"/>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11176"/>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06AA7"/>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41A8A"/>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C0797"/>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337012"/>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BB3FED"/>
    <w:multiLevelType w:val="multilevel"/>
    <w:tmpl w:val="6D9EB2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640C6"/>
    <w:multiLevelType w:val="multilevel"/>
    <w:tmpl w:val="3558F9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color w:val="00000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0"/>
  </w:num>
  <w:num w:numId="4">
    <w:abstractNumId w:val="9"/>
  </w:num>
  <w:num w:numId="5">
    <w:abstractNumId w:val="13"/>
  </w:num>
  <w:num w:numId="6">
    <w:abstractNumId w:val="5"/>
  </w:num>
  <w:num w:numId="7">
    <w:abstractNumId w:val="16"/>
  </w:num>
  <w:num w:numId="8">
    <w:abstractNumId w:val="20"/>
  </w:num>
  <w:num w:numId="9">
    <w:abstractNumId w:val="17"/>
  </w:num>
  <w:num w:numId="10">
    <w:abstractNumId w:val="14"/>
  </w:num>
  <w:num w:numId="11">
    <w:abstractNumId w:val="21"/>
  </w:num>
  <w:num w:numId="12">
    <w:abstractNumId w:val="3"/>
  </w:num>
  <w:num w:numId="13">
    <w:abstractNumId w:val="1"/>
  </w:num>
  <w:num w:numId="14">
    <w:abstractNumId w:val="23"/>
  </w:num>
  <w:num w:numId="15">
    <w:abstractNumId w:val="4"/>
  </w:num>
  <w:num w:numId="16">
    <w:abstractNumId w:val="22"/>
  </w:num>
  <w:num w:numId="17">
    <w:abstractNumId w:val="15"/>
  </w:num>
  <w:num w:numId="18">
    <w:abstractNumId w:val="6"/>
  </w:num>
  <w:num w:numId="19">
    <w:abstractNumId w:val="10"/>
  </w:num>
  <w:num w:numId="20">
    <w:abstractNumId w:val="11"/>
  </w:num>
  <w:num w:numId="21">
    <w:abstractNumId w:val="7"/>
  </w:num>
  <w:num w:numId="22">
    <w:abstractNumId w:val="19"/>
  </w:num>
  <w:num w:numId="23">
    <w:abstractNumId w:val="24"/>
  </w:num>
  <w:num w:numId="24">
    <w:abstractNumId w:val="12"/>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D0"/>
    <w:rsid w:val="001A1150"/>
    <w:rsid w:val="00AE5C19"/>
    <w:rsid w:val="00F6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32CA3-8577-4565-8430-4FE2497A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6D0"/>
    <w:pPr>
      <w:ind w:left="720"/>
      <w:contextualSpacing/>
    </w:pPr>
  </w:style>
  <w:style w:type="paragraph" w:styleId="Header">
    <w:name w:val="header"/>
    <w:basedOn w:val="Normal"/>
    <w:link w:val="HeaderChar"/>
    <w:uiPriority w:val="99"/>
    <w:unhideWhenUsed/>
    <w:rsid w:val="00F62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D0"/>
  </w:style>
  <w:style w:type="paragraph" w:styleId="Footer">
    <w:name w:val="footer"/>
    <w:basedOn w:val="Normal"/>
    <w:link w:val="FooterChar"/>
    <w:uiPriority w:val="99"/>
    <w:unhideWhenUsed/>
    <w:rsid w:val="00F62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oronavirus/2019-ncov/if-you-are-sick/quarantine-isolation.html" TargetMode="External"/><Relationship Id="rId18" Type="http://schemas.openxmlformats.org/officeDocument/2006/relationships/hyperlink" Target="https://www.cdc.gov/coronavirus/2019-ncov/prevent-getting-sick/how-to-wash-cloth-face-coverings.html" TargetMode="External"/><Relationship Id="rId26" Type="http://schemas.openxmlformats.org/officeDocument/2006/relationships/hyperlink" Target="https://www.cdc.gov/coronavirus/2019-ncov/communication/social-media-toolkit.html" TargetMode="External"/><Relationship Id="rId39" Type="http://schemas.openxmlformats.org/officeDocument/2006/relationships/hyperlink" Target="https://www.cdc.gov/coronavirus/2019-ncov/need-extra-precautions/people-at-higher-risk.html" TargetMode="External"/><Relationship Id="rId21" Type="http://schemas.openxmlformats.org/officeDocument/2006/relationships/hyperlink" Target="https://www.cdc.gov/coronavirus/2019-ncov/downloads/stop-the-spread-of-germs-11x17-en.pdf" TargetMode="External"/><Relationship Id="rId34" Type="http://schemas.openxmlformats.org/officeDocument/2006/relationships/hyperlink" Target="https://www.cdc.gov/coronavirus/2019-ncov/php/building-water-system.html" TargetMode="External"/><Relationship Id="rId42" Type="http://schemas.openxmlformats.org/officeDocument/2006/relationships/hyperlink" Target="https://www.cdc.gov/coronavirus/2019-ncov/symptoms-testing/symptoms.html" TargetMode="External"/><Relationship Id="rId47" Type="http://schemas.openxmlformats.org/officeDocument/2006/relationships/hyperlink" Target="https://www.cdc.gov/coronavirus/2019-ncov/if-you-are-sick/steps-when-sick.html" TargetMode="External"/><Relationship Id="rId50" Type="http://schemas.openxmlformats.org/officeDocument/2006/relationships/hyperlink" Target="https://www.cdc.gov/coronavirus/2019-ncov/hcp/pediatric-hcp.html" TargetMode="External"/><Relationship Id="rId55" Type="http://schemas.openxmlformats.org/officeDocument/2006/relationships/hyperlink" Target="https://www.epa.gov/pesticide-registration/list-n-disinfectants-use-against-sars-cov-2" TargetMode="External"/><Relationship Id="rId7" Type="http://schemas.openxmlformats.org/officeDocument/2006/relationships/hyperlink" Target="https://www.cdc.gov/coronavirus/2019-ncov/community/schools-childcare/schools.html" TargetMode="External"/><Relationship Id="rId2" Type="http://schemas.openxmlformats.org/officeDocument/2006/relationships/styles" Target="styles.xml"/><Relationship Id="rId16" Type="http://schemas.openxmlformats.org/officeDocument/2006/relationships/hyperlink" Target="https://www.cdc.gov/coronavirus/2019-ncov/prevent-getting-sick/diy-cloth-face-coverings.html" TargetMode="External"/><Relationship Id="rId20" Type="http://schemas.openxmlformats.org/officeDocument/2006/relationships/hyperlink" Target="https://www.cdc.gov/coronavirus/2019-ncov/communication/print-resources.html?Sort=Date%3A%3Adesc" TargetMode="External"/><Relationship Id="rId29" Type="http://schemas.openxmlformats.org/officeDocument/2006/relationships/hyperlink" Target="https://www.cdc.gov/coronavirus/2019-ncov/community/organizations/bus-transit-operator.html" TargetMode="External"/><Relationship Id="rId41" Type="http://schemas.openxmlformats.org/officeDocument/2006/relationships/hyperlink" Target="https://www.cdc.gov/coronavirus/2019-ncov/need-extra-precautions/people-at-higher-risk.html" TargetMode="External"/><Relationship Id="rId54" Type="http://schemas.openxmlformats.org/officeDocument/2006/relationships/hyperlink" Target="https://www.cdc.gov/coronavirus/2019-ncov/community/disinfecting-building-facility.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if-you-are-sick/steps-when-sick.html" TargetMode="External"/><Relationship Id="rId24" Type="http://schemas.openxmlformats.org/officeDocument/2006/relationships/hyperlink" Target="https://www.cdc.gov/coronavirus/2019-ncov/communication/public-service-announcements.html" TargetMode="External"/><Relationship Id="rId32" Type="http://schemas.openxmlformats.org/officeDocument/2006/relationships/hyperlink" Target="https://www.epa.gov/pesticide-registration/list-n-disinfectants-use-against-sars-cov-2" TargetMode="External"/><Relationship Id="rId37" Type="http://schemas.openxmlformats.org/officeDocument/2006/relationships/hyperlink" Target="https://www.cdc.gov/handwashing/when-how-handwashing.html" TargetMode="External"/><Relationship Id="rId40" Type="http://schemas.openxmlformats.org/officeDocument/2006/relationships/hyperlink" Target="https://www.cdc.gov/coronavirus/2019-ncov/need-extra-precautions/people-at-higher-risk.html" TargetMode="External"/><Relationship Id="rId45" Type="http://schemas.openxmlformats.org/officeDocument/2006/relationships/hyperlink" Target="https://www.cdc.gov/coronavirus/2019-ncov/prevent-getting-sick/social-distancing.html" TargetMode="External"/><Relationship Id="rId53" Type="http://schemas.openxmlformats.org/officeDocument/2006/relationships/hyperlink" Target="https://www.cdc.gov/coronavirus/2019-ncov/community/clean-disinfect/index.html" TargetMode="External"/><Relationship Id="rId58" Type="http://schemas.openxmlformats.org/officeDocument/2006/relationships/hyperlink" Target="https://www.cdc.gov/coronavirus/2019-ncov/php/public-health-recommendations.html" TargetMode="External"/><Relationship Id="rId5" Type="http://schemas.openxmlformats.org/officeDocument/2006/relationships/footnotes" Target="footnotes.xml"/><Relationship Id="rId15" Type="http://schemas.openxmlformats.org/officeDocument/2006/relationships/hyperlink" Target="https://www.cdc.gov/handwashing/when-how-handwashing.html" TargetMode="External"/><Relationship Id="rId23" Type="http://schemas.openxmlformats.org/officeDocument/2006/relationships/hyperlink" Target="https://www.cdc.gov/coronavirus/2019-ncov/images/face-covering-checklist.jpg" TargetMode="External"/><Relationship Id="rId28" Type="http://schemas.openxmlformats.org/officeDocument/2006/relationships/hyperlink" Target="https://www.cdc.gov/coronavirus/2019-ncov/community/clean-disinfect/index.html" TargetMode="External"/><Relationship Id="rId36" Type="http://schemas.openxmlformats.org/officeDocument/2006/relationships/hyperlink" Target="https://www.cdc.gov/healthyschools/foodallergies/pdf/13_243135_A_Food_Allergy_Web_508.pdf" TargetMode="External"/><Relationship Id="rId49" Type="http://schemas.openxmlformats.org/officeDocument/2006/relationships/hyperlink" Target="https://www.cdc.gov/coronavirus/2019-ncov/php/public-health-recommendations.html" TargetMode="External"/><Relationship Id="rId57" Type="http://schemas.openxmlformats.org/officeDocument/2006/relationships/hyperlink" Target="https://www.eeoc.gov/facts/pandemic_flu.html" TargetMode="External"/><Relationship Id="rId61" Type="http://schemas.openxmlformats.org/officeDocument/2006/relationships/fontTable" Target="fontTable.xml"/><Relationship Id="rId10" Type="http://schemas.openxmlformats.org/officeDocument/2006/relationships/hyperlink" Target="https://www.cdc.gov/coronavirus/2019-ncov/symptoms-testing/symptoms.html" TargetMode="External"/><Relationship Id="rId19" Type="http://schemas.openxmlformats.org/officeDocument/2006/relationships/hyperlink" Target="https://www.cdc.gov/handwashing/when-how-handwashing.html" TargetMode="External"/><Relationship Id="rId31" Type="http://schemas.openxmlformats.org/officeDocument/2006/relationships/hyperlink" Target="https://www.epa.gov/pesticide-registration/list-n-disinfectants-use-against-sars-cov-2" TargetMode="External"/><Relationship Id="rId44" Type="http://schemas.openxmlformats.org/officeDocument/2006/relationships/hyperlink" Target="https://www.cdc.gov/coronavirus/2019-ncov/if-you-are-sick/steps-when-sick.html" TargetMode="External"/><Relationship Id="rId52" Type="http://schemas.openxmlformats.org/officeDocument/2006/relationships/hyperlink" Target="https://www.cdc.gov/coronavirus/2019-ncov/if-you-are-sick/index.html" TargetMode="External"/><Relationship Id="rId60" Type="http://schemas.openxmlformats.org/officeDocument/2006/relationships/hyperlink" Target="https://www.cdc.gov/coronavirus/2019-ncov/if-you-are-sick/steps-when-sick.html" TargetMode="External"/><Relationship Id="rId4" Type="http://schemas.openxmlformats.org/officeDocument/2006/relationships/webSettings" Target="webSettings.xml"/><Relationship Id="rId9" Type="http://schemas.openxmlformats.org/officeDocument/2006/relationships/hyperlink" Target="https://www.cdc.gov/coronavirus/2019-ncov/if-you-are-sick/steps-when-sick.html" TargetMode="External"/><Relationship Id="rId14" Type="http://schemas.openxmlformats.org/officeDocument/2006/relationships/hyperlink" Target="https://www.cdc.gov/coronavirus/2019-ncov/if-you-are-sick/end-home-isolation.html" TargetMode="External"/><Relationship Id="rId22" Type="http://schemas.openxmlformats.org/officeDocument/2006/relationships/hyperlink" Target="https://www.cdc.gov/handwashing/posters.html" TargetMode="External"/><Relationship Id="rId27" Type="http://schemas.openxmlformats.org/officeDocument/2006/relationships/hyperlink" Target="https://www.cdc.gov/coronavirus/2019-ncov/communication/index.html" TargetMode="External"/><Relationship Id="rId30" Type="http://schemas.openxmlformats.org/officeDocument/2006/relationships/hyperlink" Target="https://www.cdc.gov/coronavirus/2019-ncov/community/disinfecting-building-facility.html" TargetMode="External"/><Relationship Id="rId35" Type="http://schemas.openxmlformats.org/officeDocument/2006/relationships/hyperlink" Target="https://www.cdc.gov/coronavirus/2019-ncov/community/reopen-guidance.html" TargetMode="External"/><Relationship Id="rId43" Type="http://schemas.openxmlformats.org/officeDocument/2006/relationships/hyperlink" Target="https://www.hhs.gov/hipaa/for-professionals/special-topics/hipaa-covid19/index.html" TargetMode="External"/><Relationship Id="rId48" Type="http://schemas.openxmlformats.org/officeDocument/2006/relationships/hyperlink" Target="https://www.cdc.gov/coronavirus/2019-ncov/symptoms-testing/symptoms.html" TargetMode="External"/><Relationship Id="rId56" Type="http://schemas.openxmlformats.org/officeDocument/2006/relationships/hyperlink" Target="https://www.cdc.gov/publichealthgateway/healthdirectories/index.html" TargetMode="External"/><Relationship Id="rId8" Type="http://schemas.openxmlformats.org/officeDocument/2006/relationships/hyperlink" Target="https://www.cdc.gov/coronavirus/2019-ncov/if-you-are-sick/quarantine-isolation.html" TargetMode="External"/><Relationship Id="rId51"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12" Type="http://schemas.openxmlformats.org/officeDocument/2006/relationships/hyperlink" Target="https://www.cdc.gov/coronavirus/2019-ncov/php/public-health-recommendations.html" TargetMode="External"/><Relationship Id="rId17" Type="http://schemas.openxmlformats.org/officeDocument/2006/relationships/hyperlink" Target="https://www.cdc.gov/handwashing/when-how-handwashing.html" TargetMode="External"/><Relationship Id="rId25" Type="http://schemas.openxmlformats.org/officeDocument/2006/relationships/hyperlink" Target="https://www.cdc.gov/coronavirus/2019-ncov/communication/videos.html" TargetMode="External"/><Relationship Id="rId33" Type="http://schemas.openxmlformats.org/officeDocument/2006/relationships/hyperlink" Target="https://www.cdc.gov/legionella/about/index.html" TargetMode="External"/><Relationship Id="rId38" Type="http://schemas.openxmlformats.org/officeDocument/2006/relationships/hyperlink" Target="https://www.cdc.gov/healthyschools/foodallergies/pdf/13_243135_A_Food_Allergy_Web_508.pdf" TargetMode="External"/><Relationship Id="rId46" Type="http://schemas.openxmlformats.org/officeDocument/2006/relationships/hyperlink" Target="https://www.cdc.gov/coronavirus/2019-ncov/symptoms-testing/symptoms.html" TargetMode="External"/><Relationship Id="rId59" Type="http://schemas.openxmlformats.org/officeDocument/2006/relationships/hyperlink" Target="https://www.cdc.gov/coronavirus/2019-ncov/if-you-are-sick/quarantine-iso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Van Buren ISD</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Brown</dc:creator>
  <cp:keywords/>
  <dc:description/>
  <cp:lastModifiedBy>Jodie Shaver</cp:lastModifiedBy>
  <cp:revision>2</cp:revision>
  <dcterms:created xsi:type="dcterms:W3CDTF">2020-07-17T14:02:00Z</dcterms:created>
  <dcterms:modified xsi:type="dcterms:W3CDTF">2020-07-17T14:02:00Z</dcterms:modified>
</cp:coreProperties>
</file>