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B33" w:rsidRPr="00372B33" w:rsidRDefault="00372B33" w:rsidP="00372B33">
      <w:pPr>
        <w:spacing w:after="0" w:line="240" w:lineRule="auto"/>
        <w:rPr>
          <w:rFonts w:ascii="Myriad Pro" w:hAnsi="Myriad Pro"/>
        </w:rPr>
      </w:pPr>
      <w:bookmarkStart w:id="0" w:name="_GoBack"/>
      <w:bookmarkEnd w:id="0"/>
    </w:p>
    <w:p w:rsidR="00734262" w:rsidRPr="00734262" w:rsidRDefault="00734262" w:rsidP="00734262">
      <w:pPr>
        <w:pStyle w:val="paragraph"/>
        <w:textAlignment w:val="baseline"/>
        <w:rPr>
          <w:rStyle w:val="normaltextrun1"/>
          <w:rFonts w:ascii="Myriad Pro" w:hAnsi="Myriad Pro" w:cs="Calibri"/>
          <w:sz w:val="22"/>
          <w:szCs w:val="22"/>
        </w:rPr>
      </w:pPr>
      <w:r w:rsidRPr="00734262">
        <w:rPr>
          <w:rStyle w:val="normaltextrun1"/>
          <w:rFonts w:ascii="Myriad Pro" w:hAnsi="Myriad Pro" w:cs="Calibri"/>
          <w:sz w:val="22"/>
          <w:szCs w:val="22"/>
        </w:rPr>
        <w:t>March 11, 2020</w:t>
      </w:r>
    </w:p>
    <w:p w:rsidR="00734262" w:rsidRPr="00734262" w:rsidRDefault="00734262" w:rsidP="00734262">
      <w:pPr>
        <w:pStyle w:val="paragraph"/>
        <w:textAlignment w:val="baseline"/>
        <w:rPr>
          <w:rStyle w:val="normaltextrun1"/>
          <w:rFonts w:ascii="Myriad Pro" w:hAnsi="Myriad Pro"/>
          <w:sz w:val="22"/>
          <w:szCs w:val="22"/>
        </w:rPr>
      </w:pPr>
    </w:p>
    <w:p w:rsidR="00734262" w:rsidRPr="00734262" w:rsidRDefault="00734262" w:rsidP="00734262">
      <w:pPr>
        <w:pStyle w:val="paragraph"/>
        <w:textAlignment w:val="baseline"/>
        <w:rPr>
          <w:rStyle w:val="normaltextrun1"/>
          <w:rFonts w:ascii="Myriad Pro" w:hAnsi="Myriad Pro" w:cstheme="minorHAnsi"/>
          <w:sz w:val="22"/>
          <w:szCs w:val="22"/>
        </w:rPr>
      </w:pPr>
      <w:r w:rsidRPr="00734262">
        <w:rPr>
          <w:rStyle w:val="normaltextrun1"/>
          <w:rFonts w:ascii="Myriad Pro" w:hAnsi="Myriad Pro" w:cstheme="minorHAnsi"/>
          <w:sz w:val="22"/>
          <w:szCs w:val="22"/>
        </w:rPr>
        <w:t>Partner in Health:</w:t>
      </w:r>
    </w:p>
    <w:p w:rsidR="00734262" w:rsidRPr="00734262" w:rsidRDefault="00734262" w:rsidP="00734262">
      <w:pPr>
        <w:pStyle w:val="paragraph"/>
        <w:textAlignment w:val="baseline"/>
        <w:rPr>
          <w:rStyle w:val="normaltextrun1"/>
          <w:rFonts w:ascii="Myriad Pro" w:hAnsi="Myriad Pro" w:cstheme="minorHAnsi"/>
          <w:sz w:val="22"/>
          <w:szCs w:val="22"/>
        </w:rPr>
      </w:pPr>
    </w:p>
    <w:p w:rsidR="00734262" w:rsidRPr="00734262" w:rsidRDefault="00734262" w:rsidP="00734262">
      <w:pPr>
        <w:pStyle w:val="paragraph"/>
        <w:textAlignment w:val="baseline"/>
        <w:rPr>
          <w:rStyle w:val="normaltextrun1"/>
          <w:rFonts w:ascii="Myriad Pro" w:hAnsi="Myriad Pro" w:cstheme="minorHAnsi"/>
          <w:sz w:val="22"/>
          <w:szCs w:val="22"/>
        </w:rPr>
      </w:pPr>
      <w:r w:rsidRPr="00734262">
        <w:rPr>
          <w:rStyle w:val="normaltextrun1"/>
          <w:rFonts w:ascii="Myriad Pro" w:hAnsi="Myriad Pro" w:cstheme="minorHAnsi"/>
          <w:sz w:val="22"/>
          <w:szCs w:val="22"/>
        </w:rPr>
        <w:t xml:space="preserve">As partners in protecting the health and safety of our children and families, below you will find a brief situational update as well as current recommendations for school administrators and decision makers based on guidance from the Berrien County Health Department (BCHD). Please understand that this is a rapidly evolving situation and BCHD will continue to communicate with you as information changes. </w:t>
      </w:r>
    </w:p>
    <w:p w:rsidR="00734262" w:rsidRPr="00734262" w:rsidRDefault="00734262" w:rsidP="00734262">
      <w:pPr>
        <w:pStyle w:val="paragraph"/>
        <w:textAlignment w:val="baseline"/>
        <w:rPr>
          <w:rStyle w:val="normaltextrun1"/>
          <w:rFonts w:ascii="Myriad Pro" w:hAnsi="Myriad Pro" w:cstheme="minorHAnsi"/>
          <w:sz w:val="22"/>
          <w:szCs w:val="22"/>
        </w:rPr>
      </w:pPr>
    </w:p>
    <w:p w:rsidR="00734262" w:rsidRPr="00734262" w:rsidRDefault="00734262" w:rsidP="00734262">
      <w:pPr>
        <w:pStyle w:val="paragraph"/>
        <w:textAlignment w:val="baseline"/>
        <w:rPr>
          <w:rStyle w:val="normaltextrun1"/>
          <w:rFonts w:ascii="Myriad Pro" w:hAnsi="Myriad Pro" w:cstheme="minorHAnsi"/>
          <w:b/>
          <w:smallCaps/>
          <w:sz w:val="22"/>
          <w:szCs w:val="22"/>
          <w:u w:val="single"/>
        </w:rPr>
      </w:pPr>
      <w:r w:rsidRPr="00734262">
        <w:rPr>
          <w:rStyle w:val="normaltextrun1"/>
          <w:rFonts w:ascii="Myriad Pro" w:hAnsi="Myriad Pro" w:cstheme="minorHAnsi"/>
          <w:b/>
          <w:smallCaps/>
          <w:sz w:val="22"/>
          <w:szCs w:val="22"/>
          <w:u w:val="single"/>
        </w:rPr>
        <w:t>What is Known</w:t>
      </w:r>
    </w:p>
    <w:p w:rsidR="00734262" w:rsidRPr="00734262" w:rsidRDefault="00734262" w:rsidP="00734262">
      <w:pPr>
        <w:pStyle w:val="xmsolistparagraph"/>
        <w:numPr>
          <w:ilvl w:val="0"/>
          <w:numId w:val="3"/>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The virus causing coronavirus disease 2019 (COVID-19) is a new coronavirus that has not been previously identified and causes a respiratory illness ranging from a mild cold-like illness to severe pneumonia.</w:t>
      </w:r>
    </w:p>
    <w:p w:rsidR="00734262" w:rsidRPr="00734262" w:rsidRDefault="00734262" w:rsidP="00734262">
      <w:pPr>
        <w:pStyle w:val="xmsolistparagraph"/>
        <w:numPr>
          <w:ilvl w:val="0"/>
          <w:numId w:val="3"/>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More than 80% of people diagnosed with COVID-19 in China had mild disease.</w:t>
      </w:r>
    </w:p>
    <w:p w:rsidR="00734262" w:rsidRPr="00734262" w:rsidRDefault="00734262" w:rsidP="00734262">
      <w:pPr>
        <w:pStyle w:val="xmsolistparagraph"/>
        <w:numPr>
          <w:ilvl w:val="0"/>
          <w:numId w:val="3"/>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Similar to influenza, the people who are most likely to have severe disease and complications from COVID-19 are older individuals (&gt;60 years old) and those with other medical conditions like heart and lung disease or diabetes.</w:t>
      </w:r>
    </w:p>
    <w:p w:rsidR="00734262" w:rsidRPr="00734262" w:rsidRDefault="00734262" w:rsidP="00734262">
      <w:pPr>
        <w:pStyle w:val="xmsolistparagraph"/>
        <w:numPr>
          <w:ilvl w:val="0"/>
          <w:numId w:val="3"/>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There is no vaccine or treatment currently available for COVID-19.</w:t>
      </w:r>
    </w:p>
    <w:p w:rsidR="00734262" w:rsidRPr="00734262" w:rsidRDefault="00734262" w:rsidP="00734262">
      <w:pPr>
        <w:pStyle w:val="xmsolistparagraph"/>
        <w:numPr>
          <w:ilvl w:val="0"/>
          <w:numId w:val="3"/>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 xml:space="preserve">As of March 11, 2020, there are 2 presumptive positive COVID-19 cases in Michigan.  At this time cases are in Wayne and Oakland Counties. </w:t>
      </w:r>
    </w:p>
    <w:p w:rsidR="00734262" w:rsidRPr="00734262" w:rsidRDefault="00734262" w:rsidP="00734262">
      <w:pPr>
        <w:pStyle w:val="xmsolistparagraph"/>
        <w:numPr>
          <w:ilvl w:val="0"/>
          <w:numId w:val="3"/>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 xml:space="preserve">As of March 11, 2020, there is </w:t>
      </w:r>
      <w:r w:rsidRPr="00734262">
        <w:rPr>
          <w:rFonts w:ascii="Myriad Pro" w:hAnsi="Myriad Pro" w:cs="Calibri"/>
          <w:b/>
          <w:color w:val="201F1E"/>
          <w:sz w:val="22"/>
          <w:szCs w:val="22"/>
        </w:rPr>
        <w:t>NO</w:t>
      </w:r>
      <w:r w:rsidRPr="00734262">
        <w:rPr>
          <w:rFonts w:ascii="Myriad Pro" w:hAnsi="Myriad Pro" w:cs="Calibri"/>
          <w:color w:val="201F1E"/>
          <w:sz w:val="22"/>
          <w:szCs w:val="22"/>
        </w:rPr>
        <w:t xml:space="preserve"> confirmed community spread of COVID-19 in Berrien County, but experts predict there will eventually be community spread.</w:t>
      </w:r>
    </w:p>
    <w:p w:rsidR="00734262" w:rsidRPr="00734262" w:rsidRDefault="00734262" w:rsidP="00734262">
      <w:pPr>
        <w:pStyle w:val="xmsolistparagraph"/>
        <w:shd w:val="clear" w:color="auto" w:fill="FFFFFF"/>
        <w:spacing w:before="0" w:beforeAutospacing="0" w:after="0" w:afterAutospacing="0"/>
        <w:rPr>
          <w:rFonts w:ascii="Myriad Pro" w:hAnsi="Myriad Pro" w:cs="Calibri"/>
          <w:color w:val="201F1E"/>
          <w:sz w:val="22"/>
          <w:szCs w:val="22"/>
        </w:rPr>
      </w:pPr>
    </w:p>
    <w:p w:rsidR="00734262" w:rsidRPr="00734262" w:rsidRDefault="00734262" w:rsidP="00734262">
      <w:pPr>
        <w:pStyle w:val="xmsonormal"/>
        <w:shd w:val="clear" w:color="auto" w:fill="FFFFFF"/>
        <w:spacing w:before="0" w:beforeAutospacing="0" w:after="0" w:afterAutospacing="0"/>
        <w:rPr>
          <w:rFonts w:ascii="Myriad Pro" w:hAnsi="Myriad Pro" w:cs="Calibri"/>
          <w:smallCaps/>
          <w:color w:val="201F1E"/>
          <w:sz w:val="22"/>
          <w:szCs w:val="22"/>
          <w:u w:val="single"/>
        </w:rPr>
      </w:pPr>
      <w:r w:rsidRPr="00734262">
        <w:rPr>
          <w:rFonts w:ascii="Myriad Pro" w:hAnsi="Myriad Pro" w:cs="Calibri"/>
          <w:b/>
          <w:bCs/>
          <w:smallCaps/>
          <w:color w:val="201F1E"/>
          <w:sz w:val="22"/>
          <w:szCs w:val="22"/>
          <w:u w:val="single"/>
        </w:rPr>
        <w:t>How The Virus Spreads</w:t>
      </w:r>
    </w:p>
    <w:p w:rsidR="00734262" w:rsidRPr="00734262" w:rsidRDefault="00734262" w:rsidP="00734262">
      <w:pPr>
        <w:pStyle w:val="xmsolistparagraph"/>
        <w:numPr>
          <w:ilvl w:val="0"/>
          <w:numId w:val="4"/>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COVID-19 is believed to spread primarily the same way the common cold or flu spreads—through respiratory droplets that are produced when someone coughs or sneezes.</w:t>
      </w:r>
    </w:p>
    <w:p w:rsidR="00734262" w:rsidRPr="00734262" w:rsidRDefault="00734262" w:rsidP="00734262">
      <w:pPr>
        <w:pStyle w:val="xmsolistparagraph"/>
        <w:numPr>
          <w:ilvl w:val="0"/>
          <w:numId w:val="4"/>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People who are most at risk of becoming infected with COVID-19 are those who have been in close contact (within about 6 feet) with someone who has the disease. </w:t>
      </w:r>
    </w:p>
    <w:p w:rsidR="00734262" w:rsidRPr="00734262" w:rsidRDefault="00734262" w:rsidP="00734262">
      <w:pPr>
        <w:pStyle w:val="xmsolistparagraph"/>
        <w:numPr>
          <w:ilvl w:val="0"/>
          <w:numId w:val="4"/>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People are thought to be most contagious when they are most symptomatic (the sickest).</w:t>
      </w:r>
    </w:p>
    <w:p w:rsidR="00734262" w:rsidRPr="00734262" w:rsidRDefault="00734262" w:rsidP="00734262">
      <w:pPr>
        <w:pStyle w:val="xmsolistparagraph"/>
        <w:numPr>
          <w:ilvl w:val="0"/>
          <w:numId w:val="4"/>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Some spread of the virus might be possible before a person has symptoms, but this is not thought to be the main way the virus spreads.</w:t>
      </w:r>
    </w:p>
    <w:p w:rsidR="00734262" w:rsidRPr="00734262" w:rsidRDefault="00734262" w:rsidP="00734262">
      <w:pPr>
        <w:pStyle w:val="xmsolistparagraph"/>
        <w:shd w:val="clear" w:color="auto" w:fill="FFFFFF"/>
        <w:spacing w:before="0" w:beforeAutospacing="0" w:after="0" w:afterAutospacing="0"/>
        <w:rPr>
          <w:rFonts w:ascii="Myriad Pro" w:hAnsi="Myriad Pro" w:cs="Calibri"/>
          <w:color w:val="201F1E"/>
          <w:sz w:val="22"/>
          <w:szCs w:val="22"/>
        </w:rPr>
      </w:pPr>
    </w:p>
    <w:p w:rsidR="00734262" w:rsidRPr="00734262" w:rsidRDefault="00734262" w:rsidP="00734262">
      <w:pPr>
        <w:pStyle w:val="xmsolistparagraph"/>
        <w:shd w:val="clear" w:color="auto" w:fill="FFFFFF"/>
        <w:spacing w:before="0" w:beforeAutospacing="0" w:after="0" w:afterAutospacing="0"/>
        <w:rPr>
          <w:rFonts w:ascii="Myriad Pro" w:hAnsi="Myriad Pro" w:cs="Calibri"/>
          <w:b/>
          <w:smallCaps/>
          <w:color w:val="201F1E"/>
          <w:sz w:val="22"/>
          <w:szCs w:val="22"/>
          <w:u w:val="single"/>
        </w:rPr>
      </w:pPr>
      <w:r w:rsidRPr="00734262">
        <w:rPr>
          <w:rFonts w:ascii="Myriad Pro" w:hAnsi="Myriad Pro" w:cs="Calibri"/>
          <w:b/>
          <w:smallCaps/>
          <w:color w:val="201F1E"/>
          <w:sz w:val="22"/>
          <w:szCs w:val="22"/>
          <w:u w:val="single"/>
        </w:rPr>
        <w:t>What Can Schools Do Now, Prior To Local Community Spread</w:t>
      </w:r>
    </w:p>
    <w:p w:rsidR="00734262" w:rsidRPr="00734262" w:rsidRDefault="00734262" w:rsidP="00734262">
      <w:pPr>
        <w:pStyle w:val="xmsolistparagraph"/>
        <w:numPr>
          <w:ilvl w:val="0"/>
          <w:numId w:val="5"/>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Implement your annual seasonal influenza plan.</w:t>
      </w:r>
    </w:p>
    <w:p w:rsidR="00734262" w:rsidRPr="00734262" w:rsidRDefault="00734262" w:rsidP="00734262">
      <w:pPr>
        <w:pStyle w:val="xmsolistparagraph"/>
        <w:numPr>
          <w:ilvl w:val="1"/>
          <w:numId w:val="5"/>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 xml:space="preserve">Students and staff who are ill, especially with fever and/or acute respiratory symptoms (not allergies or chronic conditions), should stay home. </w:t>
      </w:r>
    </w:p>
    <w:p w:rsidR="00734262" w:rsidRPr="00734262" w:rsidRDefault="00734262" w:rsidP="00734262">
      <w:pPr>
        <w:pStyle w:val="xmsolistparagraph"/>
        <w:numPr>
          <w:ilvl w:val="1"/>
          <w:numId w:val="5"/>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Review sick policies for staff; ensure staff can stay home when ill.</w:t>
      </w:r>
    </w:p>
    <w:p w:rsidR="00734262" w:rsidRPr="00734262" w:rsidRDefault="00734262" w:rsidP="00734262">
      <w:pPr>
        <w:pStyle w:val="xmsolistparagraph"/>
        <w:numPr>
          <w:ilvl w:val="0"/>
          <w:numId w:val="5"/>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Ensure prescribed cleaning is happening at school facilities (routine disinfectants are appropriate).</w:t>
      </w:r>
    </w:p>
    <w:p w:rsidR="00734262" w:rsidRPr="00734262" w:rsidRDefault="00734262" w:rsidP="00734262">
      <w:pPr>
        <w:pStyle w:val="xmsolistparagraph"/>
        <w:numPr>
          <w:ilvl w:val="1"/>
          <w:numId w:val="5"/>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Enhance cleaning of high touch surfaces like door knobs, toilet handles, and sink handles.</w:t>
      </w:r>
    </w:p>
    <w:p w:rsidR="00734262" w:rsidRPr="00734262" w:rsidRDefault="00734262" w:rsidP="00734262">
      <w:pPr>
        <w:pStyle w:val="xmsolistparagraph"/>
        <w:numPr>
          <w:ilvl w:val="1"/>
          <w:numId w:val="5"/>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Ensure that hand sanitizer, soap/paper towels and tissues are widely available in school facilities.</w:t>
      </w:r>
    </w:p>
    <w:p w:rsidR="00734262" w:rsidRPr="00734262" w:rsidRDefault="00734262" w:rsidP="00734262">
      <w:pPr>
        <w:pStyle w:val="xmsolistparagraph"/>
        <w:numPr>
          <w:ilvl w:val="1"/>
          <w:numId w:val="5"/>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Remind students to cover their coughs/sneezes with a tissue or their elbow.</w:t>
      </w:r>
    </w:p>
    <w:p w:rsidR="00734262" w:rsidRPr="00734262" w:rsidRDefault="00734262" w:rsidP="00734262">
      <w:pPr>
        <w:pStyle w:val="xmsolistparagraph"/>
        <w:numPr>
          <w:ilvl w:val="0"/>
          <w:numId w:val="5"/>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Plan for when community spread occurs (non-pharmaceutical interventions or NPIs).</w:t>
      </w:r>
    </w:p>
    <w:p w:rsidR="00734262" w:rsidRPr="00734262" w:rsidRDefault="00734262" w:rsidP="00734262">
      <w:pPr>
        <w:pStyle w:val="xmsolistparagraph"/>
        <w:numPr>
          <w:ilvl w:val="1"/>
          <w:numId w:val="5"/>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 xml:space="preserve">Ensure parents/guardians have a plan to designate a caregiver </w:t>
      </w:r>
      <w:r w:rsidR="0003478C">
        <w:rPr>
          <w:rFonts w:ascii="Myriad Pro" w:hAnsi="Myriad Pro" w:cs="Calibri"/>
          <w:color w:val="201F1E"/>
          <w:sz w:val="22"/>
          <w:szCs w:val="22"/>
        </w:rPr>
        <w:t>(under the age of 60</w:t>
      </w:r>
      <w:r w:rsidRPr="00734262">
        <w:rPr>
          <w:rFonts w:ascii="Myriad Pro" w:hAnsi="Myriad Pro" w:cs="Calibri"/>
          <w:color w:val="201F1E"/>
          <w:sz w:val="22"/>
          <w:szCs w:val="22"/>
        </w:rPr>
        <w:t>) for a sick child(ren) if parents/guardians can’t stay home.</w:t>
      </w:r>
    </w:p>
    <w:p w:rsidR="00734262" w:rsidRPr="00734262" w:rsidRDefault="00734262" w:rsidP="00734262">
      <w:pPr>
        <w:pStyle w:val="xmsolistparagraph"/>
        <w:numPr>
          <w:ilvl w:val="1"/>
          <w:numId w:val="5"/>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Look for opportunities to address food insecurity for families who rely on schools for breakfast and/or lunch.</w:t>
      </w:r>
    </w:p>
    <w:p w:rsidR="00734262" w:rsidRPr="00734262" w:rsidRDefault="00734262" w:rsidP="00734262">
      <w:pPr>
        <w:pStyle w:val="xmsolistparagraph"/>
        <w:numPr>
          <w:ilvl w:val="1"/>
          <w:numId w:val="5"/>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Identify at-home learning opportunities during student absences or school closures.</w:t>
      </w:r>
    </w:p>
    <w:p w:rsidR="00734262" w:rsidRPr="00734262" w:rsidRDefault="00734262" w:rsidP="00734262">
      <w:pPr>
        <w:pStyle w:val="xmsolistparagraph"/>
        <w:numPr>
          <w:ilvl w:val="1"/>
          <w:numId w:val="5"/>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Identify how the school will communicate updates to parents/guardians.</w:t>
      </w:r>
    </w:p>
    <w:p w:rsidR="00734262" w:rsidRPr="00734262" w:rsidRDefault="00734262" w:rsidP="00734262">
      <w:pPr>
        <w:pStyle w:val="xmsolistparagraph"/>
        <w:numPr>
          <w:ilvl w:val="1"/>
          <w:numId w:val="5"/>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 xml:space="preserve">For more information about use of NPIs to respond to pandemics, visit </w:t>
      </w:r>
      <w:hyperlink r:id="rId7" w:history="1">
        <w:r w:rsidRPr="00734262">
          <w:rPr>
            <w:rStyle w:val="Hyperlink"/>
            <w:rFonts w:ascii="Myriad Pro" w:hAnsi="Myriad Pro" w:cs="Calibri"/>
            <w:sz w:val="22"/>
            <w:szCs w:val="22"/>
          </w:rPr>
          <w:t>https://www.cdc.gov/nonpharmaceutical-interventions/</w:t>
        </w:r>
      </w:hyperlink>
      <w:r w:rsidRPr="00734262">
        <w:rPr>
          <w:rFonts w:ascii="Myriad Pro" w:hAnsi="Myriad Pro" w:cs="Calibri"/>
          <w:color w:val="201F1E"/>
          <w:sz w:val="22"/>
          <w:szCs w:val="22"/>
        </w:rPr>
        <w:t xml:space="preserve">. </w:t>
      </w:r>
    </w:p>
    <w:p w:rsidR="00734262" w:rsidRPr="00734262" w:rsidRDefault="00734262" w:rsidP="00734262">
      <w:pPr>
        <w:pStyle w:val="xmsolistparagraph"/>
        <w:shd w:val="clear" w:color="auto" w:fill="FFFFFF"/>
        <w:spacing w:after="0" w:afterAutospacing="0"/>
        <w:rPr>
          <w:rFonts w:ascii="Myriad Pro" w:hAnsi="Myriad Pro" w:cs="Calibri"/>
          <w:b/>
          <w:smallCaps/>
          <w:color w:val="201F1E"/>
          <w:sz w:val="22"/>
          <w:szCs w:val="22"/>
          <w:u w:val="single"/>
        </w:rPr>
      </w:pPr>
      <w:r w:rsidRPr="00734262">
        <w:rPr>
          <w:rFonts w:ascii="Myriad Pro" w:hAnsi="Myriad Pro" w:cs="Calibri"/>
          <w:b/>
          <w:smallCaps/>
          <w:color w:val="201F1E"/>
          <w:sz w:val="22"/>
          <w:szCs w:val="22"/>
          <w:u w:val="single"/>
        </w:rPr>
        <w:lastRenderedPageBreak/>
        <w:t>What Should Schools Do When Community Spread Occurs</w:t>
      </w:r>
    </w:p>
    <w:p w:rsidR="00734262" w:rsidRPr="00734262" w:rsidRDefault="00734262" w:rsidP="00734262">
      <w:pPr>
        <w:pStyle w:val="xmsolistparagraph"/>
        <w:numPr>
          <w:ilvl w:val="0"/>
          <w:numId w:val="7"/>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 xml:space="preserve">Continue to ensure that soap/paper towels, hand sanitizer, and tissues are widely available in school facilities. Regular hand hygiene should be built into the daily routine. </w:t>
      </w:r>
    </w:p>
    <w:p w:rsidR="00734262" w:rsidRPr="00734262" w:rsidRDefault="00734262" w:rsidP="00734262">
      <w:pPr>
        <w:pStyle w:val="xmsolistparagraph"/>
        <w:numPr>
          <w:ilvl w:val="0"/>
          <w:numId w:val="7"/>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Consider limiting the number of people that have contact with students in the school building including parents or volunteers during the school day and gatherings that occur in the school building during non-school hours.</w:t>
      </w:r>
    </w:p>
    <w:p w:rsidR="00734262" w:rsidRPr="00734262" w:rsidRDefault="00734262" w:rsidP="00734262">
      <w:pPr>
        <w:pStyle w:val="xmsolistparagraph"/>
        <w:numPr>
          <w:ilvl w:val="0"/>
          <w:numId w:val="7"/>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Consider having students eat meals in the classroom or in smaller cohorts in the lunch room</w:t>
      </w:r>
    </w:p>
    <w:p w:rsidR="00734262" w:rsidRPr="00734262" w:rsidRDefault="00734262" w:rsidP="00734262">
      <w:pPr>
        <w:pStyle w:val="xmsolistparagraph"/>
        <w:numPr>
          <w:ilvl w:val="0"/>
          <w:numId w:val="7"/>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Avoid assemblies and multiple class activities to limit non-essential contact between students in large gatherings.</w:t>
      </w:r>
    </w:p>
    <w:p w:rsidR="00734262" w:rsidRPr="00734262" w:rsidRDefault="00734262" w:rsidP="00734262">
      <w:pPr>
        <w:pStyle w:val="xmsolistparagraph"/>
        <w:numPr>
          <w:ilvl w:val="0"/>
          <w:numId w:val="7"/>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Consider canceling or postponing events that bring groups of families and students into more frequent contact with each other.</w:t>
      </w:r>
    </w:p>
    <w:p w:rsidR="00734262" w:rsidRPr="00734262" w:rsidRDefault="00734262" w:rsidP="00734262">
      <w:pPr>
        <w:pStyle w:val="xmsolistparagraph"/>
        <w:numPr>
          <w:ilvl w:val="0"/>
          <w:numId w:val="7"/>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 xml:space="preserve">Have a separate room for sick children to be in while waiting for a caregiver to pick them up if they become ill during the school day. </w:t>
      </w:r>
    </w:p>
    <w:p w:rsidR="00734262" w:rsidRPr="00734262" w:rsidRDefault="00734262" w:rsidP="00734262">
      <w:pPr>
        <w:pStyle w:val="xmsolistparagraph"/>
        <w:shd w:val="clear" w:color="auto" w:fill="FFFFFF"/>
        <w:spacing w:before="0" w:beforeAutospacing="0" w:after="0" w:afterAutospacing="0"/>
        <w:rPr>
          <w:rFonts w:ascii="Myriad Pro" w:hAnsi="Myriad Pro" w:cs="Calibri"/>
          <w:color w:val="201F1E"/>
          <w:sz w:val="22"/>
          <w:szCs w:val="22"/>
        </w:rPr>
      </w:pPr>
    </w:p>
    <w:p w:rsidR="00734262" w:rsidRPr="00734262" w:rsidRDefault="00734262" w:rsidP="00734262">
      <w:pPr>
        <w:pStyle w:val="xmsolistparagraph"/>
        <w:shd w:val="clear" w:color="auto" w:fill="FFFFFF"/>
        <w:spacing w:before="0" w:beforeAutospacing="0" w:after="0" w:afterAutospacing="0"/>
        <w:rPr>
          <w:rFonts w:ascii="Myriad Pro" w:hAnsi="Myriad Pro" w:cs="Calibri"/>
          <w:b/>
          <w:smallCaps/>
          <w:color w:val="201F1E"/>
          <w:sz w:val="22"/>
          <w:szCs w:val="22"/>
          <w:u w:val="single"/>
        </w:rPr>
      </w:pPr>
      <w:r w:rsidRPr="00734262">
        <w:rPr>
          <w:rFonts w:ascii="Myriad Pro" w:hAnsi="Myriad Pro" w:cs="Calibri"/>
          <w:b/>
          <w:smallCaps/>
          <w:color w:val="201F1E"/>
          <w:sz w:val="22"/>
          <w:szCs w:val="22"/>
          <w:u w:val="single"/>
        </w:rPr>
        <w:t>Key Considerations for Administrators before Closing Schools for COVID-19</w:t>
      </w:r>
    </w:p>
    <w:p w:rsidR="00734262" w:rsidRPr="00734262" w:rsidRDefault="00734262" w:rsidP="00734262">
      <w:pPr>
        <w:pStyle w:val="xmsolistparagraph"/>
        <w:numPr>
          <w:ilvl w:val="0"/>
          <w:numId w:val="6"/>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 xml:space="preserve">The Berrien County Health Department would recommend the closure of schools </w:t>
      </w:r>
      <w:r w:rsidRPr="00734262">
        <w:rPr>
          <w:rFonts w:ascii="Myriad Pro" w:hAnsi="Myriad Pro" w:cs="Calibri"/>
          <w:b/>
          <w:color w:val="201F1E"/>
          <w:sz w:val="22"/>
          <w:szCs w:val="22"/>
        </w:rPr>
        <w:t>only</w:t>
      </w:r>
      <w:r w:rsidRPr="00734262">
        <w:rPr>
          <w:rFonts w:ascii="Myriad Pro" w:hAnsi="Myriad Pro" w:cs="Calibri"/>
          <w:color w:val="201F1E"/>
          <w:sz w:val="22"/>
          <w:szCs w:val="22"/>
        </w:rPr>
        <w:t xml:space="preserve"> if there is an imminent danger or the need to reduce transmission risk of COVID-19 disease. </w:t>
      </w:r>
    </w:p>
    <w:p w:rsidR="00734262" w:rsidRPr="00734262" w:rsidRDefault="00734262" w:rsidP="00734262">
      <w:pPr>
        <w:pStyle w:val="xmsolistparagraph"/>
        <w:numPr>
          <w:ilvl w:val="0"/>
          <w:numId w:val="6"/>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Careful consideration for school closure recommendations will take into account the severity of disease, benefits to public health, impact on student learning, families, childcare, school staff and the economy.</w:t>
      </w:r>
    </w:p>
    <w:p w:rsidR="00734262" w:rsidRPr="00734262" w:rsidRDefault="00734262" w:rsidP="00734262">
      <w:pPr>
        <w:pStyle w:val="xmsolistparagraph"/>
        <w:numPr>
          <w:ilvl w:val="0"/>
          <w:numId w:val="6"/>
        </w:numPr>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Schools</w:t>
      </w:r>
      <w:r w:rsidRPr="00734262">
        <w:rPr>
          <w:rFonts w:ascii="Myriad Pro" w:eastAsia="Calibri" w:hAnsi="Myriad Pro" w:cs="Calibri"/>
          <w:color w:val="201F1E"/>
          <w:sz w:val="22"/>
          <w:szCs w:val="22"/>
        </w:rPr>
        <w:t xml:space="preserve"> in Berrien</w:t>
      </w:r>
      <w:r w:rsidRPr="00734262">
        <w:rPr>
          <w:rFonts w:ascii="Myriad Pro" w:hAnsi="Myriad Pro" w:cs="Calibri"/>
          <w:color w:val="201F1E"/>
          <w:sz w:val="22"/>
          <w:szCs w:val="22"/>
        </w:rPr>
        <w:t xml:space="preserve"> County considering closure due to COVID-19 (or other infectious diseases) should work with BCHD </w:t>
      </w:r>
      <w:r w:rsidRPr="00734262">
        <w:rPr>
          <w:rFonts w:ascii="Myriad Pro" w:hAnsi="Myriad Pro" w:cs="Calibri"/>
          <w:b/>
          <w:color w:val="201F1E"/>
          <w:sz w:val="22"/>
          <w:szCs w:val="22"/>
        </w:rPr>
        <w:t>before</w:t>
      </w:r>
      <w:r w:rsidRPr="00734262">
        <w:rPr>
          <w:rFonts w:ascii="Myriad Pro" w:hAnsi="Myriad Pro" w:cs="Calibri"/>
          <w:color w:val="201F1E"/>
          <w:sz w:val="22"/>
          <w:szCs w:val="22"/>
        </w:rPr>
        <w:t xml:space="preserve"> closing. Please contact BCHD if you are considering closing a school or prior to taking any actions.  </w:t>
      </w:r>
    </w:p>
    <w:p w:rsidR="00734262" w:rsidRPr="00734262" w:rsidRDefault="00734262" w:rsidP="00734262">
      <w:pPr>
        <w:pStyle w:val="xmsolistparagraph"/>
        <w:shd w:val="clear" w:color="auto" w:fill="FFFFFF"/>
        <w:spacing w:before="0" w:beforeAutospacing="0" w:after="0" w:afterAutospacing="0"/>
        <w:rPr>
          <w:rFonts w:ascii="Myriad Pro" w:hAnsi="Myriad Pro" w:cs="Calibri"/>
          <w:color w:val="201F1E"/>
          <w:sz w:val="22"/>
          <w:szCs w:val="22"/>
        </w:rPr>
      </w:pPr>
    </w:p>
    <w:p w:rsidR="00734262" w:rsidRPr="00734262" w:rsidRDefault="00734262" w:rsidP="00734262">
      <w:pPr>
        <w:pStyle w:val="xmsolistparagraph"/>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 xml:space="preserve">Although some colleges and universities are choosing to move toward virtual instruction instead of face-to-face instruction, that does not mean that K-12 settings should opt for parallel action. Colleges and universities are dramatically different environments including unique opportunities for disease transmission, such as housing in dormitories, that are not present in K-12 schools. </w:t>
      </w:r>
    </w:p>
    <w:p w:rsidR="00734262" w:rsidRPr="00734262" w:rsidRDefault="00734262" w:rsidP="00734262">
      <w:pPr>
        <w:pStyle w:val="xmsolistparagraph"/>
        <w:shd w:val="clear" w:color="auto" w:fill="FFFFFF"/>
        <w:spacing w:before="0" w:beforeAutospacing="0" w:after="0" w:afterAutospacing="0"/>
        <w:rPr>
          <w:rFonts w:ascii="Myriad Pro" w:hAnsi="Myriad Pro" w:cs="Calibri"/>
          <w:color w:val="201F1E"/>
          <w:sz w:val="22"/>
          <w:szCs w:val="22"/>
        </w:rPr>
      </w:pPr>
    </w:p>
    <w:p w:rsidR="00734262" w:rsidRPr="00734262" w:rsidRDefault="00734262" w:rsidP="00734262">
      <w:pPr>
        <w:pStyle w:val="xmsolistparagraph"/>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 xml:space="preserve">BCHD staff are working day and night to monitor this evolving situation and will continue to provide new information to the community as things change. If you have questions or are seeing increases in illness and would like to consult with our team, please call us at 1-800-815-5485. </w:t>
      </w:r>
    </w:p>
    <w:p w:rsidR="00734262" w:rsidRPr="00734262" w:rsidRDefault="00734262" w:rsidP="00734262">
      <w:pPr>
        <w:pStyle w:val="xmsolistparagraph"/>
        <w:shd w:val="clear" w:color="auto" w:fill="FFFFFF"/>
        <w:spacing w:before="0" w:beforeAutospacing="0" w:after="0" w:afterAutospacing="0"/>
        <w:rPr>
          <w:rFonts w:ascii="Myriad Pro" w:hAnsi="Myriad Pro" w:cs="Calibri"/>
          <w:color w:val="201F1E"/>
          <w:sz w:val="22"/>
          <w:szCs w:val="22"/>
        </w:rPr>
      </w:pPr>
    </w:p>
    <w:p w:rsidR="00734262" w:rsidRPr="00734262" w:rsidRDefault="00734262" w:rsidP="00734262">
      <w:pPr>
        <w:pStyle w:val="xmsolistparagraph"/>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 xml:space="preserve">For up-to-date information, please follow us on Facebook or visit </w:t>
      </w:r>
      <w:hyperlink r:id="rId8" w:history="1">
        <w:r w:rsidRPr="00734262">
          <w:rPr>
            <w:rStyle w:val="Hyperlink"/>
            <w:rFonts w:ascii="Myriad Pro" w:hAnsi="Myriad Pro" w:cs="Calibri"/>
            <w:sz w:val="22"/>
            <w:szCs w:val="22"/>
          </w:rPr>
          <w:t>www.bchdmi.org</w:t>
        </w:r>
      </w:hyperlink>
      <w:r w:rsidRPr="00734262">
        <w:rPr>
          <w:rFonts w:ascii="Myriad Pro" w:hAnsi="Myriad Pro" w:cs="Calibri"/>
          <w:color w:val="201F1E"/>
          <w:sz w:val="22"/>
          <w:szCs w:val="22"/>
        </w:rPr>
        <w:t xml:space="preserve">.  </w:t>
      </w:r>
    </w:p>
    <w:p w:rsidR="00734262" w:rsidRPr="00734262" w:rsidRDefault="00734262" w:rsidP="00734262">
      <w:pPr>
        <w:pStyle w:val="xmsolistparagraph"/>
        <w:shd w:val="clear" w:color="auto" w:fill="FFFFFF"/>
        <w:spacing w:before="0" w:beforeAutospacing="0" w:after="0" w:afterAutospacing="0"/>
        <w:rPr>
          <w:rFonts w:ascii="Myriad Pro" w:hAnsi="Myriad Pro" w:cs="Calibri"/>
          <w:color w:val="201F1E"/>
          <w:sz w:val="22"/>
          <w:szCs w:val="22"/>
        </w:rPr>
      </w:pPr>
    </w:p>
    <w:p w:rsidR="00372B33" w:rsidRPr="00734262" w:rsidRDefault="00372B33" w:rsidP="00372B33">
      <w:pPr>
        <w:pStyle w:val="xmsolistparagraph"/>
        <w:shd w:val="clear" w:color="auto" w:fill="FFFFFF"/>
        <w:spacing w:before="0" w:beforeAutospacing="0" w:after="0" w:afterAutospacing="0"/>
        <w:rPr>
          <w:rFonts w:ascii="Myriad Pro" w:hAnsi="Myriad Pro" w:cs="Calibri"/>
          <w:color w:val="201F1E"/>
          <w:sz w:val="22"/>
          <w:szCs w:val="22"/>
        </w:rPr>
      </w:pPr>
    </w:p>
    <w:p w:rsidR="00372B33" w:rsidRPr="00372B33" w:rsidRDefault="00372B33" w:rsidP="00372B33">
      <w:pPr>
        <w:pStyle w:val="xmsolistparagraph"/>
        <w:shd w:val="clear" w:color="auto" w:fill="FFFFFF"/>
        <w:spacing w:before="0" w:beforeAutospacing="0" w:after="0" w:afterAutospacing="0"/>
        <w:rPr>
          <w:rFonts w:ascii="Myriad Pro" w:hAnsi="Myriad Pro" w:cs="Calibri"/>
          <w:color w:val="201F1E"/>
          <w:sz w:val="22"/>
          <w:szCs w:val="22"/>
        </w:rPr>
      </w:pPr>
      <w:r w:rsidRPr="00734262">
        <w:rPr>
          <w:rFonts w:ascii="Myriad Pro" w:hAnsi="Myriad Pro" w:cs="Calibri"/>
          <w:color w:val="201F1E"/>
          <w:sz w:val="22"/>
          <w:szCs w:val="22"/>
        </w:rPr>
        <w:t>Sincerely,</w:t>
      </w:r>
    </w:p>
    <w:p w:rsidR="00B5381E" w:rsidRPr="00372B33" w:rsidRDefault="00372B33">
      <w:pPr>
        <w:rPr>
          <w:rFonts w:ascii="Myriad Pro" w:hAnsi="Myriad Pro"/>
        </w:rPr>
      </w:pPr>
      <w:r w:rsidRPr="00372B33">
        <w:rPr>
          <w:rFonts w:ascii="Myriad Pro" w:hAnsi="Myriad Pro" w:cs="Calibri"/>
          <w:noProof/>
          <w:color w:val="201F1E"/>
        </w:rPr>
        <w:drawing>
          <wp:anchor distT="0" distB="0" distL="114300" distR="114300" simplePos="0" relativeHeight="251659264" behindDoc="0" locked="0" layoutInCell="1" allowOverlap="1" wp14:anchorId="121A38DF" wp14:editId="130488FF">
            <wp:simplePos x="0" y="0"/>
            <wp:positionH relativeFrom="column">
              <wp:posOffset>-57785</wp:posOffset>
            </wp:positionH>
            <wp:positionV relativeFrom="paragraph">
              <wp:posOffset>54610</wp:posOffset>
            </wp:positionV>
            <wp:extent cx="1635760" cy="514350"/>
            <wp:effectExtent l="0" t="0" r="2540" b="0"/>
            <wp:wrapTight wrapText="bothSides">
              <wp:wrapPolygon edited="0">
                <wp:start x="0" y="0"/>
                <wp:lineTo x="0" y="20800"/>
                <wp:lineTo x="21382" y="20800"/>
                <wp:lineTo x="2138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ki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5760" cy="514350"/>
                    </a:xfrm>
                    <a:prstGeom prst="rect">
                      <a:avLst/>
                    </a:prstGeom>
                  </pic:spPr>
                </pic:pic>
              </a:graphicData>
            </a:graphic>
            <wp14:sizeRelH relativeFrom="margin">
              <wp14:pctWidth>0</wp14:pctWidth>
            </wp14:sizeRelH>
            <wp14:sizeRelV relativeFrom="margin">
              <wp14:pctHeight>0</wp14:pctHeight>
            </wp14:sizeRelV>
          </wp:anchor>
        </w:drawing>
      </w:r>
    </w:p>
    <w:p w:rsidR="00372B33" w:rsidRPr="00372B33" w:rsidRDefault="00372B33">
      <w:pPr>
        <w:rPr>
          <w:rFonts w:ascii="Myriad Pro" w:hAnsi="Myriad Pro"/>
        </w:rPr>
      </w:pPr>
    </w:p>
    <w:p w:rsidR="00734262" w:rsidRDefault="00372B33" w:rsidP="00734262">
      <w:pPr>
        <w:spacing w:after="0" w:line="240" w:lineRule="auto"/>
        <w:rPr>
          <w:rFonts w:ascii="Myriad Pro" w:hAnsi="Myriad Pro"/>
        </w:rPr>
      </w:pPr>
      <w:r w:rsidRPr="00372B33">
        <w:rPr>
          <w:rFonts w:ascii="Myriad Pro" w:hAnsi="Myriad Pro"/>
        </w:rPr>
        <w:t>Nicki Britten, MPH</w:t>
      </w:r>
      <w:r w:rsidRPr="00372B33">
        <w:rPr>
          <w:rFonts w:ascii="Myriad Pro" w:hAnsi="Myriad Pro"/>
        </w:rPr>
        <w:br/>
        <w:t>Health Officer</w:t>
      </w:r>
    </w:p>
    <w:p w:rsidR="00BB6412" w:rsidRPr="00372B33" w:rsidRDefault="00BB6412" w:rsidP="00734262">
      <w:pPr>
        <w:spacing w:after="0" w:line="240" w:lineRule="auto"/>
        <w:rPr>
          <w:rFonts w:ascii="Myriad Pro" w:hAnsi="Myriad Pro"/>
        </w:rPr>
      </w:pPr>
      <w:r>
        <w:rPr>
          <w:rFonts w:ascii="Myriad Pro" w:hAnsi="Myriad Pro"/>
        </w:rPr>
        <w:t>Berrien County Health Department</w:t>
      </w:r>
    </w:p>
    <w:sectPr w:rsidR="00BB6412" w:rsidRPr="00372B33" w:rsidSect="00BB6412">
      <w:headerReference w:type="default" r:id="rId10"/>
      <w:footerReference w:type="default" r:id="rId11"/>
      <w:headerReference w:type="first" r:id="rId12"/>
      <w:footerReference w:type="first" r:id="rId13"/>
      <w:pgSz w:w="12240" w:h="15840"/>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CA6" w:rsidRDefault="00F71CA6" w:rsidP="00FF43B2">
      <w:pPr>
        <w:spacing w:after="0" w:line="240" w:lineRule="auto"/>
      </w:pPr>
      <w:r>
        <w:separator/>
      </w:r>
    </w:p>
  </w:endnote>
  <w:endnote w:type="continuationSeparator" w:id="0">
    <w:p w:rsidR="00F71CA6" w:rsidRDefault="00F71CA6" w:rsidP="00FF4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AB4" w:rsidRPr="00F71CA6" w:rsidRDefault="004E4AB4" w:rsidP="004E4AB4">
    <w:pPr>
      <w:tabs>
        <w:tab w:val="center" w:pos="4680"/>
        <w:tab w:val="right" w:pos="9360"/>
      </w:tabs>
      <w:spacing w:after="0" w:line="240" w:lineRule="auto"/>
      <w:jc w:val="center"/>
      <w:rPr>
        <w:rFonts w:ascii="Myriad Pro" w:hAnsi="Myriad Pro"/>
        <w:b/>
        <w:color w:val="01426A"/>
        <w:sz w:val="18"/>
      </w:rPr>
    </w:pPr>
    <w:r w:rsidRPr="00F71CA6">
      <w:rPr>
        <w:rFonts w:ascii="Myriad Pro" w:hAnsi="Myriad Pro"/>
        <w:b/>
        <w:color w:val="01426A"/>
        <w:sz w:val="18"/>
      </w:rPr>
      <w:t>(269) 926.7121  |  www.bchdmi.org</w:t>
    </w:r>
  </w:p>
  <w:p w:rsidR="004E4AB4" w:rsidRPr="004E4AB4" w:rsidRDefault="004E4AB4" w:rsidP="004E4AB4">
    <w:pPr>
      <w:tabs>
        <w:tab w:val="center" w:pos="4680"/>
        <w:tab w:val="right" w:pos="9360"/>
      </w:tabs>
      <w:spacing w:after="0" w:line="240" w:lineRule="auto"/>
      <w:jc w:val="center"/>
      <w:rPr>
        <w:rFonts w:ascii="Myriad Pro" w:hAnsi="Myriad Pro"/>
        <w:b/>
        <w:color w:val="009CA6"/>
        <w:sz w:val="18"/>
      </w:rPr>
    </w:pPr>
    <w:r w:rsidRPr="00F71CA6">
      <w:rPr>
        <w:rFonts w:ascii="Myriad Pro" w:hAnsi="Myriad Pro"/>
        <w:b/>
        <w:color w:val="009CA6"/>
        <w:sz w:val="18"/>
      </w:rPr>
      <w:t xml:space="preserve">Preventing disease, protecting health, and promoting and optimal quality of life for all.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947" w:rsidRPr="00F71CA6" w:rsidRDefault="00F71CA6" w:rsidP="00C42D89">
    <w:pPr>
      <w:tabs>
        <w:tab w:val="center" w:pos="4680"/>
        <w:tab w:val="right" w:pos="9360"/>
      </w:tabs>
      <w:spacing w:after="0" w:line="240" w:lineRule="auto"/>
      <w:jc w:val="center"/>
      <w:rPr>
        <w:rFonts w:ascii="Myriad Pro" w:hAnsi="Myriad Pro"/>
        <w:b/>
        <w:color w:val="01426A"/>
        <w:sz w:val="18"/>
      </w:rPr>
    </w:pPr>
    <w:r w:rsidRPr="00F71CA6">
      <w:rPr>
        <w:rFonts w:ascii="Myriad Pro" w:hAnsi="Myriad Pro"/>
        <w:b/>
        <w:color w:val="01426A"/>
        <w:sz w:val="18"/>
      </w:rPr>
      <w:t>(269) 926.7121  |  www.bchdmi.org</w:t>
    </w:r>
  </w:p>
  <w:p w:rsidR="00F71CA6" w:rsidRPr="00F71CA6" w:rsidRDefault="00F71CA6" w:rsidP="00C42D89">
    <w:pPr>
      <w:tabs>
        <w:tab w:val="center" w:pos="4680"/>
        <w:tab w:val="right" w:pos="9360"/>
      </w:tabs>
      <w:spacing w:after="0" w:line="240" w:lineRule="auto"/>
      <w:jc w:val="center"/>
      <w:rPr>
        <w:rFonts w:ascii="Myriad Pro" w:hAnsi="Myriad Pro"/>
        <w:b/>
        <w:color w:val="009CA6"/>
        <w:sz w:val="18"/>
      </w:rPr>
    </w:pPr>
    <w:r w:rsidRPr="00F71CA6">
      <w:rPr>
        <w:rFonts w:ascii="Myriad Pro" w:hAnsi="Myriad Pro"/>
        <w:b/>
        <w:color w:val="009CA6"/>
        <w:sz w:val="18"/>
      </w:rPr>
      <w:t xml:space="preserve">Preventing disease, protecting health, and promoting and optimal quality of life for all.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CA6" w:rsidRDefault="00F71CA6" w:rsidP="00FF43B2">
      <w:pPr>
        <w:spacing w:after="0" w:line="240" w:lineRule="auto"/>
      </w:pPr>
      <w:r>
        <w:separator/>
      </w:r>
    </w:p>
  </w:footnote>
  <w:footnote w:type="continuationSeparator" w:id="0">
    <w:p w:rsidR="00F71CA6" w:rsidRDefault="00F71CA6" w:rsidP="00FF4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3B2" w:rsidRDefault="00FF43B2" w:rsidP="00FF43B2">
    <w:pPr>
      <w:pStyle w:val="Header"/>
      <w:jc w:val="center"/>
    </w:pPr>
  </w:p>
  <w:p w:rsidR="00FF43B2" w:rsidRDefault="00FF4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947" w:rsidRDefault="003E4947" w:rsidP="003E4947">
    <w:pPr>
      <w:pStyle w:val="Header"/>
      <w:jc w:val="center"/>
    </w:pPr>
    <w:r>
      <w:rPr>
        <w:noProof/>
      </w:rPr>
      <w:drawing>
        <wp:inline distT="0" distB="0" distL="0" distR="0" wp14:anchorId="477FE345" wp14:editId="103E9853">
          <wp:extent cx="3627119"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LOGO 2015 PMS348.jpg"/>
                  <pic:cNvPicPr/>
                </pic:nvPicPr>
                <pic:blipFill rotWithShape="1">
                  <a:blip r:embed="rId1" cstate="print">
                    <a:extLst>
                      <a:ext uri="{28A0092B-C50C-407E-A947-70E740481C1C}">
                        <a14:useLocalDpi xmlns:a14="http://schemas.microsoft.com/office/drawing/2010/main" val="0"/>
                      </a:ext>
                    </a:extLst>
                  </a:blip>
                  <a:srcRect t="21875" b="26042"/>
                  <a:stretch/>
                </pic:blipFill>
                <pic:spPr bwMode="auto">
                  <a:xfrm>
                    <a:off x="0" y="0"/>
                    <a:ext cx="3648873" cy="81448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976AD"/>
    <w:multiLevelType w:val="hybridMultilevel"/>
    <w:tmpl w:val="232816DA"/>
    <w:lvl w:ilvl="0" w:tplc="04090001">
      <w:start w:val="1"/>
      <w:numFmt w:val="bullet"/>
      <w:lvlText w:val=""/>
      <w:lvlJc w:val="left"/>
      <w:pPr>
        <w:ind w:left="360" w:hanging="360"/>
      </w:pPr>
      <w:rPr>
        <w:rFonts w:ascii="Symbol" w:hAnsi="Symbol" w:hint="default"/>
        <w:color w:val="3232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1E1DE7"/>
    <w:multiLevelType w:val="hybridMultilevel"/>
    <w:tmpl w:val="BC824C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636801"/>
    <w:multiLevelType w:val="hybridMultilevel"/>
    <w:tmpl w:val="848A27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536620"/>
    <w:multiLevelType w:val="hybridMultilevel"/>
    <w:tmpl w:val="7430B8AC"/>
    <w:lvl w:ilvl="0" w:tplc="AE4C1628">
      <w:numFmt w:val="bullet"/>
      <w:lvlText w:val=""/>
      <w:lvlJc w:val="left"/>
      <w:pPr>
        <w:ind w:left="1080" w:hanging="360"/>
      </w:pPr>
      <w:rPr>
        <w:rFonts w:ascii="Wingdings 2" w:eastAsia="Times New Roman" w:hAnsi="Wingdings 2"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7B1C58"/>
    <w:multiLevelType w:val="multilevel"/>
    <w:tmpl w:val="127433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6B475EAD"/>
    <w:multiLevelType w:val="hybridMultilevel"/>
    <w:tmpl w:val="AACE4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DE5ACA"/>
    <w:multiLevelType w:val="hybridMultilevel"/>
    <w:tmpl w:val="F0C68622"/>
    <w:lvl w:ilvl="0" w:tplc="4838E5E4">
      <w:numFmt w:val="bullet"/>
      <w:lvlText w:val=""/>
      <w:lvlJc w:val="left"/>
      <w:pPr>
        <w:ind w:left="4680" w:hanging="360"/>
      </w:pPr>
      <w:rPr>
        <w:rFonts w:ascii="Wingdings 2" w:eastAsia="Times New Roman" w:hAnsi="Wingdings 2"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A6"/>
    <w:rsid w:val="0003478C"/>
    <w:rsid w:val="00057016"/>
    <w:rsid w:val="001E73F1"/>
    <w:rsid w:val="0021137E"/>
    <w:rsid w:val="00231CD1"/>
    <w:rsid w:val="002E5DB1"/>
    <w:rsid w:val="002E6884"/>
    <w:rsid w:val="00372B33"/>
    <w:rsid w:val="003E4947"/>
    <w:rsid w:val="004E4AB4"/>
    <w:rsid w:val="005849FB"/>
    <w:rsid w:val="006F7492"/>
    <w:rsid w:val="00734262"/>
    <w:rsid w:val="007960A0"/>
    <w:rsid w:val="008141D8"/>
    <w:rsid w:val="00A810A1"/>
    <w:rsid w:val="00B5381E"/>
    <w:rsid w:val="00BA5228"/>
    <w:rsid w:val="00BB6412"/>
    <w:rsid w:val="00BD6E3D"/>
    <w:rsid w:val="00C42D89"/>
    <w:rsid w:val="00D932D1"/>
    <w:rsid w:val="00DD1096"/>
    <w:rsid w:val="00F71CA6"/>
    <w:rsid w:val="00FF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0AE560E-B4DA-4FB2-B0E1-DDE18456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72B3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3B2"/>
  </w:style>
  <w:style w:type="paragraph" w:styleId="Footer">
    <w:name w:val="footer"/>
    <w:basedOn w:val="Normal"/>
    <w:link w:val="FooterChar"/>
    <w:uiPriority w:val="99"/>
    <w:unhideWhenUsed/>
    <w:rsid w:val="00FF4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3B2"/>
  </w:style>
  <w:style w:type="paragraph" w:styleId="BalloonText">
    <w:name w:val="Balloon Text"/>
    <w:basedOn w:val="Normal"/>
    <w:link w:val="BalloonTextChar"/>
    <w:uiPriority w:val="99"/>
    <w:semiHidden/>
    <w:unhideWhenUsed/>
    <w:rsid w:val="00FF4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3B2"/>
    <w:rPr>
      <w:rFonts w:ascii="Tahoma" w:hAnsi="Tahoma" w:cs="Tahoma"/>
      <w:sz w:val="16"/>
      <w:szCs w:val="16"/>
    </w:rPr>
  </w:style>
  <w:style w:type="paragraph" w:styleId="ListParagraph">
    <w:name w:val="List Paragraph"/>
    <w:basedOn w:val="Normal"/>
    <w:uiPriority w:val="34"/>
    <w:qFormat/>
    <w:rsid w:val="00FF43B2"/>
    <w:pPr>
      <w:ind w:left="720"/>
      <w:contextualSpacing/>
    </w:pPr>
  </w:style>
  <w:style w:type="character" w:styleId="Hyperlink">
    <w:name w:val="Hyperlink"/>
    <w:basedOn w:val="DefaultParagraphFont"/>
    <w:uiPriority w:val="99"/>
    <w:unhideWhenUsed/>
    <w:rsid w:val="00F71CA6"/>
    <w:rPr>
      <w:color w:val="0000FF" w:themeColor="hyperlink"/>
      <w:u w:val="single"/>
    </w:rPr>
  </w:style>
  <w:style w:type="paragraph" w:styleId="NormalWeb">
    <w:name w:val="Normal (Web)"/>
    <w:basedOn w:val="Normal"/>
    <w:uiPriority w:val="99"/>
    <w:rsid w:val="00372B33"/>
    <w:pPr>
      <w:spacing w:before="100" w:beforeAutospacing="1" w:after="100" w:afterAutospacing="1" w:line="240" w:lineRule="auto"/>
    </w:pPr>
    <w:rPr>
      <w:rFonts w:ascii="Times New Roman" w:eastAsia="Times New Roman" w:hAnsi="Times New Roman"/>
      <w:sz w:val="24"/>
      <w:szCs w:val="24"/>
    </w:rPr>
  </w:style>
  <w:style w:type="paragraph" w:customStyle="1" w:styleId="paragraph">
    <w:name w:val="paragraph"/>
    <w:basedOn w:val="Normal"/>
    <w:rsid w:val="00372B33"/>
    <w:pPr>
      <w:spacing w:after="0" w:line="240" w:lineRule="auto"/>
    </w:pPr>
    <w:rPr>
      <w:rFonts w:ascii="Times New Roman" w:eastAsia="Times New Roman" w:hAnsi="Times New Roman"/>
      <w:sz w:val="24"/>
      <w:szCs w:val="24"/>
    </w:rPr>
  </w:style>
  <w:style w:type="character" w:customStyle="1" w:styleId="normaltextrun1">
    <w:name w:val="normaltextrun1"/>
    <w:basedOn w:val="DefaultParagraphFont"/>
    <w:rsid w:val="00372B33"/>
  </w:style>
  <w:style w:type="paragraph" w:customStyle="1" w:styleId="xmsolistparagraph">
    <w:name w:val="x_msolistparagraph"/>
    <w:basedOn w:val="Normal"/>
    <w:rsid w:val="00372B33"/>
    <w:pPr>
      <w:spacing w:before="100" w:beforeAutospacing="1" w:after="100" w:afterAutospacing="1" w:line="240" w:lineRule="auto"/>
    </w:pPr>
    <w:rPr>
      <w:rFonts w:ascii="Times New Roman" w:eastAsia="Times New Roman" w:hAnsi="Times New Roman"/>
      <w:sz w:val="24"/>
      <w:szCs w:val="24"/>
    </w:rPr>
  </w:style>
  <w:style w:type="paragraph" w:customStyle="1" w:styleId="xmsonormal">
    <w:name w:val="x_msonormal"/>
    <w:basedOn w:val="Normal"/>
    <w:rsid w:val="00372B33"/>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372B33"/>
    <w:rPr>
      <w:sz w:val="16"/>
      <w:szCs w:val="16"/>
    </w:rPr>
  </w:style>
  <w:style w:type="paragraph" w:styleId="CommentText">
    <w:name w:val="annotation text"/>
    <w:basedOn w:val="Normal"/>
    <w:link w:val="CommentTextChar"/>
    <w:uiPriority w:val="99"/>
    <w:semiHidden/>
    <w:unhideWhenUsed/>
    <w:rsid w:val="00372B33"/>
    <w:pPr>
      <w:spacing w:line="240" w:lineRule="auto"/>
    </w:pPr>
    <w:rPr>
      <w:sz w:val="20"/>
      <w:szCs w:val="20"/>
    </w:rPr>
  </w:style>
  <w:style w:type="character" w:customStyle="1" w:styleId="CommentTextChar">
    <w:name w:val="Comment Text Char"/>
    <w:basedOn w:val="DefaultParagraphFont"/>
    <w:link w:val="CommentText"/>
    <w:uiPriority w:val="99"/>
    <w:semiHidden/>
    <w:rsid w:val="00372B33"/>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hdmi.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dc.gov/nonpharmaceutical-intervention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4903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Conrad</dc:creator>
  <cp:lastModifiedBy>Jodie Shaver</cp:lastModifiedBy>
  <cp:revision>2</cp:revision>
  <cp:lastPrinted>2015-03-13T16:19:00Z</cp:lastPrinted>
  <dcterms:created xsi:type="dcterms:W3CDTF">2020-03-12T15:45:00Z</dcterms:created>
  <dcterms:modified xsi:type="dcterms:W3CDTF">2020-03-12T15:45:00Z</dcterms:modified>
</cp:coreProperties>
</file>