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00D7B8E4" w14:textId="31685EB5" w:rsidR="004C66F5" w:rsidRDefault="001A343C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March</w:t>
      </w:r>
      <w:r w:rsidR="00B94ADC">
        <w:rPr>
          <w:rFonts w:ascii="Arial" w:eastAsia="Arial" w:hAnsi="Arial" w:cs="Arial"/>
          <w:b/>
          <w:bCs/>
        </w:rPr>
        <w:t xml:space="preserve"> 1</w:t>
      </w:r>
      <w:r w:rsidR="00F56CBB">
        <w:rPr>
          <w:rFonts w:ascii="Arial" w:eastAsia="Arial" w:hAnsi="Arial" w:cs="Arial"/>
          <w:b/>
          <w:bCs/>
        </w:rPr>
        <w:t>7</w:t>
      </w:r>
      <w:r w:rsidR="00724BB2">
        <w:rPr>
          <w:rFonts w:ascii="Arial" w:eastAsia="Arial" w:hAnsi="Arial" w:cs="Arial"/>
          <w:b/>
          <w:bCs/>
        </w:rPr>
        <w:t>, 202</w:t>
      </w:r>
      <w:r w:rsidR="00891176">
        <w:rPr>
          <w:rFonts w:ascii="Arial" w:eastAsia="Arial" w:hAnsi="Arial" w:cs="Arial"/>
          <w:b/>
          <w:bCs/>
        </w:rPr>
        <w:t>2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0FD94434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1A343C">
        <w:rPr>
          <w:rFonts w:ascii="Arial" w:eastAsia="Arial" w:hAnsi="Arial" w:cs="Arial"/>
          <w:sz w:val="22"/>
          <w:szCs w:val="22"/>
        </w:rPr>
        <w:t>February 17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5597F8C2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1A343C">
        <w:rPr>
          <w:rFonts w:ascii="Arial" w:eastAsia="Arial" w:hAnsi="Arial" w:cs="Arial"/>
          <w:sz w:val="22"/>
          <w:szCs w:val="22"/>
        </w:rPr>
        <w:t>February</w:t>
      </w:r>
      <w:r w:rsidR="00B94ADC">
        <w:rPr>
          <w:rFonts w:ascii="Arial" w:eastAsia="Arial" w:hAnsi="Arial" w:cs="Arial"/>
          <w:sz w:val="22"/>
          <w:szCs w:val="22"/>
        </w:rPr>
        <w:t xml:space="preserve"> </w:t>
      </w:r>
      <w:r w:rsidR="00847AD8">
        <w:rPr>
          <w:rFonts w:ascii="Arial" w:eastAsia="Arial" w:hAnsi="Arial" w:cs="Arial"/>
          <w:sz w:val="22"/>
          <w:szCs w:val="22"/>
        </w:rPr>
        <w:t>202</w:t>
      </w:r>
      <w:r w:rsidR="00B94ADC">
        <w:rPr>
          <w:rFonts w:ascii="Arial" w:eastAsia="Arial" w:hAnsi="Arial" w:cs="Arial"/>
          <w:sz w:val="22"/>
          <w:szCs w:val="22"/>
        </w:rPr>
        <w:t>2</w:t>
      </w:r>
      <w:r w:rsidR="00847AD8">
        <w:rPr>
          <w:rFonts w:ascii="Arial" w:eastAsia="Arial" w:hAnsi="Arial" w:cs="Arial"/>
          <w:sz w:val="22"/>
          <w:szCs w:val="22"/>
        </w:rPr>
        <w:t xml:space="preserve">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102A9C7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48E155A9" w:rsidR="004C66F5" w:rsidRPr="003A3D66" w:rsidRDefault="00A274B8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1A343C">
        <w:rPr>
          <w:rFonts w:ascii="Arial" w:eastAsia="Arial" w:hAnsi="Arial" w:cs="Arial"/>
          <w:sz w:val="22"/>
          <w:szCs w:val="22"/>
        </w:rPr>
        <w:t>March</w:t>
      </w:r>
      <w:r w:rsidR="00B94ADC">
        <w:rPr>
          <w:rFonts w:ascii="Arial" w:eastAsia="Arial" w:hAnsi="Arial" w:cs="Arial"/>
          <w:sz w:val="22"/>
          <w:szCs w:val="22"/>
        </w:rPr>
        <w:t xml:space="preserve"> 14, 2022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77777777" w:rsidR="004C66F5" w:rsidRPr="003A3D66" w:rsidRDefault="00A274B8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53492676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2A78171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2B7E52">
        <w:rPr>
          <w:rFonts w:ascii="Arial" w:eastAsia="Arial" w:hAnsi="Arial" w:cs="Arial"/>
          <w:sz w:val="22"/>
          <w:szCs w:val="22"/>
        </w:rPr>
        <w:t>–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4DC01D00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07A00CF7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221E07AB" w14:textId="553F4408" w:rsidR="001A343C" w:rsidRDefault="001A343C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h)     Lisa Hoeh- EGLE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77777777" w:rsidR="0068186F" w:rsidRDefault="00A274B8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07B96BE5" w14:textId="3C797FB9" w:rsidR="007C553C" w:rsidRDefault="00BF51AF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a)</w:t>
      </w:r>
      <w:r w:rsidR="00BD30B6">
        <w:rPr>
          <w:rFonts w:ascii="Arial" w:eastAsia="Arial" w:hAnsi="Arial" w:cs="Arial"/>
          <w:sz w:val="22"/>
          <w:szCs w:val="22"/>
        </w:rPr>
        <w:tab/>
      </w:r>
      <w:r w:rsidR="00332B73">
        <w:rPr>
          <w:rFonts w:ascii="Arial" w:eastAsia="Arial" w:hAnsi="Arial" w:cs="Arial"/>
          <w:sz w:val="22"/>
          <w:szCs w:val="22"/>
        </w:rPr>
        <w:t>EGLE FSR Workgroup</w:t>
      </w:r>
      <w:r w:rsidR="00B94ADC">
        <w:rPr>
          <w:rFonts w:ascii="Arial" w:eastAsia="Arial" w:hAnsi="Arial" w:cs="Arial"/>
          <w:sz w:val="22"/>
          <w:szCs w:val="22"/>
        </w:rPr>
        <w:t xml:space="preserve"> </w:t>
      </w:r>
    </w:p>
    <w:p w14:paraId="2ADF29CF" w14:textId="77777777" w:rsidR="0052446E" w:rsidRDefault="0052446E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b)   Updates for Covid Funding FY22 &amp; FY23</w:t>
      </w:r>
    </w:p>
    <w:p w14:paraId="0BAA7FDE" w14:textId="22755BD3" w:rsidR="0052446E" w:rsidRDefault="0052446E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c)   Workforce Retention and Employee Morale.</w:t>
      </w:r>
      <w:r>
        <w:rPr>
          <w:rFonts w:ascii="Arial" w:eastAsia="Arial" w:hAnsi="Arial" w:cs="Arial"/>
          <w:sz w:val="22"/>
          <w:szCs w:val="22"/>
        </w:rPr>
        <w:tab/>
      </w:r>
    </w:p>
    <w:p w14:paraId="381B637D" w14:textId="77777777" w:rsidR="005E7A28" w:rsidRDefault="0052446E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d)    Health Departments use of ARPA funds</w:t>
      </w:r>
    </w:p>
    <w:p w14:paraId="1C25C2C9" w14:textId="2FB468FD" w:rsidR="0052446E" w:rsidRDefault="005E7A28" w:rsidP="0089117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e)   Budgeting Methods and community involvement </w:t>
      </w:r>
      <w:r w:rsidR="0052446E">
        <w:rPr>
          <w:rFonts w:ascii="Arial" w:eastAsia="Arial" w:hAnsi="Arial" w:cs="Arial"/>
          <w:sz w:val="22"/>
          <w:szCs w:val="22"/>
        </w:rPr>
        <w:tab/>
      </w:r>
      <w:r w:rsidR="0052446E">
        <w:rPr>
          <w:rFonts w:ascii="Arial" w:eastAsia="Arial" w:hAnsi="Arial" w:cs="Arial"/>
          <w:sz w:val="22"/>
          <w:szCs w:val="22"/>
        </w:rPr>
        <w:tab/>
      </w:r>
      <w:r w:rsidR="0052446E">
        <w:rPr>
          <w:rFonts w:ascii="Arial" w:eastAsia="Arial" w:hAnsi="Arial" w:cs="Arial"/>
          <w:sz w:val="22"/>
          <w:szCs w:val="22"/>
        </w:rPr>
        <w:tab/>
      </w:r>
    </w:p>
    <w:p w14:paraId="420A2782" w14:textId="77777777" w:rsidR="00571892" w:rsidRDefault="00571892" w:rsidP="00B06982">
      <w:pPr>
        <w:rPr>
          <w:rFonts w:ascii="Arial" w:eastAsia="Arial" w:hAnsi="Arial" w:cs="Arial"/>
          <w:sz w:val="22"/>
          <w:szCs w:val="22"/>
        </w:rPr>
      </w:pPr>
    </w:p>
    <w:p w14:paraId="69B96485" w14:textId="085239FB" w:rsidR="007F396A" w:rsidRDefault="007F396A" w:rsidP="001249F5">
      <w:pPr>
        <w:rPr>
          <w:rFonts w:ascii="Arial" w:eastAsia="Arial" w:hAnsi="Arial" w:cs="Arial"/>
          <w:sz w:val="22"/>
          <w:szCs w:val="22"/>
        </w:rPr>
      </w:pPr>
    </w:p>
    <w:p w14:paraId="39AD53B1" w14:textId="79482F79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3B5A7D32" w:rsidR="007F396A" w:rsidRDefault="00401170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38DBD72F" w14:textId="0B50846C" w:rsidR="00E87FB8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3A1034F1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8B5E93">
        <w:rPr>
          <w:rFonts w:ascii="Arial" w:eastAsia="Arial" w:hAnsi="Arial" w:cs="Arial"/>
          <w:sz w:val="22"/>
          <w:szCs w:val="22"/>
        </w:rPr>
        <w:t>April 14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543C"/>
    <w:rsid w:val="000E6D42"/>
    <w:rsid w:val="000F013B"/>
    <w:rsid w:val="00121909"/>
    <w:rsid w:val="001249F5"/>
    <w:rsid w:val="001360CF"/>
    <w:rsid w:val="001435ED"/>
    <w:rsid w:val="0014378A"/>
    <w:rsid w:val="001453D7"/>
    <w:rsid w:val="00152161"/>
    <w:rsid w:val="001619BF"/>
    <w:rsid w:val="00161F92"/>
    <w:rsid w:val="001A343C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7F5F"/>
    <w:rsid w:val="00465A57"/>
    <w:rsid w:val="00477257"/>
    <w:rsid w:val="0049770A"/>
    <w:rsid w:val="004B74F3"/>
    <w:rsid w:val="004C66F5"/>
    <w:rsid w:val="00502278"/>
    <w:rsid w:val="00512256"/>
    <w:rsid w:val="005204F0"/>
    <w:rsid w:val="0052446E"/>
    <w:rsid w:val="005466E8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2130"/>
    <w:rsid w:val="00717EC1"/>
    <w:rsid w:val="00724BB2"/>
    <w:rsid w:val="00731213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633F0"/>
    <w:rsid w:val="00CA5778"/>
    <w:rsid w:val="00CB1EDA"/>
    <w:rsid w:val="00CC376C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A2756"/>
    <w:rsid w:val="00FB409D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7</cp:revision>
  <cp:lastPrinted>2020-01-13T15:10:00Z</cp:lastPrinted>
  <dcterms:created xsi:type="dcterms:W3CDTF">2022-03-14T15:20:00Z</dcterms:created>
  <dcterms:modified xsi:type="dcterms:W3CDTF">2022-03-14T18:40:00Z</dcterms:modified>
</cp:coreProperties>
</file>