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48CD" w14:textId="432A5C40" w:rsidR="00251FC9" w:rsidRPr="004E62DD" w:rsidRDefault="00251FC9" w:rsidP="00ED1223">
      <w:pPr>
        <w:spacing w:after="0" w:line="240" w:lineRule="auto"/>
        <w:jc w:val="center"/>
        <w:rPr>
          <w:b/>
        </w:rPr>
      </w:pPr>
      <w:r w:rsidRPr="004E62DD">
        <w:rPr>
          <w:b/>
        </w:rPr>
        <w:t>AGENDA</w:t>
      </w:r>
    </w:p>
    <w:p w14:paraId="733A0278" w14:textId="3F62341C" w:rsidR="00BB6D0F" w:rsidRPr="004E62DD" w:rsidRDefault="005E300B" w:rsidP="00ED1223">
      <w:pPr>
        <w:spacing w:after="0" w:line="240" w:lineRule="auto"/>
        <w:jc w:val="center"/>
        <w:rPr>
          <w:b/>
        </w:rPr>
      </w:pPr>
      <w:r w:rsidRPr="004E62DD">
        <w:rPr>
          <w:b/>
        </w:rPr>
        <w:t xml:space="preserve">MALPH </w:t>
      </w:r>
      <w:r w:rsidR="00976296" w:rsidRPr="004E62DD">
        <w:rPr>
          <w:b/>
        </w:rPr>
        <w:t xml:space="preserve">Health Education &amp; Promotion </w:t>
      </w:r>
      <w:r w:rsidR="00251FC9" w:rsidRPr="004E62DD">
        <w:rPr>
          <w:b/>
        </w:rPr>
        <w:t>Forum</w:t>
      </w:r>
    </w:p>
    <w:p w14:paraId="486BC311" w14:textId="6EB1F4ED" w:rsidR="00CD6B77" w:rsidRDefault="00C807E8" w:rsidP="004451AE">
      <w:pPr>
        <w:spacing w:after="0" w:line="240" w:lineRule="auto"/>
        <w:jc w:val="center"/>
        <w:rPr>
          <w:b/>
        </w:rPr>
      </w:pPr>
      <w:r w:rsidRPr="004E62DD">
        <w:rPr>
          <w:b/>
        </w:rPr>
        <w:t>Thursday</w:t>
      </w:r>
      <w:r w:rsidR="004C38DD">
        <w:rPr>
          <w:b/>
        </w:rPr>
        <w:t xml:space="preserve">, </w:t>
      </w:r>
      <w:r w:rsidR="0003589F">
        <w:rPr>
          <w:b/>
        </w:rPr>
        <w:t>September 5,</w:t>
      </w:r>
      <w:r w:rsidR="004C38DD">
        <w:rPr>
          <w:b/>
        </w:rPr>
        <w:t xml:space="preserve"> 2024</w:t>
      </w:r>
      <w:r w:rsidR="00E9396E" w:rsidRPr="004E62DD">
        <w:rPr>
          <w:b/>
        </w:rPr>
        <w:t xml:space="preserve"> </w:t>
      </w:r>
      <w:r w:rsidR="0050464D">
        <w:rPr>
          <w:b/>
        </w:rPr>
        <w:t xml:space="preserve">- </w:t>
      </w:r>
      <w:r w:rsidRPr="004E62DD">
        <w:rPr>
          <w:b/>
        </w:rPr>
        <w:t>10:30</w:t>
      </w:r>
      <w:r w:rsidR="00E9396E" w:rsidRPr="004E62DD">
        <w:rPr>
          <w:b/>
        </w:rPr>
        <w:t xml:space="preserve"> am to </w:t>
      </w:r>
      <w:r w:rsidR="00381E7E">
        <w:rPr>
          <w:b/>
        </w:rPr>
        <w:t>1</w:t>
      </w:r>
      <w:r w:rsidR="00A342FD">
        <w:rPr>
          <w:b/>
        </w:rPr>
        <w:t>2</w:t>
      </w:r>
      <w:r w:rsidR="00381E7E">
        <w:rPr>
          <w:b/>
        </w:rPr>
        <w:t>:</w:t>
      </w:r>
      <w:r w:rsidR="00A342FD">
        <w:rPr>
          <w:b/>
        </w:rPr>
        <w:t>0</w:t>
      </w:r>
      <w:r w:rsidR="00381E7E">
        <w:rPr>
          <w:b/>
        </w:rPr>
        <w:t xml:space="preserve">0 </w:t>
      </w:r>
      <w:r w:rsidR="006B003F">
        <w:rPr>
          <w:b/>
        </w:rPr>
        <w:t>p</w:t>
      </w:r>
      <w:r w:rsidR="00381E7E">
        <w:rPr>
          <w:b/>
        </w:rPr>
        <w:t>m</w:t>
      </w:r>
    </w:p>
    <w:p w14:paraId="41C1D593" w14:textId="72414F33" w:rsidR="001C323A" w:rsidRDefault="009C526D" w:rsidP="004629F0">
      <w:pPr>
        <w:spacing w:after="0" w:line="240" w:lineRule="auto"/>
        <w:jc w:val="center"/>
        <w:rPr>
          <w:color w:val="0070C0"/>
          <w:sz w:val="20"/>
          <w:szCs w:val="20"/>
        </w:rPr>
      </w:pPr>
      <w:bookmarkStart w:id="0" w:name="_Hlk127889770"/>
      <w:r>
        <w:rPr>
          <w:color w:val="0070C0"/>
          <w:sz w:val="20"/>
          <w:szCs w:val="20"/>
        </w:rPr>
        <w:t>h</w:t>
      </w:r>
      <w:r w:rsidR="001C323A" w:rsidRPr="001C323A">
        <w:rPr>
          <w:color w:val="0070C0"/>
          <w:sz w:val="20"/>
          <w:szCs w:val="20"/>
        </w:rPr>
        <w:t xml:space="preserve">ttps://us02web.zoom.us/j/84933968011?pwd=OFBoYWtBTzY2UzNYMmgvYTBnc0E5dz09 </w:t>
      </w:r>
    </w:p>
    <w:p w14:paraId="65EF9FB8" w14:textId="2FE93458" w:rsidR="001C323A" w:rsidRPr="004E62DD" w:rsidRDefault="001C323A" w:rsidP="002D5A28">
      <w:pPr>
        <w:spacing w:after="0" w:line="240" w:lineRule="auto"/>
        <w:jc w:val="center"/>
        <w:rPr>
          <w:color w:val="4F81BD" w:themeColor="accent1"/>
          <w:sz w:val="20"/>
          <w:szCs w:val="20"/>
        </w:rPr>
      </w:pPr>
      <w:r w:rsidRPr="001C323A">
        <w:rPr>
          <w:color w:val="0070C0"/>
          <w:sz w:val="20"/>
          <w:szCs w:val="20"/>
        </w:rPr>
        <w:t>Meeting ID: 849 3396 8011</w:t>
      </w:r>
      <w:r w:rsidR="004E62DD">
        <w:rPr>
          <w:color w:val="0070C0"/>
          <w:sz w:val="20"/>
          <w:szCs w:val="20"/>
        </w:rPr>
        <w:t xml:space="preserve">    </w:t>
      </w:r>
      <w:r w:rsidRPr="004E62DD">
        <w:rPr>
          <w:sz w:val="20"/>
          <w:szCs w:val="20"/>
        </w:rPr>
        <w:t>Passcode: 428728</w:t>
      </w:r>
      <w:bookmarkEnd w:id="0"/>
    </w:p>
    <w:tbl>
      <w:tblPr>
        <w:tblStyle w:val="TableGrid"/>
        <w:tblpPr w:leftFromText="180" w:rightFromText="180" w:vertAnchor="text" w:horzAnchor="margin" w:tblpY="111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0"/>
      </w:tblGrid>
      <w:tr w:rsidR="00091D2D" w:rsidRPr="004E62DD" w14:paraId="0D91E944" w14:textId="77777777" w:rsidTr="00814D37">
        <w:trPr>
          <w:trHeight w:val="7114"/>
        </w:trPr>
        <w:tc>
          <w:tcPr>
            <w:tcW w:w="10980" w:type="dxa"/>
          </w:tcPr>
          <w:p w14:paraId="3758B58E" w14:textId="201A711D" w:rsidR="00091D2D" w:rsidRPr="0030709D" w:rsidRDefault="00091D2D" w:rsidP="00C807E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 xml:space="preserve">Welcome &amp; Icebreaker </w:t>
            </w:r>
            <w:r w:rsidR="004C38DD">
              <w:rPr>
                <w:b/>
                <w:bCs/>
                <w:sz w:val="21"/>
                <w:szCs w:val="21"/>
              </w:rPr>
              <w:t>(10:30-10:45)</w:t>
            </w:r>
          </w:p>
          <w:p w14:paraId="4817666F" w14:textId="77777777" w:rsidR="000E75CF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Group statement of health equity in all work</w:t>
            </w:r>
          </w:p>
          <w:p w14:paraId="1509B23F" w14:textId="36158C80" w:rsidR="00091D2D" w:rsidRDefault="000E75CF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Small Groups – </w:t>
            </w:r>
            <w:r w:rsidR="005D27E1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ntroduction and Ice Breaker</w:t>
            </w:r>
            <w:r w:rsidR="00091D2D" w:rsidRPr="004E62DD">
              <w:rPr>
                <w:sz w:val="21"/>
                <w:szCs w:val="21"/>
              </w:rPr>
              <w:t xml:space="preserve">  </w:t>
            </w:r>
          </w:p>
          <w:p w14:paraId="316185B5" w14:textId="576812D6" w:rsidR="00091D2D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30709D">
              <w:rPr>
                <w:sz w:val="21"/>
                <w:szCs w:val="21"/>
              </w:rPr>
              <w:t xml:space="preserve">Approval of </w:t>
            </w:r>
            <w:r w:rsidR="0003589F">
              <w:rPr>
                <w:sz w:val="21"/>
                <w:szCs w:val="21"/>
              </w:rPr>
              <w:t xml:space="preserve">August </w:t>
            </w:r>
            <w:r w:rsidR="00514F03">
              <w:rPr>
                <w:sz w:val="21"/>
                <w:szCs w:val="21"/>
              </w:rPr>
              <w:t>2024</w:t>
            </w:r>
            <w:r w:rsidRPr="0030709D">
              <w:rPr>
                <w:sz w:val="21"/>
                <w:szCs w:val="21"/>
              </w:rPr>
              <w:t xml:space="preserve"> Minutes </w:t>
            </w:r>
          </w:p>
          <w:p w14:paraId="27BAFB54" w14:textId="301D6EE6" w:rsidR="00091D2D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30709D">
              <w:rPr>
                <w:sz w:val="21"/>
                <w:szCs w:val="21"/>
              </w:rPr>
              <w:t xml:space="preserve">Approval </w:t>
            </w:r>
            <w:r w:rsidR="00EB5E40">
              <w:rPr>
                <w:sz w:val="21"/>
                <w:szCs w:val="21"/>
              </w:rPr>
              <w:t xml:space="preserve">of </w:t>
            </w:r>
            <w:r w:rsidR="0003589F">
              <w:rPr>
                <w:sz w:val="21"/>
                <w:szCs w:val="21"/>
              </w:rPr>
              <w:t>August</w:t>
            </w:r>
            <w:r w:rsidR="004C38DD">
              <w:rPr>
                <w:sz w:val="21"/>
                <w:szCs w:val="21"/>
              </w:rPr>
              <w:t xml:space="preserve"> </w:t>
            </w:r>
            <w:r w:rsidR="00514F03">
              <w:rPr>
                <w:sz w:val="21"/>
                <w:szCs w:val="21"/>
              </w:rPr>
              <w:t>2024</w:t>
            </w:r>
            <w:r w:rsidRPr="0030709D">
              <w:rPr>
                <w:sz w:val="21"/>
                <w:szCs w:val="21"/>
              </w:rPr>
              <w:t xml:space="preserve"> Treasurer Report – Alyse Nichols</w:t>
            </w:r>
          </w:p>
          <w:p w14:paraId="499E74B9" w14:textId="410E24F4" w:rsidR="00E74E45" w:rsidRPr="00E74E45" w:rsidRDefault="00E74E45" w:rsidP="00E74E45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E74E45">
              <w:rPr>
                <w:sz w:val="21"/>
                <w:szCs w:val="21"/>
              </w:rPr>
              <w:t>Introduction of new members</w:t>
            </w:r>
          </w:p>
          <w:p w14:paraId="1A1C0323" w14:textId="77777777" w:rsidR="00091D2D" w:rsidRDefault="00091D2D" w:rsidP="00091D2D">
            <w:pPr>
              <w:rPr>
                <w:sz w:val="21"/>
                <w:szCs w:val="21"/>
              </w:rPr>
            </w:pPr>
          </w:p>
          <w:p w14:paraId="3F56C367" w14:textId="1F471B6F" w:rsidR="0050464D" w:rsidRPr="0050464D" w:rsidRDefault="00091D2D" w:rsidP="0050464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091D2D">
              <w:rPr>
                <w:b/>
                <w:bCs/>
                <w:sz w:val="21"/>
                <w:szCs w:val="21"/>
              </w:rPr>
              <w:t xml:space="preserve">Partner Updates </w:t>
            </w:r>
            <w:r w:rsidR="0050464D">
              <w:rPr>
                <w:b/>
                <w:bCs/>
                <w:sz w:val="21"/>
                <w:szCs w:val="21"/>
              </w:rPr>
              <w:t>(10:30-</w:t>
            </w:r>
            <w:r w:rsidR="00811546">
              <w:rPr>
                <w:b/>
                <w:bCs/>
                <w:sz w:val="21"/>
                <w:szCs w:val="21"/>
              </w:rPr>
              <w:t>10:45)</w:t>
            </w:r>
          </w:p>
          <w:p w14:paraId="007641F9" w14:textId="663BB1D3" w:rsidR="004C38DD" w:rsidRDefault="00B705AD" w:rsidP="00091D2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 w:rsidR="00091D2D" w:rsidRPr="009C4A2C">
              <w:rPr>
                <w:sz w:val="21"/>
                <w:szCs w:val="21"/>
              </w:rPr>
              <w:t xml:space="preserve">DHHS update – </w:t>
            </w:r>
            <w:r w:rsidR="004C38DD">
              <w:rPr>
                <w:sz w:val="21"/>
                <w:szCs w:val="21"/>
              </w:rPr>
              <w:t>Janine Whitmire</w:t>
            </w:r>
            <w:r w:rsidR="0050464D">
              <w:rPr>
                <w:sz w:val="21"/>
                <w:szCs w:val="21"/>
              </w:rPr>
              <w:t xml:space="preserve"> (15 minutes)</w:t>
            </w:r>
          </w:p>
          <w:p w14:paraId="3527A3E2" w14:textId="77777777" w:rsidR="0050464D" w:rsidRDefault="0050464D" w:rsidP="0050464D">
            <w:pPr>
              <w:pStyle w:val="ListParagraph"/>
              <w:ind w:left="1600"/>
              <w:rPr>
                <w:sz w:val="21"/>
                <w:szCs w:val="21"/>
              </w:rPr>
            </w:pPr>
          </w:p>
          <w:p w14:paraId="31B0A823" w14:textId="3DA10DC3" w:rsidR="0050464D" w:rsidRDefault="0050464D" w:rsidP="0050464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F223DA">
              <w:rPr>
                <w:sz w:val="21"/>
                <w:szCs w:val="21"/>
              </w:rPr>
              <w:t>MALPH update – Norm Hess, Jodie Shaver &amp;</w:t>
            </w:r>
            <w:r>
              <w:rPr>
                <w:sz w:val="21"/>
                <w:szCs w:val="21"/>
              </w:rPr>
              <w:t xml:space="preserve"> </w:t>
            </w:r>
            <w:r w:rsidRPr="00F223DA">
              <w:rPr>
                <w:sz w:val="21"/>
                <w:szCs w:val="21"/>
              </w:rPr>
              <w:t xml:space="preserve">Gwen Tithof </w:t>
            </w:r>
          </w:p>
          <w:p w14:paraId="7DB2614C" w14:textId="77777777" w:rsidR="00091D2D" w:rsidRPr="00741A48" w:rsidRDefault="00091D2D" w:rsidP="00741A48">
            <w:pPr>
              <w:rPr>
                <w:sz w:val="21"/>
                <w:szCs w:val="21"/>
              </w:rPr>
            </w:pPr>
          </w:p>
          <w:p w14:paraId="5CFDEDA7" w14:textId="1F1A4F3C" w:rsidR="00091D2D" w:rsidRPr="0030709D" w:rsidRDefault="00091D2D" w:rsidP="00865AD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Subcommittee Reports</w:t>
            </w:r>
            <w:r w:rsidR="0050464D">
              <w:rPr>
                <w:b/>
                <w:bCs/>
                <w:sz w:val="21"/>
                <w:szCs w:val="21"/>
              </w:rPr>
              <w:t xml:space="preserve"> (1</w:t>
            </w:r>
            <w:r w:rsidR="00811546">
              <w:rPr>
                <w:b/>
                <w:bCs/>
                <w:sz w:val="21"/>
                <w:szCs w:val="21"/>
              </w:rPr>
              <w:t>0:45</w:t>
            </w:r>
            <w:r w:rsidR="0050464D">
              <w:rPr>
                <w:b/>
                <w:bCs/>
                <w:sz w:val="21"/>
                <w:szCs w:val="21"/>
              </w:rPr>
              <w:t xml:space="preserve"> – 11:</w:t>
            </w:r>
            <w:r w:rsidR="00811546">
              <w:rPr>
                <w:b/>
                <w:bCs/>
                <w:sz w:val="21"/>
                <w:szCs w:val="21"/>
              </w:rPr>
              <w:t>00</w:t>
            </w:r>
            <w:r w:rsidR="0050464D">
              <w:rPr>
                <w:b/>
                <w:bCs/>
                <w:sz w:val="21"/>
                <w:szCs w:val="21"/>
              </w:rPr>
              <w:t>)</w:t>
            </w:r>
          </w:p>
          <w:p w14:paraId="3EC017A2" w14:textId="77F5701C" w:rsidR="00091D2D" w:rsidRDefault="00091D2D" w:rsidP="00865ADE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Policy and Advocacy Subcommittee Update</w:t>
            </w:r>
            <w:r w:rsidR="00463C64">
              <w:rPr>
                <w:sz w:val="21"/>
                <w:szCs w:val="21"/>
              </w:rPr>
              <w:t xml:space="preserve"> </w:t>
            </w:r>
            <w:r w:rsidR="00C6295C">
              <w:rPr>
                <w:sz w:val="21"/>
                <w:szCs w:val="21"/>
              </w:rPr>
              <w:t>–</w:t>
            </w:r>
            <w:r w:rsidR="00463C64">
              <w:rPr>
                <w:sz w:val="21"/>
                <w:szCs w:val="21"/>
              </w:rPr>
              <w:t xml:space="preserve"> </w:t>
            </w:r>
            <w:r w:rsidR="00C6295C">
              <w:rPr>
                <w:sz w:val="21"/>
                <w:szCs w:val="21"/>
              </w:rPr>
              <w:t xml:space="preserve">Amy </w:t>
            </w:r>
            <w:proofErr w:type="spellStart"/>
            <w:r w:rsidR="00C6295C">
              <w:rPr>
                <w:sz w:val="21"/>
                <w:szCs w:val="21"/>
              </w:rPr>
              <w:t>Oosterlink</w:t>
            </w:r>
            <w:proofErr w:type="spellEnd"/>
            <w:r w:rsidR="00514F03">
              <w:rPr>
                <w:sz w:val="21"/>
                <w:szCs w:val="21"/>
              </w:rPr>
              <w:t>/ Kaylynne Miesen</w:t>
            </w:r>
          </w:p>
          <w:p w14:paraId="076BFF54" w14:textId="70E119FB" w:rsidR="002A0DE0" w:rsidRDefault="002A0DE0" w:rsidP="00BA0FB0">
            <w:pPr>
              <w:pStyle w:val="ListParagraph"/>
              <w:numPr>
                <w:ilvl w:val="0"/>
                <w:numId w:val="3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New Members Welcome/Needed</w:t>
            </w:r>
          </w:p>
          <w:p w14:paraId="361E3BA8" w14:textId="77777777" w:rsidR="006B003F" w:rsidRDefault="006B003F" w:rsidP="006B003F">
            <w:pPr>
              <w:pStyle w:val="ListParagraph"/>
              <w:ind w:left="1800"/>
              <w:rPr>
                <w:sz w:val="21"/>
                <w:szCs w:val="21"/>
              </w:rPr>
            </w:pPr>
          </w:p>
          <w:p w14:paraId="2E6D085B" w14:textId="34F51F10" w:rsidR="00EB5E40" w:rsidRDefault="00091D2D" w:rsidP="00EB5E40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Training and Education Subcommittee</w:t>
            </w:r>
            <w:r>
              <w:rPr>
                <w:sz w:val="21"/>
                <w:szCs w:val="21"/>
              </w:rPr>
              <w:t xml:space="preserve"> Update</w:t>
            </w:r>
            <w:r w:rsidRPr="004E62DD">
              <w:rPr>
                <w:sz w:val="21"/>
                <w:szCs w:val="21"/>
              </w:rPr>
              <w:t xml:space="preserve"> </w:t>
            </w:r>
            <w:r w:rsidR="00463C64">
              <w:rPr>
                <w:sz w:val="21"/>
                <w:szCs w:val="21"/>
              </w:rPr>
              <w:t>– Holly Young</w:t>
            </w:r>
            <w:r w:rsidR="005F5D54">
              <w:rPr>
                <w:sz w:val="21"/>
                <w:szCs w:val="21"/>
              </w:rPr>
              <w:t>/Alyse Nichols</w:t>
            </w:r>
          </w:p>
          <w:p w14:paraId="61874526" w14:textId="5446DBC1" w:rsidR="00EB5E40" w:rsidRPr="00EB5E40" w:rsidRDefault="00F64005" w:rsidP="00EB5E40">
            <w:pPr>
              <w:pStyle w:val="ListParagraph"/>
              <w:numPr>
                <w:ilvl w:val="0"/>
                <w:numId w:val="4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New Members Welcome/Needed</w:t>
            </w:r>
          </w:p>
          <w:p w14:paraId="67244162" w14:textId="77777777" w:rsidR="0027148D" w:rsidRPr="0027148D" w:rsidRDefault="0027148D" w:rsidP="0027148D">
            <w:pPr>
              <w:rPr>
                <w:b/>
                <w:bCs/>
                <w:sz w:val="21"/>
                <w:szCs w:val="21"/>
              </w:rPr>
            </w:pPr>
          </w:p>
          <w:p w14:paraId="29B15876" w14:textId="3EEE7CA2" w:rsidR="00091D2D" w:rsidRPr="0030709D" w:rsidRDefault="00091D2D" w:rsidP="00381E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Old Business</w:t>
            </w:r>
            <w:r w:rsidR="0050464D">
              <w:rPr>
                <w:b/>
                <w:bCs/>
                <w:sz w:val="21"/>
                <w:szCs w:val="21"/>
              </w:rPr>
              <w:t xml:space="preserve"> </w:t>
            </w:r>
            <w:r w:rsidR="00811546">
              <w:rPr>
                <w:b/>
                <w:bCs/>
                <w:sz w:val="21"/>
                <w:szCs w:val="21"/>
              </w:rPr>
              <w:t>(11:00-11:15)</w:t>
            </w:r>
          </w:p>
          <w:p w14:paraId="3FDC4E59" w14:textId="05DC5402" w:rsidR="00091D2D" w:rsidRDefault="00814D37" w:rsidP="00814D37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MPPHC Poster Presentation Sign up</w:t>
            </w:r>
            <w:r w:rsidR="003A474A">
              <w:rPr>
                <w:sz w:val="21"/>
                <w:szCs w:val="21"/>
              </w:rPr>
              <w:t>.</w:t>
            </w:r>
          </w:p>
          <w:p w14:paraId="5C1EF0A3" w14:textId="0799C406" w:rsidR="00E0488B" w:rsidRDefault="00E0488B" w:rsidP="00E0488B">
            <w:pPr>
              <w:pStyle w:val="ListParagraph"/>
              <w:numPr>
                <w:ilvl w:val="0"/>
                <w:numId w:val="5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Times still available </w:t>
            </w:r>
            <w:r w:rsidR="00811546">
              <w:rPr>
                <w:sz w:val="21"/>
                <w:szCs w:val="21"/>
              </w:rPr>
              <w:t>– Tuesday</w:t>
            </w:r>
            <w:r>
              <w:rPr>
                <w:sz w:val="21"/>
                <w:szCs w:val="21"/>
              </w:rPr>
              <w:t xml:space="preserve"> 10/15/24: 1 slot for 11:30-12:20, 2 slots for 3:45-4:00</w:t>
            </w:r>
          </w:p>
          <w:p w14:paraId="2EA88748" w14:textId="383549A2" w:rsidR="00811546" w:rsidRDefault="00811546" w:rsidP="00811546">
            <w:pPr>
              <w:pStyle w:val="ListParagraph"/>
              <w:ind w:left="1800"/>
              <w:rPr>
                <w:sz w:val="21"/>
                <w:szCs w:val="21"/>
              </w:rPr>
            </w:pPr>
          </w:p>
          <w:p w14:paraId="42281E46" w14:textId="60A54700" w:rsidR="00E0488B" w:rsidRDefault="00E0488B" w:rsidP="00E0488B">
            <w:pPr>
              <w:pStyle w:val="ListParagraph"/>
              <w:numPr>
                <w:ilvl w:val="1"/>
                <w:numId w:val="1"/>
              </w:numPr>
              <w:spacing w:after="200" w:line="276" w:lineRule="auto"/>
              <w:rPr>
                <w:sz w:val="21"/>
                <w:szCs w:val="21"/>
              </w:rPr>
            </w:pPr>
            <w:r w:rsidRPr="00E0488B">
              <w:rPr>
                <w:sz w:val="21"/>
                <w:szCs w:val="21"/>
              </w:rPr>
              <w:t>Support 2 HEP Member Registrations for MPPHC</w:t>
            </w:r>
          </w:p>
          <w:p w14:paraId="39852386" w14:textId="65FA0C4A" w:rsidR="00E0488B" w:rsidRDefault="00E0488B" w:rsidP="00E0488B">
            <w:pPr>
              <w:pStyle w:val="ListParagraph"/>
              <w:numPr>
                <w:ilvl w:val="0"/>
                <w:numId w:val="51"/>
              </w:num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Kendall Conway</w:t>
            </w:r>
          </w:p>
          <w:p w14:paraId="20C9C575" w14:textId="425EFF5A" w:rsidR="00E0488B" w:rsidRDefault="00E0488B" w:rsidP="00E0488B">
            <w:pPr>
              <w:pStyle w:val="ListParagraph"/>
              <w:numPr>
                <w:ilvl w:val="0"/>
                <w:numId w:val="51"/>
              </w:num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Scott Vaughn</w:t>
            </w:r>
          </w:p>
          <w:p w14:paraId="69F9EAA7" w14:textId="77777777" w:rsidR="00811546" w:rsidRPr="00E0488B" w:rsidRDefault="00811546" w:rsidP="00811546">
            <w:pPr>
              <w:pStyle w:val="ListParagraph"/>
              <w:spacing w:after="200" w:line="276" w:lineRule="auto"/>
              <w:ind w:left="1800"/>
              <w:rPr>
                <w:sz w:val="21"/>
                <w:szCs w:val="21"/>
              </w:rPr>
            </w:pPr>
          </w:p>
          <w:p w14:paraId="419F34F7" w14:textId="77777777" w:rsidR="00E0488B" w:rsidRDefault="00E0488B" w:rsidP="00E0488B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EB5E40">
              <w:rPr>
                <w:sz w:val="21"/>
                <w:szCs w:val="21"/>
              </w:rPr>
              <w:t>Nominations for Vice Chair and Secretary/Treasurer Positions for FY 25</w:t>
            </w:r>
          </w:p>
          <w:p w14:paraId="2655972A" w14:textId="77777777" w:rsidR="00E0488B" w:rsidRDefault="00E0488B" w:rsidP="00E0488B">
            <w:pPr>
              <w:pStyle w:val="ListParagraph"/>
              <w:numPr>
                <w:ilvl w:val="0"/>
                <w:numId w:val="4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Vice Chair- Alyse Nichols, St. Clair County Health Department</w:t>
            </w:r>
          </w:p>
          <w:p w14:paraId="3D236A19" w14:textId="78170632" w:rsidR="00814D37" w:rsidRDefault="00E0488B" w:rsidP="00E0488B">
            <w:pPr>
              <w:pStyle w:val="ListParagraph"/>
              <w:numPr>
                <w:ilvl w:val="0"/>
                <w:numId w:val="49"/>
              </w:numPr>
              <w:rPr>
                <w:sz w:val="21"/>
                <w:szCs w:val="21"/>
              </w:rPr>
            </w:pPr>
            <w:r w:rsidRPr="00E0488B">
              <w:rPr>
                <w:sz w:val="21"/>
                <w:szCs w:val="21"/>
              </w:rPr>
              <w:t>Secretary/Treasurer – Rachel Pomeroy, Benzie-Leelanau District Health Department</w:t>
            </w:r>
          </w:p>
          <w:p w14:paraId="37A5399F" w14:textId="77777777" w:rsidR="00E0488B" w:rsidRPr="00E0488B" w:rsidRDefault="00E0488B" w:rsidP="00E0488B">
            <w:pPr>
              <w:pStyle w:val="ListParagraph"/>
              <w:ind w:left="1800"/>
              <w:rPr>
                <w:sz w:val="21"/>
                <w:szCs w:val="21"/>
              </w:rPr>
            </w:pPr>
          </w:p>
          <w:p w14:paraId="1EB8012A" w14:textId="726E7F82" w:rsidR="00811546" w:rsidRPr="00811546" w:rsidRDefault="003A474A" w:rsidP="0081154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A474A">
              <w:rPr>
                <w:b/>
                <w:bCs/>
                <w:sz w:val="21"/>
                <w:szCs w:val="21"/>
              </w:rPr>
              <w:t xml:space="preserve">New Business </w:t>
            </w:r>
            <w:r w:rsidR="00811546">
              <w:rPr>
                <w:b/>
                <w:bCs/>
                <w:sz w:val="21"/>
                <w:szCs w:val="21"/>
              </w:rPr>
              <w:t>(11:15-11:30)</w:t>
            </w:r>
          </w:p>
          <w:p w14:paraId="1CAB0686" w14:textId="4B2A2DEF" w:rsidR="00E0488B" w:rsidRPr="00811546" w:rsidRDefault="00811546" w:rsidP="00811546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MPPHC – Reserved tables at lunch for HEP Members to eat together.</w:t>
            </w:r>
          </w:p>
          <w:p w14:paraId="129A7E10" w14:textId="77777777" w:rsidR="003A474A" w:rsidRDefault="003A474A" w:rsidP="003A474A">
            <w:pPr>
              <w:pStyle w:val="ListParagraph"/>
              <w:ind w:left="1080"/>
              <w:rPr>
                <w:sz w:val="21"/>
                <w:szCs w:val="21"/>
              </w:rPr>
            </w:pPr>
          </w:p>
          <w:p w14:paraId="7AED7868" w14:textId="07BCB04D" w:rsidR="0003589F" w:rsidRDefault="0003589F" w:rsidP="0003589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03589F">
              <w:rPr>
                <w:b/>
                <w:bCs/>
                <w:sz w:val="21"/>
                <w:szCs w:val="21"/>
              </w:rPr>
              <w:t>LHD Agency Spotlight</w:t>
            </w:r>
            <w:r w:rsidR="00811546">
              <w:rPr>
                <w:b/>
                <w:bCs/>
                <w:sz w:val="21"/>
                <w:szCs w:val="21"/>
              </w:rPr>
              <w:t xml:space="preserve"> (11:30-11:50)</w:t>
            </w:r>
          </w:p>
          <w:p w14:paraId="66F699E2" w14:textId="2ACB9802" w:rsidR="0003589F" w:rsidRDefault="0003589F" w:rsidP="0003589F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E0488B">
              <w:rPr>
                <w:sz w:val="21"/>
                <w:szCs w:val="21"/>
              </w:rPr>
              <w:t xml:space="preserve">District Heath </w:t>
            </w:r>
            <w:r w:rsidR="00E0488B" w:rsidRPr="00E0488B">
              <w:rPr>
                <w:sz w:val="21"/>
                <w:szCs w:val="21"/>
              </w:rPr>
              <w:t>Department</w:t>
            </w:r>
            <w:r w:rsidRPr="00E0488B">
              <w:rPr>
                <w:sz w:val="21"/>
                <w:szCs w:val="21"/>
              </w:rPr>
              <w:t xml:space="preserve"> </w:t>
            </w:r>
            <w:r w:rsidR="00E0488B" w:rsidRPr="00E0488B">
              <w:rPr>
                <w:sz w:val="21"/>
                <w:szCs w:val="21"/>
              </w:rPr>
              <w:t>#2</w:t>
            </w:r>
            <w:r w:rsidR="00E0488B">
              <w:rPr>
                <w:sz w:val="21"/>
                <w:szCs w:val="21"/>
              </w:rPr>
              <w:t xml:space="preserve"> – Katie Spaulding</w:t>
            </w:r>
          </w:p>
          <w:p w14:paraId="3149CD40" w14:textId="7870E24D" w:rsidR="00E0488B" w:rsidRPr="00E0488B" w:rsidRDefault="00E0488B" w:rsidP="0003589F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Benzie-Leelanau District Health Department – Rachel Pomeroy</w:t>
            </w:r>
          </w:p>
          <w:p w14:paraId="09F09451" w14:textId="77777777" w:rsidR="0003589F" w:rsidRPr="0003589F" w:rsidRDefault="0003589F" w:rsidP="0003589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1096956F" w14:textId="041AC172" w:rsidR="00091D2D" w:rsidRPr="00811546" w:rsidRDefault="00091D2D" w:rsidP="005A0C6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Roundtable</w:t>
            </w:r>
            <w:r w:rsidRPr="00BA7797">
              <w:rPr>
                <w:sz w:val="21"/>
                <w:szCs w:val="21"/>
              </w:rPr>
              <w:t xml:space="preserve"> – </w:t>
            </w:r>
            <w:r w:rsidR="00EB5E40" w:rsidRPr="00811546">
              <w:rPr>
                <w:b/>
                <w:bCs/>
                <w:sz w:val="21"/>
                <w:szCs w:val="21"/>
              </w:rPr>
              <w:t>What’s Happening at Your Health Department</w:t>
            </w:r>
            <w:r w:rsidRPr="00811546">
              <w:rPr>
                <w:b/>
                <w:bCs/>
                <w:sz w:val="21"/>
                <w:szCs w:val="21"/>
              </w:rPr>
              <w:t xml:space="preserve"> </w:t>
            </w:r>
            <w:r w:rsidR="00811546" w:rsidRPr="00811546">
              <w:rPr>
                <w:b/>
                <w:bCs/>
                <w:sz w:val="21"/>
                <w:szCs w:val="21"/>
              </w:rPr>
              <w:t>(11:50-12:00)</w:t>
            </w:r>
          </w:p>
          <w:p w14:paraId="76AA8325" w14:textId="77777777" w:rsidR="00091D2D" w:rsidRPr="00BA7797" w:rsidRDefault="00091D2D" w:rsidP="00091D2D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0E3F9899" w14:textId="77777777" w:rsidR="00091D2D" w:rsidRDefault="00091D2D" w:rsidP="00381E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Adjourn</w:t>
            </w:r>
          </w:p>
          <w:p w14:paraId="64E057B7" w14:textId="7C37AF9F" w:rsidR="00EB5E40" w:rsidRPr="00EB5E40" w:rsidRDefault="00EB5E40" w:rsidP="00EB5E40">
            <w:pPr>
              <w:rPr>
                <w:b/>
                <w:bCs/>
                <w:sz w:val="21"/>
                <w:szCs w:val="21"/>
              </w:rPr>
            </w:pPr>
          </w:p>
        </w:tc>
      </w:tr>
      <w:tr w:rsidR="00091D2D" w:rsidRPr="00D04942" w14:paraId="05CDBC0A" w14:textId="77777777" w:rsidTr="00814D37">
        <w:trPr>
          <w:trHeight w:val="634"/>
        </w:trPr>
        <w:tc>
          <w:tcPr>
            <w:tcW w:w="10980" w:type="dxa"/>
            <w:shd w:val="clear" w:color="auto" w:fill="FFFFFF" w:themeFill="background1"/>
          </w:tcPr>
          <w:p w14:paraId="01BD7C5B" w14:textId="77777777" w:rsidR="00091D2D" w:rsidRPr="00D04942" w:rsidRDefault="00091D2D" w:rsidP="005C6525">
            <w:pPr>
              <w:rPr>
                <w:b/>
                <w:sz w:val="21"/>
                <w:szCs w:val="21"/>
                <w:u w:val="single"/>
              </w:rPr>
            </w:pPr>
            <w:r w:rsidRPr="00D04942">
              <w:rPr>
                <w:b/>
                <w:sz w:val="21"/>
                <w:szCs w:val="21"/>
                <w:u w:val="single"/>
              </w:rPr>
              <w:t>UPCOMING ACTIONS/EVENTS/TRAININGS:</w:t>
            </w:r>
          </w:p>
          <w:p w14:paraId="01E69423" w14:textId="333773F6" w:rsidR="00AC6A40" w:rsidRPr="00D04942" w:rsidRDefault="00AC6A40" w:rsidP="00AC6A4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04942">
              <w:rPr>
                <w:sz w:val="21"/>
                <w:szCs w:val="21"/>
              </w:rPr>
              <w:t xml:space="preserve">Michigan Premiere Public Health Conference – </w:t>
            </w:r>
            <w:r w:rsidRPr="00D04942">
              <w:rPr>
                <w:b/>
                <w:bCs/>
                <w:sz w:val="21"/>
                <w:szCs w:val="21"/>
              </w:rPr>
              <w:t>October 14-16, 2024</w:t>
            </w:r>
            <w:r w:rsidRPr="00D04942">
              <w:rPr>
                <w:sz w:val="21"/>
                <w:szCs w:val="21"/>
              </w:rPr>
              <w:t xml:space="preserve"> - Muskegon</w:t>
            </w:r>
          </w:p>
        </w:tc>
      </w:tr>
      <w:tr w:rsidR="005C6525" w:rsidRPr="004E62DD" w14:paraId="3DCD6D0B" w14:textId="77777777" w:rsidTr="00814D37">
        <w:trPr>
          <w:trHeight w:val="364"/>
        </w:trPr>
        <w:tc>
          <w:tcPr>
            <w:tcW w:w="10980" w:type="dxa"/>
          </w:tcPr>
          <w:p w14:paraId="4EE7F067" w14:textId="77777777" w:rsidR="00811546" w:rsidRDefault="00811546" w:rsidP="008B64DC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</w:rPr>
            </w:pPr>
          </w:p>
          <w:p w14:paraId="6A392B38" w14:textId="77777777" w:rsidR="00811546" w:rsidRDefault="00811546" w:rsidP="008B64DC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</w:rPr>
            </w:pPr>
          </w:p>
          <w:p w14:paraId="4EB74B29" w14:textId="77777777" w:rsidR="00811546" w:rsidRDefault="00811546" w:rsidP="008B64DC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</w:rPr>
            </w:pPr>
          </w:p>
          <w:p w14:paraId="7C17F2E0" w14:textId="2E3BFF20" w:rsidR="005C6525" w:rsidRPr="004E62DD" w:rsidRDefault="005C6525" w:rsidP="008B64DC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  <w:u w:val="single"/>
              </w:rPr>
            </w:pPr>
            <w:r w:rsidRPr="004E62DD">
              <w:rPr>
                <w:rFonts w:ascii="Arial Nova" w:hAnsi="Arial Nova"/>
                <w:b/>
                <w:i/>
                <w:sz w:val="20"/>
                <w:szCs w:val="20"/>
              </w:rPr>
              <w:lastRenderedPageBreak/>
              <w:t>HEP Forum Purpose</w:t>
            </w:r>
            <w:r w:rsidR="005E1E77" w:rsidRPr="004E62DD">
              <w:rPr>
                <w:rFonts w:ascii="Arial Nova" w:hAnsi="Arial Nova"/>
                <w:b/>
                <w:i/>
                <w:sz w:val="20"/>
                <w:szCs w:val="20"/>
              </w:rPr>
              <w:t xml:space="preserve"> Statements</w:t>
            </w:r>
          </w:p>
        </w:tc>
      </w:tr>
      <w:tr w:rsidR="005C6525" w:rsidRPr="004E62DD" w14:paraId="56F9AD09" w14:textId="77777777" w:rsidTr="00814D37">
        <w:trPr>
          <w:trHeight w:val="540"/>
        </w:trPr>
        <w:tc>
          <w:tcPr>
            <w:tcW w:w="10980" w:type="dxa"/>
          </w:tcPr>
          <w:p w14:paraId="01B9FBB3" w14:textId="53C51B41" w:rsidR="005C6525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lastRenderedPageBreak/>
              <w:t xml:space="preserve">Monitor public health issues, offer technical </w:t>
            </w:r>
            <w:proofErr w:type="gramStart"/>
            <w:r w:rsidRPr="004E62DD">
              <w:rPr>
                <w:rFonts w:ascii="Arial Nova" w:hAnsi="Arial Nova"/>
                <w:i/>
                <w:sz w:val="20"/>
                <w:szCs w:val="20"/>
              </w:rPr>
              <w:t>assistance</w:t>
            </w:r>
            <w:proofErr w:type="gramEnd"/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 and make health equitable focused recommendations to MALPH using health education and promotional professional expertise.</w:t>
            </w:r>
          </w:p>
        </w:tc>
      </w:tr>
      <w:tr w:rsidR="005C6525" w:rsidRPr="004E62DD" w14:paraId="5DDF5E05" w14:textId="77777777" w:rsidTr="00814D37">
        <w:trPr>
          <w:trHeight w:val="540"/>
        </w:trPr>
        <w:tc>
          <w:tcPr>
            <w:tcW w:w="10980" w:type="dxa"/>
          </w:tcPr>
          <w:p w14:paraId="41AB260B" w14:textId="4BB36C25" w:rsidR="005C6525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Monitor legislative </w:t>
            </w:r>
            <w:r w:rsidR="00811EB1" w:rsidRPr="004E62DD">
              <w:rPr>
                <w:rFonts w:ascii="Arial Nova" w:hAnsi="Arial Nova"/>
                <w:i/>
                <w:sz w:val="20"/>
                <w:szCs w:val="20"/>
              </w:rPr>
              <w:t>developments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, develop consensus positions, and offer health education and promotion professional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>guidance and recommendations on concerns to MALPH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>.</w:t>
            </w:r>
          </w:p>
        </w:tc>
      </w:tr>
      <w:tr w:rsidR="005C6525" w:rsidRPr="004E62DD" w14:paraId="53E1762A" w14:textId="77777777" w:rsidTr="00814D37">
        <w:trPr>
          <w:trHeight w:val="269"/>
        </w:trPr>
        <w:tc>
          <w:tcPr>
            <w:tcW w:w="10980" w:type="dxa"/>
          </w:tcPr>
          <w:p w14:paraId="05817E93" w14:textId="2F322C94" w:rsidR="005E1E77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Address public health issues as assigned by the Present, the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 xml:space="preserve">MALPH 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Board of Directors, or their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 xml:space="preserve">MALPH 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>designee.</w:t>
            </w:r>
          </w:p>
        </w:tc>
      </w:tr>
      <w:tr w:rsidR="005C6525" w:rsidRPr="004E62DD" w14:paraId="7FEC4266" w14:textId="77777777" w:rsidTr="00814D37">
        <w:trPr>
          <w:trHeight w:val="526"/>
        </w:trPr>
        <w:tc>
          <w:tcPr>
            <w:tcW w:w="10980" w:type="dxa"/>
          </w:tcPr>
          <w:p w14:paraId="7F15BC78" w14:textId="1FAF93E2" w:rsidR="0050464D" w:rsidRPr="004E62DD" w:rsidRDefault="005C6525" w:rsidP="00814D37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>Collaborate and maintain dialogue for the purpose of benefiting members programmatically and to advance the Health Education and Promotion professions.</w:t>
            </w:r>
          </w:p>
        </w:tc>
      </w:tr>
      <w:tr w:rsidR="00FB582E" w:rsidRPr="004E62DD" w14:paraId="0DA29B75" w14:textId="77777777" w:rsidTr="00814D37">
        <w:trPr>
          <w:trHeight w:val="80"/>
        </w:trPr>
        <w:tc>
          <w:tcPr>
            <w:tcW w:w="10980" w:type="dxa"/>
          </w:tcPr>
          <w:p w14:paraId="54A609D7" w14:textId="77777777" w:rsidR="00EB5E40" w:rsidRDefault="00EB5E40" w:rsidP="005C6525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</w:rPr>
            </w:pPr>
          </w:p>
          <w:p w14:paraId="22EEDDCC" w14:textId="7E4FC0D8" w:rsidR="00FB582E" w:rsidRPr="004E62DD" w:rsidRDefault="00FB582E" w:rsidP="005C6525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b/>
                <w:i/>
                <w:sz w:val="20"/>
                <w:szCs w:val="20"/>
              </w:rPr>
              <w:t>Health Equity</w:t>
            </w:r>
            <w:r w:rsidR="004E62DD">
              <w:rPr>
                <w:rFonts w:ascii="Arial Nova" w:hAnsi="Arial Nova"/>
                <w:b/>
                <w:i/>
                <w:sz w:val="20"/>
                <w:szCs w:val="20"/>
              </w:rPr>
              <w:t xml:space="preserve"> </w:t>
            </w:r>
            <w:r w:rsidR="004E62DD" w:rsidRPr="004E62DD">
              <w:rPr>
                <w:rFonts w:ascii="Arial Nova" w:hAnsi="Arial Nova"/>
                <w:i/>
                <w:sz w:val="20"/>
                <w:szCs w:val="20"/>
              </w:rPr>
              <w:t>(WHO, 2022)</w:t>
            </w:r>
          </w:p>
          <w:p w14:paraId="27E169BF" w14:textId="5D555076" w:rsidR="00FB582E" w:rsidRPr="004E62DD" w:rsidRDefault="00FB582E" w:rsidP="006667D5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Creating health equity is a guiding priority and core value for the Health Education and Promotion Forum. “Health equity is achieved when every person </w:t>
            </w:r>
            <w:proofErr w:type="gramStart"/>
            <w:r w:rsidRPr="004E62DD">
              <w:rPr>
                <w:rFonts w:ascii="Arial Nova" w:hAnsi="Arial Nova"/>
                <w:i/>
                <w:sz w:val="20"/>
                <w:szCs w:val="20"/>
              </w:rPr>
              <w:t>has the opportunity to</w:t>
            </w:r>
            <w:proofErr w:type="gramEnd"/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 "attain his or her full health potential" and no one is "disadvantaged from achieving this potential because of social position or other socially determined circumstances”</w:t>
            </w:r>
          </w:p>
        </w:tc>
      </w:tr>
    </w:tbl>
    <w:p w14:paraId="09C7C222" w14:textId="77777777" w:rsidR="001B5212" w:rsidRPr="004E62DD" w:rsidRDefault="001B5212" w:rsidP="00814D37">
      <w:pPr>
        <w:spacing w:after="100" w:afterAutospacing="1"/>
        <w:rPr>
          <w:sz w:val="20"/>
          <w:szCs w:val="20"/>
        </w:rPr>
      </w:pPr>
    </w:p>
    <w:sectPr w:rsidR="001B5212" w:rsidRPr="004E62DD" w:rsidSect="008C0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35AC" w14:textId="77777777" w:rsidR="00D254BB" w:rsidRDefault="00D254BB" w:rsidP="004D1A9A">
      <w:pPr>
        <w:spacing w:after="0" w:line="240" w:lineRule="auto"/>
      </w:pPr>
      <w:r>
        <w:separator/>
      </w:r>
    </w:p>
  </w:endnote>
  <w:endnote w:type="continuationSeparator" w:id="0">
    <w:p w14:paraId="24AC8696" w14:textId="77777777" w:rsidR="00D254BB" w:rsidRDefault="00D254BB" w:rsidP="004D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44A4" w14:textId="77777777" w:rsidR="004D1A9A" w:rsidRDefault="004D1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CF45" w14:textId="77777777" w:rsidR="004D1A9A" w:rsidRDefault="004D1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3314" w14:textId="77777777" w:rsidR="004D1A9A" w:rsidRDefault="004D1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4321" w14:textId="77777777" w:rsidR="00D254BB" w:rsidRDefault="00D254BB" w:rsidP="004D1A9A">
      <w:pPr>
        <w:spacing w:after="0" w:line="240" w:lineRule="auto"/>
      </w:pPr>
      <w:r>
        <w:separator/>
      </w:r>
    </w:p>
  </w:footnote>
  <w:footnote w:type="continuationSeparator" w:id="0">
    <w:p w14:paraId="17BE3C60" w14:textId="77777777" w:rsidR="00D254BB" w:rsidRDefault="00D254BB" w:rsidP="004D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6DCC" w14:textId="77777777" w:rsidR="004D1A9A" w:rsidRDefault="004D1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74DD" w14:textId="77777777" w:rsidR="004D1A9A" w:rsidRDefault="004D1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87AB" w14:textId="77777777" w:rsidR="004D1A9A" w:rsidRDefault="004D1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0300_"/>
      </v:shape>
    </w:pict>
  </w:numPicBullet>
  <w:abstractNum w:abstractNumId="0" w15:restartNumberingAfterBreak="0">
    <w:nsid w:val="000F77BB"/>
    <w:multiLevelType w:val="hybridMultilevel"/>
    <w:tmpl w:val="18BC625C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5A2663"/>
    <w:multiLevelType w:val="hybridMultilevel"/>
    <w:tmpl w:val="A5FC4F0A"/>
    <w:lvl w:ilvl="0" w:tplc="74E859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5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2257C"/>
    <w:multiLevelType w:val="hybridMultilevel"/>
    <w:tmpl w:val="5D1C94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4449EA"/>
    <w:multiLevelType w:val="hybridMultilevel"/>
    <w:tmpl w:val="DAA23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06ED"/>
    <w:multiLevelType w:val="hybridMultilevel"/>
    <w:tmpl w:val="C3B20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277306"/>
    <w:multiLevelType w:val="hybridMultilevel"/>
    <w:tmpl w:val="11ECC8B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F67A32"/>
    <w:multiLevelType w:val="hybridMultilevel"/>
    <w:tmpl w:val="3DBE0CE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D74B51"/>
    <w:multiLevelType w:val="hybridMultilevel"/>
    <w:tmpl w:val="6D8E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F7AEC"/>
    <w:multiLevelType w:val="hybridMultilevel"/>
    <w:tmpl w:val="DF90485A"/>
    <w:lvl w:ilvl="0" w:tplc="04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9" w15:restartNumberingAfterBreak="0">
    <w:nsid w:val="161733E0"/>
    <w:multiLevelType w:val="hybridMultilevel"/>
    <w:tmpl w:val="94A2A27E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80F19DD"/>
    <w:multiLevelType w:val="hybridMultilevel"/>
    <w:tmpl w:val="CD908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A1721"/>
    <w:multiLevelType w:val="hybridMultilevel"/>
    <w:tmpl w:val="E4844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995EA7"/>
    <w:multiLevelType w:val="hybridMultilevel"/>
    <w:tmpl w:val="A75854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A3691"/>
    <w:multiLevelType w:val="hybridMultilevel"/>
    <w:tmpl w:val="02E69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D1308"/>
    <w:multiLevelType w:val="hybridMultilevel"/>
    <w:tmpl w:val="755A5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AC683F"/>
    <w:multiLevelType w:val="hybridMultilevel"/>
    <w:tmpl w:val="2CFAFF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E5D07"/>
    <w:multiLevelType w:val="hybridMultilevel"/>
    <w:tmpl w:val="CBEE0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F545E"/>
    <w:multiLevelType w:val="hybridMultilevel"/>
    <w:tmpl w:val="DEB69E02"/>
    <w:lvl w:ilvl="0" w:tplc="0409001B">
      <w:start w:val="1"/>
      <w:numFmt w:val="lowerRoman"/>
      <w:lvlText w:val="%1."/>
      <w:lvlJc w:val="righ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24075F49"/>
    <w:multiLevelType w:val="hybridMultilevel"/>
    <w:tmpl w:val="B5EC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F38EB"/>
    <w:multiLevelType w:val="hybridMultilevel"/>
    <w:tmpl w:val="D716096C"/>
    <w:lvl w:ilvl="0" w:tplc="917EF6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EA00A66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4841FF6">
      <w:start w:val="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61F0CE88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A370F6"/>
    <w:multiLevelType w:val="hybridMultilevel"/>
    <w:tmpl w:val="0C186B9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A65574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A1046"/>
    <w:multiLevelType w:val="hybridMultilevel"/>
    <w:tmpl w:val="E9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61595"/>
    <w:multiLevelType w:val="hybridMultilevel"/>
    <w:tmpl w:val="0C186B98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9B51A16"/>
    <w:multiLevelType w:val="hybridMultilevel"/>
    <w:tmpl w:val="A1468CBE"/>
    <w:lvl w:ilvl="0" w:tplc="002A8F56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43BD5"/>
    <w:multiLevelType w:val="hybridMultilevel"/>
    <w:tmpl w:val="40E88E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9D7081"/>
    <w:multiLevelType w:val="hybridMultilevel"/>
    <w:tmpl w:val="A628C5E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15C33F0"/>
    <w:multiLevelType w:val="hybridMultilevel"/>
    <w:tmpl w:val="8326EB6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2B557A3"/>
    <w:multiLevelType w:val="hybridMultilevel"/>
    <w:tmpl w:val="7C4CD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4A2E9A"/>
    <w:multiLevelType w:val="hybridMultilevel"/>
    <w:tmpl w:val="2588516E"/>
    <w:lvl w:ilvl="0" w:tplc="0409001B">
      <w:start w:val="1"/>
      <w:numFmt w:val="lowerRoman"/>
      <w:lvlText w:val="%1."/>
      <w:lvlJc w:val="right"/>
      <w:pPr>
        <w:ind w:left="2144" w:hanging="360"/>
      </w:pPr>
    </w:lvl>
    <w:lvl w:ilvl="1" w:tplc="04090019" w:tentative="1">
      <w:start w:val="1"/>
      <w:numFmt w:val="lowerLetter"/>
      <w:lvlText w:val="%2."/>
      <w:lvlJc w:val="left"/>
      <w:pPr>
        <w:ind w:left="2864" w:hanging="360"/>
      </w:pPr>
    </w:lvl>
    <w:lvl w:ilvl="2" w:tplc="0409001B" w:tentative="1">
      <w:start w:val="1"/>
      <w:numFmt w:val="lowerRoman"/>
      <w:lvlText w:val="%3."/>
      <w:lvlJc w:val="right"/>
      <w:pPr>
        <w:ind w:left="3584" w:hanging="180"/>
      </w:pPr>
    </w:lvl>
    <w:lvl w:ilvl="3" w:tplc="0409000F" w:tentative="1">
      <w:start w:val="1"/>
      <w:numFmt w:val="decimal"/>
      <w:lvlText w:val="%4."/>
      <w:lvlJc w:val="left"/>
      <w:pPr>
        <w:ind w:left="4304" w:hanging="360"/>
      </w:pPr>
    </w:lvl>
    <w:lvl w:ilvl="4" w:tplc="04090019" w:tentative="1">
      <w:start w:val="1"/>
      <w:numFmt w:val="lowerLetter"/>
      <w:lvlText w:val="%5."/>
      <w:lvlJc w:val="left"/>
      <w:pPr>
        <w:ind w:left="5024" w:hanging="360"/>
      </w:pPr>
    </w:lvl>
    <w:lvl w:ilvl="5" w:tplc="0409001B" w:tentative="1">
      <w:start w:val="1"/>
      <w:numFmt w:val="lowerRoman"/>
      <w:lvlText w:val="%6."/>
      <w:lvlJc w:val="right"/>
      <w:pPr>
        <w:ind w:left="5744" w:hanging="180"/>
      </w:pPr>
    </w:lvl>
    <w:lvl w:ilvl="6" w:tplc="0409000F" w:tentative="1">
      <w:start w:val="1"/>
      <w:numFmt w:val="decimal"/>
      <w:lvlText w:val="%7."/>
      <w:lvlJc w:val="left"/>
      <w:pPr>
        <w:ind w:left="6464" w:hanging="360"/>
      </w:pPr>
    </w:lvl>
    <w:lvl w:ilvl="7" w:tplc="04090019" w:tentative="1">
      <w:start w:val="1"/>
      <w:numFmt w:val="lowerLetter"/>
      <w:lvlText w:val="%8."/>
      <w:lvlJc w:val="left"/>
      <w:pPr>
        <w:ind w:left="7184" w:hanging="360"/>
      </w:pPr>
    </w:lvl>
    <w:lvl w:ilvl="8" w:tplc="0409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30" w15:restartNumberingAfterBreak="0">
    <w:nsid w:val="47485E3F"/>
    <w:multiLevelType w:val="hybridMultilevel"/>
    <w:tmpl w:val="FB00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20860"/>
    <w:multiLevelType w:val="hybridMultilevel"/>
    <w:tmpl w:val="15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74BDA"/>
    <w:multiLevelType w:val="hybridMultilevel"/>
    <w:tmpl w:val="6310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F4E60"/>
    <w:multiLevelType w:val="hybridMultilevel"/>
    <w:tmpl w:val="D70EB64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0CD0D49"/>
    <w:multiLevelType w:val="hybridMultilevel"/>
    <w:tmpl w:val="A83229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2025759"/>
    <w:multiLevelType w:val="hybridMultilevel"/>
    <w:tmpl w:val="143221D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291411"/>
    <w:multiLevelType w:val="hybridMultilevel"/>
    <w:tmpl w:val="02CEE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650B4F"/>
    <w:multiLevelType w:val="hybridMultilevel"/>
    <w:tmpl w:val="30DE2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4004F31"/>
    <w:multiLevelType w:val="hybridMultilevel"/>
    <w:tmpl w:val="4D18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878E3"/>
    <w:multiLevelType w:val="hybridMultilevel"/>
    <w:tmpl w:val="28D86F90"/>
    <w:lvl w:ilvl="0" w:tplc="683C601E">
      <w:start w:val="1"/>
      <w:numFmt w:val="bullet"/>
      <w:lvlText w:val="○"/>
      <w:lvlJc w:val="left"/>
      <w:pPr>
        <w:ind w:left="540" w:hanging="360"/>
      </w:pPr>
      <w:rPr>
        <w:rFonts w:ascii="Courier New" w:hAnsi="Courier New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316F09"/>
    <w:multiLevelType w:val="hybridMultilevel"/>
    <w:tmpl w:val="0456AF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740BF8"/>
    <w:multiLevelType w:val="hybridMultilevel"/>
    <w:tmpl w:val="44A283F8"/>
    <w:lvl w:ilvl="0" w:tplc="036ECAF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4841FF6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E90CB8"/>
    <w:multiLevelType w:val="hybridMultilevel"/>
    <w:tmpl w:val="DEE82E06"/>
    <w:lvl w:ilvl="0" w:tplc="229E47E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00B05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60A2726B"/>
    <w:multiLevelType w:val="hybridMultilevel"/>
    <w:tmpl w:val="6206F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BA6D20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0453C9"/>
    <w:multiLevelType w:val="hybridMultilevel"/>
    <w:tmpl w:val="CE52B23C"/>
    <w:lvl w:ilvl="0" w:tplc="575A903C">
      <w:start w:val="1"/>
      <w:numFmt w:val="lowerRoman"/>
      <w:lvlText w:val="%1."/>
      <w:lvlJc w:val="righ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75579BE"/>
    <w:multiLevelType w:val="hybridMultilevel"/>
    <w:tmpl w:val="7012D8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0B63BFD"/>
    <w:multiLevelType w:val="hybridMultilevel"/>
    <w:tmpl w:val="2B20BC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83300D3"/>
    <w:multiLevelType w:val="hybridMultilevel"/>
    <w:tmpl w:val="12686696"/>
    <w:lvl w:ilvl="0" w:tplc="FF667A2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916FC5"/>
    <w:multiLevelType w:val="hybridMultilevel"/>
    <w:tmpl w:val="65EA60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E1305BA"/>
    <w:multiLevelType w:val="hybridMultilevel"/>
    <w:tmpl w:val="4AA64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514489"/>
    <w:multiLevelType w:val="hybridMultilevel"/>
    <w:tmpl w:val="D9C60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7316086">
    <w:abstractNumId w:val="19"/>
  </w:num>
  <w:num w:numId="2" w16cid:durableId="1817185052">
    <w:abstractNumId w:val="39"/>
  </w:num>
  <w:num w:numId="3" w16cid:durableId="1682976161">
    <w:abstractNumId w:val="40"/>
  </w:num>
  <w:num w:numId="4" w16cid:durableId="1343314804">
    <w:abstractNumId w:val="1"/>
  </w:num>
  <w:num w:numId="5" w16cid:durableId="1140341131">
    <w:abstractNumId w:val="42"/>
  </w:num>
  <w:num w:numId="6" w16cid:durableId="1621300317">
    <w:abstractNumId w:val="46"/>
  </w:num>
  <w:num w:numId="7" w16cid:durableId="1387796618">
    <w:abstractNumId w:val="7"/>
  </w:num>
  <w:num w:numId="8" w16cid:durableId="646862109">
    <w:abstractNumId w:val="18"/>
  </w:num>
  <w:num w:numId="9" w16cid:durableId="1433932224">
    <w:abstractNumId w:val="38"/>
  </w:num>
  <w:num w:numId="10" w16cid:durableId="2067144316">
    <w:abstractNumId w:val="21"/>
  </w:num>
  <w:num w:numId="11" w16cid:durableId="784426079">
    <w:abstractNumId w:val="44"/>
  </w:num>
  <w:num w:numId="12" w16cid:durableId="731272166">
    <w:abstractNumId w:val="10"/>
  </w:num>
  <w:num w:numId="13" w16cid:durableId="1000542611">
    <w:abstractNumId w:val="13"/>
  </w:num>
  <w:num w:numId="14" w16cid:durableId="268508621">
    <w:abstractNumId w:val="35"/>
  </w:num>
  <w:num w:numId="15" w16cid:durableId="1380393387">
    <w:abstractNumId w:val="30"/>
  </w:num>
  <w:num w:numId="16" w16cid:durableId="1379665738">
    <w:abstractNumId w:val="50"/>
  </w:num>
  <w:num w:numId="17" w16cid:durableId="1737436770">
    <w:abstractNumId w:val="22"/>
  </w:num>
  <w:num w:numId="18" w16cid:durableId="1826894887">
    <w:abstractNumId w:val="24"/>
  </w:num>
  <w:num w:numId="19" w16cid:durableId="18819663">
    <w:abstractNumId w:val="0"/>
  </w:num>
  <w:num w:numId="20" w16cid:durableId="825979690">
    <w:abstractNumId w:val="3"/>
  </w:num>
  <w:num w:numId="21" w16cid:durableId="79496661">
    <w:abstractNumId w:val="9"/>
  </w:num>
  <w:num w:numId="22" w16cid:durableId="40205302">
    <w:abstractNumId w:val="16"/>
  </w:num>
  <w:num w:numId="23" w16cid:durableId="1084961304">
    <w:abstractNumId w:val="8"/>
  </w:num>
  <w:num w:numId="24" w16cid:durableId="674503969">
    <w:abstractNumId w:val="32"/>
  </w:num>
  <w:num w:numId="25" w16cid:durableId="1847330409">
    <w:abstractNumId w:val="11"/>
  </w:num>
  <w:num w:numId="26" w16cid:durableId="777602738">
    <w:abstractNumId w:val="41"/>
  </w:num>
  <w:num w:numId="27" w16cid:durableId="1236891013">
    <w:abstractNumId w:val="36"/>
  </w:num>
  <w:num w:numId="28" w16cid:durableId="1904635725">
    <w:abstractNumId w:val="43"/>
  </w:num>
  <w:num w:numId="29" w16cid:durableId="1413627376">
    <w:abstractNumId w:val="51"/>
  </w:num>
  <w:num w:numId="30" w16cid:durableId="92823187">
    <w:abstractNumId w:val="25"/>
  </w:num>
  <w:num w:numId="31" w16cid:durableId="896670018">
    <w:abstractNumId w:val="28"/>
  </w:num>
  <w:num w:numId="32" w16cid:durableId="1815831894">
    <w:abstractNumId w:val="4"/>
  </w:num>
  <w:num w:numId="33" w16cid:durableId="1381826824">
    <w:abstractNumId w:val="29"/>
  </w:num>
  <w:num w:numId="34" w16cid:durableId="1394621358">
    <w:abstractNumId w:val="37"/>
  </w:num>
  <w:num w:numId="35" w16cid:durableId="2063557334">
    <w:abstractNumId w:val="48"/>
  </w:num>
  <w:num w:numId="36" w16cid:durableId="1912037385">
    <w:abstractNumId w:val="49"/>
  </w:num>
  <w:num w:numId="37" w16cid:durableId="517895229">
    <w:abstractNumId w:val="20"/>
  </w:num>
  <w:num w:numId="38" w16cid:durableId="842471410">
    <w:abstractNumId w:val="31"/>
  </w:num>
  <w:num w:numId="39" w16cid:durableId="1769424544">
    <w:abstractNumId w:val="15"/>
  </w:num>
  <w:num w:numId="40" w16cid:durableId="2128697274">
    <w:abstractNumId w:val="34"/>
  </w:num>
  <w:num w:numId="41" w16cid:durableId="928390926">
    <w:abstractNumId w:val="17"/>
  </w:num>
  <w:num w:numId="42" w16cid:durableId="1395273106">
    <w:abstractNumId w:val="2"/>
  </w:num>
  <w:num w:numId="43" w16cid:durableId="697435684">
    <w:abstractNumId w:val="26"/>
  </w:num>
  <w:num w:numId="44" w16cid:durableId="268120509">
    <w:abstractNumId w:val="33"/>
  </w:num>
  <w:num w:numId="45" w16cid:durableId="654920369">
    <w:abstractNumId w:val="14"/>
  </w:num>
  <w:num w:numId="46" w16cid:durableId="785274564">
    <w:abstractNumId w:val="47"/>
  </w:num>
  <w:num w:numId="47" w16cid:durableId="633145315">
    <w:abstractNumId w:val="23"/>
  </w:num>
  <w:num w:numId="48" w16cid:durableId="839277799">
    <w:abstractNumId w:val="12"/>
  </w:num>
  <w:num w:numId="49" w16cid:durableId="1599481830">
    <w:abstractNumId w:val="45"/>
  </w:num>
  <w:num w:numId="50" w16cid:durableId="519005988">
    <w:abstractNumId w:val="5"/>
  </w:num>
  <w:num w:numId="51" w16cid:durableId="174154888">
    <w:abstractNumId w:val="6"/>
  </w:num>
  <w:num w:numId="52" w16cid:durableId="9351379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0B"/>
    <w:rsid w:val="00005C81"/>
    <w:rsid w:val="00006C3D"/>
    <w:rsid w:val="00007E13"/>
    <w:rsid w:val="00014CA8"/>
    <w:rsid w:val="0003589F"/>
    <w:rsid w:val="00036E5B"/>
    <w:rsid w:val="0004343C"/>
    <w:rsid w:val="00050490"/>
    <w:rsid w:val="000623C2"/>
    <w:rsid w:val="00072C8D"/>
    <w:rsid w:val="000756DE"/>
    <w:rsid w:val="00091D2D"/>
    <w:rsid w:val="000A0793"/>
    <w:rsid w:val="000A1613"/>
    <w:rsid w:val="000A50FF"/>
    <w:rsid w:val="000C3DA2"/>
    <w:rsid w:val="000C4CD7"/>
    <w:rsid w:val="000C7C6A"/>
    <w:rsid w:val="000D38DA"/>
    <w:rsid w:val="000E0C0D"/>
    <w:rsid w:val="000E2691"/>
    <w:rsid w:val="000E2E65"/>
    <w:rsid w:val="000E37C6"/>
    <w:rsid w:val="000E75CF"/>
    <w:rsid w:val="000F1785"/>
    <w:rsid w:val="000F2566"/>
    <w:rsid w:val="00100A50"/>
    <w:rsid w:val="001013DC"/>
    <w:rsid w:val="00130733"/>
    <w:rsid w:val="001309C3"/>
    <w:rsid w:val="00135F27"/>
    <w:rsid w:val="00136408"/>
    <w:rsid w:val="00156325"/>
    <w:rsid w:val="00160D9A"/>
    <w:rsid w:val="00163012"/>
    <w:rsid w:val="00174302"/>
    <w:rsid w:val="00185AF0"/>
    <w:rsid w:val="00185B1D"/>
    <w:rsid w:val="00195061"/>
    <w:rsid w:val="00197A2F"/>
    <w:rsid w:val="001A1524"/>
    <w:rsid w:val="001B5212"/>
    <w:rsid w:val="001B5732"/>
    <w:rsid w:val="001C0D70"/>
    <w:rsid w:val="001C323A"/>
    <w:rsid w:val="001D5EEF"/>
    <w:rsid w:val="001E74AB"/>
    <w:rsid w:val="002004A4"/>
    <w:rsid w:val="00213370"/>
    <w:rsid w:val="0021637E"/>
    <w:rsid w:val="002251EA"/>
    <w:rsid w:val="00234545"/>
    <w:rsid w:val="0023768E"/>
    <w:rsid w:val="00237F6F"/>
    <w:rsid w:val="00243DAF"/>
    <w:rsid w:val="00251FC9"/>
    <w:rsid w:val="0025651F"/>
    <w:rsid w:val="00257A76"/>
    <w:rsid w:val="00257FD3"/>
    <w:rsid w:val="0026013E"/>
    <w:rsid w:val="002652F9"/>
    <w:rsid w:val="00265C9C"/>
    <w:rsid w:val="00266CD5"/>
    <w:rsid w:val="00270D1F"/>
    <w:rsid w:val="0027148D"/>
    <w:rsid w:val="002725B4"/>
    <w:rsid w:val="00287001"/>
    <w:rsid w:val="00291AE8"/>
    <w:rsid w:val="002A0DE0"/>
    <w:rsid w:val="002B7175"/>
    <w:rsid w:val="002C117A"/>
    <w:rsid w:val="002C6B33"/>
    <w:rsid w:val="002D5A28"/>
    <w:rsid w:val="002E0B7C"/>
    <w:rsid w:val="002F25CD"/>
    <w:rsid w:val="003007E6"/>
    <w:rsid w:val="0030709D"/>
    <w:rsid w:val="00310000"/>
    <w:rsid w:val="0031157F"/>
    <w:rsid w:val="00314C76"/>
    <w:rsid w:val="003205DE"/>
    <w:rsid w:val="0032151C"/>
    <w:rsid w:val="003505FF"/>
    <w:rsid w:val="0035660D"/>
    <w:rsid w:val="00381E7E"/>
    <w:rsid w:val="00382C93"/>
    <w:rsid w:val="0039392B"/>
    <w:rsid w:val="0039420C"/>
    <w:rsid w:val="003A4390"/>
    <w:rsid w:val="003A474A"/>
    <w:rsid w:val="003C7B8F"/>
    <w:rsid w:val="003D1E5C"/>
    <w:rsid w:val="003E08F9"/>
    <w:rsid w:val="003E3DD9"/>
    <w:rsid w:val="003F58B6"/>
    <w:rsid w:val="00406DCB"/>
    <w:rsid w:val="004139EB"/>
    <w:rsid w:val="00414E2D"/>
    <w:rsid w:val="00416367"/>
    <w:rsid w:val="00424FD2"/>
    <w:rsid w:val="004451AE"/>
    <w:rsid w:val="00451914"/>
    <w:rsid w:val="00452369"/>
    <w:rsid w:val="0045646D"/>
    <w:rsid w:val="004629F0"/>
    <w:rsid w:val="00463C64"/>
    <w:rsid w:val="00471FC6"/>
    <w:rsid w:val="004743D8"/>
    <w:rsid w:val="004945E2"/>
    <w:rsid w:val="004B5AF4"/>
    <w:rsid w:val="004C27DD"/>
    <w:rsid w:val="004C38DD"/>
    <w:rsid w:val="004C4A58"/>
    <w:rsid w:val="004C4F03"/>
    <w:rsid w:val="004C4F51"/>
    <w:rsid w:val="004C5F78"/>
    <w:rsid w:val="004C62AF"/>
    <w:rsid w:val="004D1A9A"/>
    <w:rsid w:val="004D4BCD"/>
    <w:rsid w:val="004E62DD"/>
    <w:rsid w:val="004F3103"/>
    <w:rsid w:val="004F3407"/>
    <w:rsid w:val="004F76FD"/>
    <w:rsid w:val="00501BA5"/>
    <w:rsid w:val="0050464D"/>
    <w:rsid w:val="00506753"/>
    <w:rsid w:val="0051412C"/>
    <w:rsid w:val="00514F03"/>
    <w:rsid w:val="00521617"/>
    <w:rsid w:val="00523F42"/>
    <w:rsid w:val="005251C5"/>
    <w:rsid w:val="00530319"/>
    <w:rsid w:val="005430BB"/>
    <w:rsid w:val="00555B21"/>
    <w:rsid w:val="00555F06"/>
    <w:rsid w:val="00556EF9"/>
    <w:rsid w:val="0056613E"/>
    <w:rsid w:val="005667A2"/>
    <w:rsid w:val="0056791C"/>
    <w:rsid w:val="005927D4"/>
    <w:rsid w:val="00594308"/>
    <w:rsid w:val="00594DB5"/>
    <w:rsid w:val="005A0EEE"/>
    <w:rsid w:val="005A3631"/>
    <w:rsid w:val="005B0DD4"/>
    <w:rsid w:val="005C6525"/>
    <w:rsid w:val="005D27E1"/>
    <w:rsid w:val="005E0377"/>
    <w:rsid w:val="005E1E77"/>
    <w:rsid w:val="005E300B"/>
    <w:rsid w:val="005E4E0B"/>
    <w:rsid w:val="005E6914"/>
    <w:rsid w:val="005F5D54"/>
    <w:rsid w:val="006047A6"/>
    <w:rsid w:val="00610520"/>
    <w:rsid w:val="006112E5"/>
    <w:rsid w:val="00611D38"/>
    <w:rsid w:val="006177FC"/>
    <w:rsid w:val="00617CFA"/>
    <w:rsid w:val="006225C5"/>
    <w:rsid w:val="00623505"/>
    <w:rsid w:val="006247B0"/>
    <w:rsid w:val="0062492A"/>
    <w:rsid w:val="00626E3D"/>
    <w:rsid w:val="00632789"/>
    <w:rsid w:val="006329DA"/>
    <w:rsid w:val="00634E97"/>
    <w:rsid w:val="00640968"/>
    <w:rsid w:val="00641A4E"/>
    <w:rsid w:val="006434F5"/>
    <w:rsid w:val="006458CF"/>
    <w:rsid w:val="00647139"/>
    <w:rsid w:val="00654C32"/>
    <w:rsid w:val="0065708D"/>
    <w:rsid w:val="00663F63"/>
    <w:rsid w:val="006667D5"/>
    <w:rsid w:val="006872F4"/>
    <w:rsid w:val="00694FC4"/>
    <w:rsid w:val="006967D7"/>
    <w:rsid w:val="006A5762"/>
    <w:rsid w:val="006B003F"/>
    <w:rsid w:val="006C3017"/>
    <w:rsid w:val="006C70A0"/>
    <w:rsid w:val="006D1A77"/>
    <w:rsid w:val="006E2244"/>
    <w:rsid w:val="006E3265"/>
    <w:rsid w:val="006E7682"/>
    <w:rsid w:val="006F3B0E"/>
    <w:rsid w:val="007164E5"/>
    <w:rsid w:val="00716FB8"/>
    <w:rsid w:val="0072776D"/>
    <w:rsid w:val="00734190"/>
    <w:rsid w:val="00740033"/>
    <w:rsid w:val="00741A48"/>
    <w:rsid w:val="0074589B"/>
    <w:rsid w:val="0075503B"/>
    <w:rsid w:val="00756EC1"/>
    <w:rsid w:val="00780A67"/>
    <w:rsid w:val="00786AB0"/>
    <w:rsid w:val="007941A8"/>
    <w:rsid w:val="00794659"/>
    <w:rsid w:val="00795686"/>
    <w:rsid w:val="007A2187"/>
    <w:rsid w:val="007B7A36"/>
    <w:rsid w:val="007C27FD"/>
    <w:rsid w:val="007C51D4"/>
    <w:rsid w:val="007D7282"/>
    <w:rsid w:val="00811546"/>
    <w:rsid w:val="00811EB1"/>
    <w:rsid w:val="00814D37"/>
    <w:rsid w:val="00823997"/>
    <w:rsid w:val="00830D68"/>
    <w:rsid w:val="008619A9"/>
    <w:rsid w:val="00864581"/>
    <w:rsid w:val="00865ADE"/>
    <w:rsid w:val="00880FF6"/>
    <w:rsid w:val="00883F03"/>
    <w:rsid w:val="00885990"/>
    <w:rsid w:val="008901C4"/>
    <w:rsid w:val="008B64DC"/>
    <w:rsid w:val="008C0308"/>
    <w:rsid w:val="008C11C1"/>
    <w:rsid w:val="008C418F"/>
    <w:rsid w:val="008D5705"/>
    <w:rsid w:val="008F2E04"/>
    <w:rsid w:val="009032B4"/>
    <w:rsid w:val="00907A77"/>
    <w:rsid w:val="0092177F"/>
    <w:rsid w:val="00930C69"/>
    <w:rsid w:val="00944A11"/>
    <w:rsid w:val="00951578"/>
    <w:rsid w:val="00955FD9"/>
    <w:rsid w:val="009608E1"/>
    <w:rsid w:val="00962D37"/>
    <w:rsid w:val="00976296"/>
    <w:rsid w:val="00983BB7"/>
    <w:rsid w:val="00986BFE"/>
    <w:rsid w:val="009940B9"/>
    <w:rsid w:val="00995E01"/>
    <w:rsid w:val="009969F0"/>
    <w:rsid w:val="009A0EEA"/>
    <w:rsid w:val="009A1D9C"/>
    <w:rsid w:val="009A204A"/>
    <w:rsid w:val="009A26CF"/>
    <w:rsid w:val="009B3E2C"/>
    <w:rsid w:val="009B6EE1"/>
    <w:rsid w:val="009C1653"/>
    <w:rsid w:val="009C4A2C"/>
    <w:rsid w:val="009C526D"/>
    <w:rsid w:val="009D3357"/>
    <w:rsid w:val="009D75B6"/>
    <w:rsid w:val="009E74C9"/>
    <w:rsid w:val="009E7988"/>
    <w:rsid w:val="009F4331"/>
    <w:rsid w:val="009F4807"/>
    <w:rsid w:val="009F7728"/>
    <w:rsid w:val="00A017A5"/>
    <w:rsid w:val="00A05BEA"/>
    <w:rsid w:val="00A07338"/>
    <w:rsid w:val="00A13157"/>
    <w:rsid w:val="00A17F53"/>
    <w:rsid w:val="00A22945"/>
    <w:rsid w:val="00A3104C"/>
    <w:rsid w:val="00A342FD"/>
    <w:rsid w:val="00A479F4"/>
    <w:rsid w:val="00A7559A"/>
    <w:rsid w:val="00A77815"/>
    <w:rsid w:val="00A81335"/>
    <w:rsid w:val="00A9286D"/>
    <w:rsid w:val="00A95E4E"/>
    <w:rsid w:val="00A961C7"/>
    <w:rsid w:val="00AA2132"/>
    <w:rsid w:val="00AB26EC"/>
    <w:rsid w:val="00AC59ED"/>
    <w:rsid w:val="00AC6A40"/>
    <w:rsid w:val="00AD5D0D"/>
    <w:rsid w:val="00AD633C"/>
    <w:rsid w:val="00AE2FB7"/>
    <w:rsid w:val="00AE791E"/>
    <w:rsid w:val="00AF0DCD"/>
    <w:rsid w:val="00AF40D7"/>
    <w:rsid w:val="00B07FA8"/>
    <w:rsid w:val="00B13629"/>
    <w:rsid w:val="00B14E0F"/>
    <w:rsid w:val="00B35FF2"/>
    <w:rsid w:val="00B46F8F"/>
    <w:rsid w:val="00B51550"/>
    <w:rsid w:val="00B55484"/>
    <w:rsid w:val="00B56073"/>
    <w:rsid w:val="00B705AD"/>
    <w:rsid w:val="00B7253A"/>
    <w:rsid w:val="00B9155C"/>
    <w:rsid w:val="00B97058"/>
    <w:rsid w:val="00BA0FB0"/>
    <w:rsid w:val="00BA27AC"/>
    <w:rsid w:val="00BA7797"/>
    <w:rsid w:val="00BB0F85"/>
    <w:rsid w:val="00BB242E"/>
    <w:rsid w:val="00BB6D0F"/>
    <w:rsid w:val="00BC46CE"/>
    <w:rsid w:val="00BD5CD9"/>
    <w:rsid w:val="00BE2BB4"/>
    <w:rsid w:val="00BE63C1"/>
    <w:rsid w:val="00BF1923"/>
    <w:rsid w:val="00BF1B0C"/>
    <w:rsid w:val="00BF6FD7"/>
    <w:rsid w:val="00C019B2"/>
    <w:rsid w:val="00C0470C"/>
    <w:rsid w:val="00C04CDE"/>
    <w:rsid w:val="00C121DC"/>
    <w:rsid w:val="00C13587"/>
    <w:rsid w:val="00C16E3E"/>
    <w:rsid w:val="00C21B75"/>
    <w:rsid w:val="00C21DBE"/>
    <w:rsid w:val="00C26158"/>
    <w:rsid w:val="00C26964"/>
    <w:rsid w:val="00C33F01"/>
    <w:rsid w:val="00C3723A"/>
    <w:rsid w:val="00C55E26"/>
    <w:rsid w:val="00C6295C"/>
    <w:rsid w:val="00C64D21"/>
    <w:rsid w:val="00C6661F"/>
    <w:rsid w:val="00C6797B"/>
    <w:rsid w:val="00C75D1B"/>
    <w:rsid w:val="00C807E8"/>
    <w:rsid w:val="00C92B67"/>
    <w:rsid w:val="00C95012"/>
    <w:rsid w:val="00C968E9"/>
    <w:rsid w:val="00CA6F4A"/>
    <w:rsid w:val="00CC040F"/>
    <w:rsid w:val="00CC50A8"/>
    <w:rsid w:val="00CD2E44"/>
    <w:rsid w:val="00CD6B77"/>
    <w:rsid w:val="00CE4DD6"/>
    <w:rsid w:val="00CE6F11"/>
    <w:rsid w:val="00CF119A"/>
    <w:rsid w:val="00CF26F4"/>
    <w:rsid w:val="00D04942"/>
    <w:rsid w:val="00D07D4A"/>
    <w:rsid w:val="00D12E4B"/>
    <w:rsid w:val="00D1768C"/>
    <w:rsid w:val="00D254BB"/>
    <w:rsid w:val="00D47A15"/>
    <w:rsid w:val="00D6782F"/>
    <w:rsid w:val="00D67C00"/>
    <w:rsid w:val="00D67E62"/>
    <w:rsid w:val="00D77F5D"/>
    <w:rsid w:val="00D81FB6"/>
    <w:rsid w:val="00DA3276"/>
    <w:rsid w:val="00DA3AF6"/>
    <w:rsid w:val="00DA5FFA"/>
    <w:rsid w:val="00DA6461"/>
    <w:rsid w:val="00DB4D70"/>
    <w:rsid w:val="00DB7CB2"/>
    <w:rsid w:val="00DC0F9A"/>
    <w:rsid w:val="00DC772A"/>
    <w:rsid w:val="00DD3075"/>
    <w:rsid w:val="00DD3921"/>
    <w:rsid w:val="00DE5508"/>
    <w:rsid w:val="00E0488B"/>
    <w:rsid w:val="00E06C1B"/>
    <w:rsid w:val="00E157D2"/>
    <w:rsid w:val="00E17912"/>
    <w:rsid w:val="00E2177F"/>
    <w:rsid w:val="00E265CE"/>
    <w:rsid w:val="00E320A9"/>
    <w:rsid w:val="00E348DE"/>
    <w:rsid w:val="00E3586A"/>
    <w:rsid w:val="00E37E33"/>
    <w:rsid w:val="00E4653E"/>
    <w:rsid w:val="00E52A8C"/>
    <w:rsid w:val="00E5390F"/>
    <w:rsid w:val="00E5563A"/>
    <w:rsid w:val="00E645DD"/>
    <w:rsid w:val="00E6677B"/>
    <w:rsid w:val="00E67774"/>
    <w:rsid w:val="00E74B5F"/>
    <w:rsid w:val="00E74E45"/>
    <w:rsid w:val="00E7609D"/>
    <w:rsid w:val="00E763AE"/>
    <w:rsid w:val="00E821CA"/>
    <w:rsid w:val="00E8269D"/>
    <w:rsid w:val="00E830DB"/>
    <w:rsid w:val="00E9396E"/>
    <w:rsid w:val="00EA0398"/>
    <w:rsid w:val="00EA0C5D"/>
    <w:rsid w:val="00EA0CA7"/>
    <w:rsid w:val="00EA4EDD"/>
    <w:rsid w:val="00EA5301"/>
    <w:rsid w:val="00EA595A"/>
    <w:rsid w:val="00EB5E40"/>
    <w:rsid w:val="00EB75B0"/>
    <w:rsid w:val="00EB7654"/>
    <w:rsid w:val="00EB798E"/>
    <w:rsid w:val="00EC0333"/>
    <w:rsid w:val="00ED1223"/>
    <w:rsid w:val="00EF293F"/>
    <w:rsid w:val="00EF4CB5"/>
    <w:rsid w:val="00EF6610"/>
    <w:rsid w:val="00F0294B"/>
    <w:rsid w:val="00F03851"/>
    <w:rsid w:val="00F11685"/>
    <w:rsid w:val="00F17B8F"/>
    <w:rsid w:val="00F20DCD"/>
    <w:rsid w:val="00F223DA"/>
    <w:rsid w:val="00F47451"/>
    <w:rsid w:val="00F54A84"/>
    <w:rsid w:val="00F64005"/>
    <w:rsid w:val="00F73083"/>
    <w:rsid w:val="00F77EDA"/>
    <w:rsid w:val="00F94502"/>
    <w:rsid w:val="00F97FD9"/>
    <w:rsid w:val="00FA2637"/>
    <w:rsid w:val="00FA5FE5"/>
    <w:rsid w:val="00FB582E"/>
    <w:rsid w:val="00FB6FD7"/>
    <w:rsid w:val="00FB752C"/>
    <w:rsid w:val="00FC3A09"/>
    <w:rsid w:val="00FD2AE3"/>
    <w:rsid w:val="00FE0EDE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B4C6C"/>
  <w15:docId w15:val="{C9FB1648-81D3-4812-A761-EC4AC4DF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7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E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1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C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A9A"/>
  </w:style>
  <w:style w:type="paragraph" w:styleId="Footer">
    <w:name w:val="footer"/>
    <w:basedOn w:val="Normal"/>
    <w:link w:val="Foot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A9A"/>
  </w:style>
  <w:style w:type="character" w:customStyle="1" w:styleId="Heading1Char">
    <w:name w:val="Heading 1 Char"/>
    <w:basedOn w:val="DefaultParagraphFont"/>
    <w:link w:val="Heading1"/>
    <w:uiPriority w:val="9"/>
    <w:rsid w:val="00D678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sting-hero-image--month">
    <w:name w:val="listing-hero-image--month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ng-hero-image--day">
    <w:name w:val="listing-hero-image--day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0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A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2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C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7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E0B3-A93F-4552-9C30-E4F042AD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Keast, Jill</dc:creator>
  <cp:lastModifiedBy>Metcalfe, Tracy</cp:lastModifiedBy>
  <cp:revision>2</cp:revision>
  <cp:lastPrinted>2023-04-18T19:52:00Z</cp:lastPrinted>
  <dcterms:created xsi:type="dcterms:W3CDTF">2024-09-03T13:57:00Z</dcterms:created>
  <dcterms:modified xsi:type="dcterms:W3CDTF">2024-09-03T13:57:00Z</dcterms:modified>
</cp:coreProperties>
</file>